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C" w:rsidRPr="00545359" w:rsidRDefault="005647AC" w:rsidP="00545359">
      <w:pPr>
        <w:jc w:val="center"/>
        <w:rPr>
          <w:rFonts w:ascii="Arial" w:hAnsi="Arial" w:cs="Arial"/>
          <w:b/>
          <w:sz w:val="28"/>
          <w:szCs w:val="28"/>
        </w:rPr>
      </w:pPr>
      <w:r w:rsidRPr="00545359">
        <w:rPr>
          <w:rFonts w:ascii="Arial" w:hAnsi="Arial" w:cs="Arial"/>
          <w:b/>
          <w:sz w:val="28"/>
          <w:szCs w:val="28"/>
        </w:rPr>
        <w:t>Auswertungsbogen für Prüfungen im Religionsunterricht</w:t>
      </w:r>
    </w:p>
    <w:p w:rsidR="005647AC" w:rsidRPr="00545359" w:rsidRDefault="005647AC">
      <w:pPr>
        <w:rPr>
          <w:rFonts w:ascii="Arial" w:hAnsi="Arial" w:cs="Arial"/>
          <w:sz w:val="20"/>
          <w:szCs w:val="20"/>
        </w:rPr>
      </w:pPr>
    </w:p>
    <w:p w:rsidR="00545359" w:rsidRPr="00545359" w:rsidRDefault="0054535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5025" w:type="dxa"/>
        <w:tblInd w:w="392" w:type="dxa"/>
        <w:tblLook w:val="04A0" w:firstRow="1" w:lastRow="0" w:firstColumn="1" w:lastColumn="0" w:noHBand="0" w:noVBand="1"/>
      </w:tblPr>
      <w:tblGrid>
        <w:gridCol w:w="4111"/>
        <w:gridCol w:w="7796"/>
        <w:gridCol w:w="3118"/>
      </w:tblGrid>
      <w:tr w:rsidR="00545359" w:rsidRPr="005647AC" w:rsidTr="00F4178B">
        <w:tc>
          <w:tcPr>
            <w:tcW w:w="11907" w:type="dxa"/>
            <w:gridSpan w:val="2"/>
          </w:tcPr>
          <w:p w:rsidR="00545359" w:rsidRPr="00545359" w:rsidRDefault="00545359" w:rsidP="0099667C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54535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118" w:type="dxa"/>
          </w:tcPr>
          <w:p w:rsidR="00545359" w:rsidRPr="00545359" w:rsidRDefault="00545359" w:rsidP="00545359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</w:p>
        </w:tc>
      </w:tr>
      <w:tr w:rsidR="00F4178B" w:rsidRPr="005647AC" w:rsidTr="00F4178B">
        <w:tc>
          <w:tcPr>
            <w:tcW w:w="4111" w:type="dxa"/>
          </w:tcPr>
          <w:p w:rsidR="00F4178B" w:rsidRDefault="00F4178B" w:rsidP="00F417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178B">
              <w:rPr>
                <w:rFonts w:ascii="Arial" w:hAnsi="Arial" w:cs="Arial"/>
                <w:b/>
              </w:rPr>
              <w:t>Lehrperson: Personale und kommunikative Kompetenz</w:t>
            </w:r>
            <w:r w:rsidRPr="000D1C6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4178B">
              <w:rPr>
                <w:rFonts w:ascii="Arial" w:hAnsi="Arial" w:cs="Arial"/>
                <w:sz w:val="20"/>
                <w:szCs w:val="20"/>
              </w:rPr>
              <w:t xml:space="preserve">Auftreten / Wertschätzung / Motivation / </w:t>
            </w:r>
            <w:r w:rsidRPr="00F4178B">
              <w:rPr>
                <w:rFonts w:ascii="Arial" w:hAnsi="Arial" w:cs="Arial"/>
                <w:sz w:val="20"/>
                <w:szCs w:val="20"/>
              </w:rPr>
              <w:br/>
              <w:t xml:space="preserve">Empathie / Angstfreie Atmosphäre // Schülerkontakt / Verständliche Sprache / Angemessene Fragen / </w:t>
            </w:r>
            <w:proofErr w:type="spellStart"/>
            <w:r w:rsidRPr="00F4178B">
              <w:rPr>
                <w:rFonts w:ascii="Arial" w:hAnsi="Arial" w:cs="Arial"/>
                <w:sz w:val="20"/>
                <w:szCs w:val="20"/>
              </w:rPr>
              <w:t>Impulsgebung</w:t>
            </w:r>
            <w:proofErr w:type="spellEnd"/>
            <w:r w:rsidRPr="00F4178B">
              <w:rPr>
                <w:rFonts w:ascii="Arial" w:hAnsi="Arial" w:cs="Arial"/>
                <w:sz w:val="20"/>
                <w:szCs w:val="20"/>
              </w:rPr>
              <w:t xml:space="preserve"> / Einengend? Nonverbale Kommunikation / Nähe – Distanz Ich-Botschaften und aktives Zuhören / Umgang mit Störungen.</w:t>
            </w:r>
          </w:p>
          <w:p w:rsidR="00F4178B" w:rsidRPr="005647AC" w:rsidRDefault="00F4178B" w:rsidP="00F4178B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914" w:type="dxa"/>
            <w:gridSpan w:val="2"/>
          </w:tcPr>
          <w:p w:rsidR="00F4178B" w:rsidRPr="005647AC" w:rsidRDefault="00F4178B" w:rsidP="005647AC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4178B" w:rsidRPr="005647AC" w:rsidTr="00F4178B">
        <w:tc>
          <w:tcPr>
            <w:tcW w:w="4111" w:type="dxa"/>
          </w:tcPr>
          <w:p w:rsidR="00F4178B" w:rsidRPr="005647AC" w:rsidRDefault="00F4178B" w:rsidP="005647AC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F4178B">
              <w:rPr>
                <w:rFonts w:ascii="Arial" w:hAnsi="Arial" w:cs="Arial"/>
                <w:b/>
              </w:rPr>
              <w:t>Unterricht:  Didaktische und methodische Kompetenz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4178B">
              <w:rPr>
                <w:rFonts w:ascii="Arial" w:hAnsi="Arial" w:cs="Arial"/>
                <w:sz w:val="20"/>
                <w:szCs w:val="20"/>
              </w:rPr>
              <w:t xml:space="preserve">Ziele / Lernergebnisse / Klare Themenstellung / Unterschiedliche Lernfelder / Sinnvoller Aufbau / Plausible methodische Entscheidungen / Dramaturgie des Unterrichts / Werden Wissen </w:t>
            </w:r>
            <w:r w:rsidRPr="00F4178B">
              <w:rPr>
                <w:rFonts w:ascii="Arial" w:hAnsi="Arial" w:cs="Arial"/>
                <w:i/>
                <w:sz w:val="20"/>
                <w:szCs w:val="20"/>
              </w:rPr>
              <w:t>und</w:t>
            </w:r>
            <w:r w:rsidRPr="00F4178B">
              <w:rPr>
                <w:rFonts w:ascii="Arial" w:hAnsi="Arial" w:cs="Arial"/>
                <w:sz w:val="20"/>
                <w:szCs w:val="20"/>
              </w:rPr>
              <w:t xml:space="preserve"> Können gefördert? / Prozesse gestalten // </w:t>
            </w:r>
            <w:r w:rsidRPr="00F4178B">
              <w:rPr>
                <w:rFonts w:ascii="Arial" w:hAnsi="Arial" w:cs="Arial"/>
                <w:sz w:val="20"/>
                <w:szCs w:val="20"/>
              </w:rPr>
              <w:br/>
              <w:t xml:space="preserve">Vielfalt der Methoden / Einbeziehung der </w:t>
            </w:r>
            <w:proofErr w:type="spellStart"/>
            <w:r w:rsidRPr="00F4178B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F4178B">
              <w:rPr>
                <w:rFonts w:ascii="Arial" w:hAnsi="Arial" w:cs="Arial"/>
                <w:sz w:val="20"/>
                <w:szCs w:val="20"/>
              </w:rPr>
              <w:t xml:space="preserve"> / Selbständiges Lernen und Selbstkontrolle / Üben / Umgang mit Fehlern / Arbeiten am Detail oder eher oberflächlich / Lernhilfen.</w:t>
            </w:r>
          </w:p>
        </w:tc>
        <w:tc>
          <w:tcPr>
            <w:tcW w:w="10914" w:type="dxa"/>
            <w:gridSpan w:val="2"/>
          </w:tcPr>
          <w:p w:rsidR="00F4178B" w:rsidRPr="005647AC" w:rsidRDefault="00F4178B" w:rsidP="005647AC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4178B" w:rsidRPr="00545359" w:rsidTr="00F4178B">
        <w:trPr>
          <w:trHeight w:val="2629"/>
        </w:trPr>
        <w:tc>
          <w:tcPr>
            <w:tcW w:w="4111" w:type="dxa"/>
          </w:tcPr>
          <w:p w:rsidR="00F4178B" w:rsidRPr="00545359" w:rsidRDefault="00F4178B" w:rsidP="00F4178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5359">
              <w:rPr>
                <w:rFonts w:ascii="Arial" w:hAnsi="Arial" w:cs="Arial"/>
                <w:b/>
              </w:rPr>
              <w:t xml:space="preserve">Religionsunterricht: </w:t>
            </w:r>
            <w:r w:rsidRPr="00F4178B">
              <w:rPr>
                <w:rFonts w:ascii="Arial" w:hAnsi="Arial" w:cs="Arial"/>
                <w:b/>
              </w:rPr>
              <w:br/>
            </w:r>
            <w:r w:rsidRPr="00545359">
              <w:rPr>
                <w:rFonts w:ascii="Arial" w:hAnsi="Arial" w:cs="Arial"/>
                <w:b/>
              </w:rPr>
              <w:t>Fachliche Kompetenz</w:t>
            </w:r>
            <w:r w:rsidRPr="0054535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45359">
              <w:rPr>
                <w:rFonts w:ascii="Arial" w:hAnsi="Arial" w:cs="Arial"/>
                <w:sz w:val="20"/>
                <w:szCs w:val="20"/>
              </w:rPr>
              <w:t xml:space="preserve">Theologische Tiefe / Angemessene spirituelle Dimension / Sinnstiftende Gespräche / </w:t>
            </w:r>
            <w:r w:rsidRPr="00F4178B">
              <w:rPr>
                <w:rFonts w:ascii="Arial" w:hAnsi="Arial" w:cs="Arial"/>
                <w:sz w:val="20"/>
                <w:szCs w:val="20"/>
              </w:rPr>
              <w:br/>
            </w:r>
            <w:r w:rsidRPr="00545359">
              <w:rPr>
                <w:rFonts w:ascii="Arial" w:hAnsi="Arial" w:cs="Arial"/>
                <w:sz w:val="20"/>
                <w:szCs w:val="20"/>
              </w:rPr>
              <w:t xml:space="preserve">Anknüpfen an das Denken </w:t>
            </w:r>
            <w:r w:rsidRPr="00F4178B">
              <w:rPr>
                <w:rFonts w:ascii="Arial" w:hAnsi="Arial" w:cs="Arial"/>
                <w:sz w:val="20"/>
                <w:szCs w:val="20"/>
              </w:rPr>
              <w:t xml:space="preserve">der </w:t>
            </w:r>
            <w:proofErr w:type="spellStart"/>
            <w:r w:rsidRPr="00F4178B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F4178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545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78B">
              <w:rPr>
                <w:rFonts w:ascii="Arial" w:hAnsi="Arial" w:cs="Arial"/>
                <w:sz w:val="20"/>
                <w:szCs w:val="20"/>
              </w:rPr>
              <w:br/>
            </w:r>
            <w:r w:rsidRPr="00545359">
              <w:rPr>
                <w:rFonts w:ascii="Arial" w:hAnsi="Arial" w:cs="Arial"/>
                <w:sz w:val="20"/>
                <w:szCs w:val="20"/>
              </w:rPr>
              <w:t>Verständ</w:t>
            </w:r>
            <w:r w:rsidRPr="00F4178B">
              <w:rPr>
                <w:rFonts w:ascii="Arial" w:hAnsi="Arial" w:cs="Arial"/>
                <w:sz w:val="20"/>
                <w:szCs w:val="20"/>
              </w:rPr>
              <w:t>liche Sinnzusammenhänge /</w:t>
            </w:r>
            <w:r w:rsidRPr="00545359">
              <w:rPr>
                <w:rFonts w:ascii="Arial" w:hAnsi="Arial" w:cs="Arial"/>
                <w:sz w:val="20"/>
                <w:szCs w:val="20"/>
              </w:rPr>
              <w:t xml:space="preserve"> Erkenntniszuwachs</w:t>
            </w:r>
            <w:r w:rsidRPr="005453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914" w:type="dxa"/>
            <w:gridSpan w:val="2"/>
          </w:tcPr>
          <w:p w:rsidR="00F4178B" w:rsidRPr="00545359" w:rsidRDefault="00F4178B" w:rsidP="005647A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32D" w:rsidRDefault="00E4308E"/>
    <w:sectPr w:rsidR="005B232D" w:rsidSect="00F4178B">
      <w:pgSz w:w="16838" w:h="11906" w:orient="landscape"/>
      <w:pgMar w:top="709" w:right="99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C"/>
    <w:rsid w:val="003A016D"/>
    <w:rsid w:val="00545359"/>
    <w:rsid w:val="005647AC"/>
    <w:rsid w:val="005B6C50"/>
    <w:rsid w:val="0099667C"/>
    <w:rsid w:val="009B59DC"/>
    <w:rsid w:val="00E06708"/>
    <w:rsid w:val="00E4308E"/>
    <w:rsid w:val="00F4178B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4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4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2</cp:revision>
  <cp:lastPrinted>2014-05-19T15:42:00Z</cp:lastPrinted>
  <dcterms:created xsi:type="dcterms:W3CDTF">2014-05-26T13:22:00Z</dcterms:created>
  <dcterms:modified xsi:type="dcterms:W3CDTF">2014-05-26T13:22:00Z</dcterms:modified>
</cp:coreProperties>
</file>