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4" w:rsidRDefault="009024C4" w:rsidP="00480F8D">
      <w:pPr>
        <w:pBdr>
          <w:top w:val="single" w:sz="4" w:space="7" w:color="auto"/>
          <w:left w:val="single" w:sz="4" w:space="4" w:color="auto"/>
          <w:bottom w:val="single" w:sz="4" w:space="1" w:color="auto"/>
          <w:right w:val="single" w:sz="4" w:space="4" w:color="auto"/>
        </w:pBdr>
        <w:spacing w:after="0"/>
        <w:ind w:right="284"/>
        <w:jc w:val="center"/>
        <w:rPr>
          <w:rFonts w:ascii="Arial" w:hAnsi="Arial" w:cs="Arial"/>
          <w:b/>
          <w:caps/>
        </w:rPr>
      </w:pPr>
      <w:r w:rsidRPr="0072108F">
        <w:rPr>
          <w:rFonts w:ascii="Arial" w:hAnsi="Arial" w:cs="Arial"/>
          <w:b/>
          <w:sz w:val="24"/>
          <w:szCs w:val="24"/>
        </w:rPr>
        <w:t>Jesus kommt aus Nazareth</w:t>
      </w:r>
      <w:r w:rsidR="00480F8D">
        <w:rPr>
          <w:rFonts w:ascii="Arial" w:hAnsi="Arial" w:cs="Arial"/>
          <w:b/>
          <w:sz w:val="24"/>
          <w:szCs w:val="24"/>
        </w:rPr>
        <w:br/>
      </w:r>
      <w:r w:rsidRPr="0072108F">
        <w:rPr>
          <w:rFonts w:ascii="Arial" w:hAnsi="Arial" w:cs="Arial"/>
          <w:b/>
          <w:caps/>
        </w:rPr>
        <w:t xml:space="preserve">Baustein: Das Land Israel </w:t>
      </w:r>
      <w:proofErr w:type="gramStart"/>
      <w:r w:rsidRPr="0072108F">
        <w:rPr>
          <w:rFonts w:ascii="Arial" w:hAnsi="Arial" w:cs="Arial"/>
          <w:b/>
          <w:caps/>
        </w:rPr>
        <w:t>zur Zeit</w:t>
      </w:r>
      <w:proofErr w:type="gramEnd"/>
      <w:r w:rsidRPr="0072108F">
        <w:rPr>
          <w:rFonts w:ascii="Arial" w:hAnsi="Arial" w:cs="Arial"/>
          <w:b/>
          <w:caps/>
        </w:rPr>
        <w:t xml:space="preserve"> Jesu </w:t>
      </w:r>
      <w:r w:rsidR="00947057">
        <w:rPr>
          <w:rFonts w:ascii="Arial" w:hAnsi="Arial" w:cs="Arial"/>
          <w:b/>
          <w:caps/>
        </w:rPr>
        <w:t xml:space="preserve">– Die Städte </w:t>
      </w:r>
      <w:r w:rsidRPr="0072108F">
        <w:rPr>
          <w:rFonts w:ascii="Arial" w:hAnsi="Arial" w:cs="Arial"/>
          <w:b/>
          <w:caps/>
        </w:rPr>
        <w:t>(Geographie)</w:t>
      </w:r>
    </w:p>
    <w:p w:rsidR="00480F8D" w:rsidRPr="0072108F" w:rsidRDefault="00480F8D" w:rsidP="00480F8D">
      <w:pPr>
        <w:spacing w:after="0"/>
        <w:rPr>
          <w:rFonts w:ascii="Arial" w:hAnsi="Arial" w:cs="Arial"/>
          <w:b/>
          <w:caps/>
        </w:rPr>
      </w:pPr>
    </w:p>
    <w:p w:rsidR="006806BA" w:rsidRDefault="009024C4">
      <w:pPr>
        <w:rPr>
          <w:rFonts w:ascii="Arial" w:hAnsi="Arial" w:cs="Arial"/>
          <w:b/>
          <w:i/>
          <w:sz w:val="19"/>
          <w:szCs w:val="19"/>
        </w:rPr>
      </w:pPr>
      <w:r w:rsidRPr="003968BD">
        <w:rPr>
          <w:rFonts w:ascii="Arial" w:hAnsi="Arial" w:cs="Arial"/>
          <w:b/>
          <w:i/>
          <w:sz w:val="19"/>
          <w:szCs w:val="19"/>
        </w:rPr>
        <w:t>Inhalt: Das Land kennenlernen, in dem Jesus lebte und die Städte, in denen er wirkte</w:t>
      </w:r>
      <w:r w:rsidRPr="003968BD">
        <w:rPr>
          <w:rFonts w:ascii="Arial" w:hAnsi="Arial" w:cs="Arial"/>
          <w:b/>
          <w:i/>
          <w:sz w:val="19"/>
          <w:szCs w:val="19"/>
        </w:rPr>
        <w:br/>
        <w:t xml:space="preserve">Kompetenzen: Die </w:t>
      </w:r>
      <w:proofErr w:type="spellStart"/>
      <w:r w:rsidRPr="003968BD">
        <w:rPr>
          <w:rFonts w:ascii="Arial" w:hAnsi="Arial" w:cs="Arial"/>
          <w:b/>
          <w:i/>
          <w:sz w:val="19"/>
          <w:szCs w:val="19"/>
        </w:rPr>
        <w:t>Schüler_innen</w:t>
      </w:r>
      <w:proofErr w:type="spellEnd"/>
      <w:r w:rsidRPr="003968BD">
        <w:rPr>
          <w:rFonts w:ascii="Arial" w:hAnsi="Arial" w:cs="Arial"/>
          <w:b/>
          <w:i/>
          <w:sz w:val="19"/>
          <w:szCs w:val="19"/>
        </w:rPr>
        <w:t xml:space="preserve"> wissen, wie das Land Israel zur Zeit Jesu aussah und können einige der Städte benennen, in denen Jesus lebte und wirkte. Sie können einige Geschichten diesen Städten zuordnen und sich die wichtigsten Informationen über diese Städte einholen.</w:t>
      </w:r>
    </w:p>
    <w:tbl>
      <w:tblPr>
        <w:tblStyle w:val="Tabellenraster"/>
        <w:tblW w:w="9606" w:type="dxa"/>
        <w:tblLook w:val="04A0" w:firstRow="1" w:lastRow="0" w:firstColumn="1" w:lastColumn="0" w:noHBand="0" w:noVBand="1"/>
      </w:tblPr>
      <w:tblGrid>
        <w:gridCol w:w="1999"/>
        <w:gridCol w:w="5906"/>
        <w:gridCol w:w="1701"/>
      </w:tblGrid>
      <w:tr w:rsidR="0072108F" w:rsidRPr="0072108F" w:rsidTr="0072108F">
        <w:tc>
          <w:tcPr>
            <w:tcW w:w="1951" w:type="dxa"/>
          </w:tcPr>
          <w:p w:rsidR="0072108F" w:rsidRPr="0072108F" w:rsidRDefault="0072108F" w:rsidP="0072108F">
            <w:pPr>
              <w:spacing w:before="120" w:after="120"/>
              <w:rPr>
                <w:b/>
              </w:rPr>
            </w:pPr>
            <w:r w:rsidRPr="0072108F">
              <w:rPr>
                <w:b/>
              </w:rPr>
              <w:t>Stundenaufbau</w:t>
            </w:r>
          </w:p>
        </w:tc>
        <w:tc>
          <w:tcPr>
            <w:tcW w:w="5954" w:type="dxa"/>
          </w:tcPr>
          <w:p w:rsidR="0072108F" w:rsidRPr="0072108F" w:rsidRDefault="0072108F" w:rsidP="0072108F">
            <w:pPr>
              <w:spacing w:before="120" w:after="120"/>
              <w:rPr>
                <w:b/>
              </w:rPr>
            </w:pPr>
            <w:r w:rsidRPr="0072108F">
              <w:rPr>
                <w:b/>
              </w:rPr>
              <w:t>Inhalt/Kompetenzen</w:t>
            </w:r>
          </w:p>
        </w:tc>
        <w:tc>
          <w:tcPr>
            <w:tcW w:w="1701" w:type="dxa"/>
          </w:tcPr>
          <w:p w:rsidR="0072108F" w:rsidRPr="0072108F" w:rsidRDefault="0072108F">
            <w:pPr>
              <w:rPr>
                <w:b/>
              </w:rPr>
            </w:pPr>
            <w:r w:rsidRPr="0072108F">
              <w:rPr>
                <w:b/>
              </w:rPr>
              <w:t>Medien</w:t>
            </w:r>
          </w:p>
        </w:tc>
      </w:tr>
      <w:tr w:rsidR="0072108F" w:rsidTr="0072108F">
        <w:tc>
          <w:tcPr>
            <w:tcW w:w="1951" w:type="dxa"/>
          </w:tcPr>
          <w:p w:rsidR="00755C1C" w:rsidRDefault="0072108F" w:rsidP="00755C1C">
            <w:pPr>
              <w:spacing w:before="120" w:after="120"/>
            </w:pPr>
            <w:r>
              <w:t>Anbahnung</w:t>
            </w:r>
            <w:r w:rsidR="00755C1C">
              <w:br/>
              <w:t>Gemeinsam</w:t>
            </w:r>
          </w:p>
          <w:p w:rsidR="0072108F" w:rsidRDefault="0072108F" w:rsidP="00755C1C">
            <w:pPr>
              <w:spacing w:before="120" w:after="120"/>
            </w:pPr>
          </w:p>
        </w:tc>
        <w:tc>
          <w:tcPr>
            <w:tcW w:w="5954" w:type="dxa"/>
          </w:tcPr>
          <w:p w:rsidR="0072108F" w:rsidRPr="003968BD" w:rsidRDefault="0072108F" w:rsidP="00755C1C">
            <w:pPr>
              <w:spacing w:before="120" w:after="120"/>
              <w:rPr>
                <w:rFonts w:ascii="Arial" w:hAnsi="Arial" w:cs="Arial"/>
                <w:sz w:val="19"/>
                <w:szCs w:val="19"/>
                <w:u w:val="single"/>
              </w:rPr>
            </w:pPr>
            <w:r w:rsidRPr="003968BD">
              <w:rPr>
                <w:rFonts w:ascii="Arial" w:hAnsi="Arial" w:cs="Arial"/>
                <w:sz w:val="19"/>
                <w:szCs w:val="19"/>
                <w:u w:val="single"/>
              </w:rPr>
              <w:t>Möglicher Einstieg:</w:t>
            </w:r>
          </w:p>
          <w:p w:rsidR="0072108F" w:rsidRDefault="0072108F" w:rsidP="00755C1C">
            <w:pPr>
              <w:spacing w:before="120" w:after="120"/>
            </w:pPr>
            <w:r w:rsidRPr="003968BD">
              <w:rPr>
                <w:rFonts w:ascii="Arial" w:hAnsi="Arial" w:cs="Arial"/>
                <w:sz w:val="19"/>
                <w:szCs w:val="19"/>
              </w:rPr>
              <w:t>Eine Karte des Heimatlandes. Beachten, welche Farben die Landschaften, Gewässer und Städte haben</w:t>
            </w:r>
          </w:p>
        </w:tc>
        <w:tc>
          <w:tcPr>
            <w:tcW w:w="1701" w:type="dxa"/>
          </w:tcPr>
          <w:p w:rsidR="0072108F" w:rsidRDefault="0072108F" w:rsidP="00755C1C">
            <w:pPr>
              <w:spacing w:before="120" w:after="120"/>
            </w:pPr>
            <w:r>
              <w:t xml:space="preserve">Karte </w:t>
            </w:r>
            <w:r w:rsidR="00755C1C">
              <w:br/>
              <w:t>Vorlagen Erdkunde oder Internet</w:t>
            </w:r>
          </w:p>
        </w:tc>
      </w:tr>
      <w:tr w:rsidR="0072108F" w:rsidTr="0072108F">
        <w:tc>
          <w:tcPr>
            <w:tcW w:w="1951" w:type="dxa"/>
          </w:tcPr>
          <w:p w:rsidR="0072108F" w:rsidRDefault="0072108F" w:rsidP="0072108F">
            <w:pPr>
              <w:spacing w:before="120" w:after="120"/>
            </w:pPr>
            <w:r>
              <w:t>Erarbeitung I</w:t>
            </w:r>
          </w:p>
          <w:p w:rsidR="0072108F" w:rsidRDefault="0072108F" w:rsidP="0072108F">
            <w:pPr>
              <w:spacing w:before="120" w:after="120"/>
            </w:pPr>
            <w:r>
              <w:t>Einzelarbeit mit Differenzierung</w:t>
            </w:r>
          </w:p>
        </w:tc>
        <w:tc>
          <w:tcPr>
            <w:tcW w:w="5954" w:type="dxa"/>
          </w:tcPr>
          <w:p w:rsidR="0072108F" w:rsidRPr="00755C1C" w:rsidRDefault="00CB781A" w:rsidP="0072108F">
            <w:pPr>
              <w:spacing w:before="120" w:after="120"/>
            </w:pPr>
            <w:r>
              <w:sym w:font="Wingdings" w:char="F04A"/>
            </w:r>
            <w:r>
              <w:t xml:space="preserve"> </w:t>
            </w:r>
            <w:r w:rsidR="0072108F" w:rsidRPr="00755C1C">
              <w:t>Konturen des Landes Israel</w:t>
            </w:r>
          </w:p>
          <w:p w:rsidR="0072108F" w:rsidRPr="00755C1C" w:rsidRDefault="00755C1C" w:rsidP="0072108F">
            <w:pPr>
              <w:spacing w:before="120" w:after="120"/>
            </w:pPr>
            <w:r w:rsidRPr="00755C1C">
              <w:t>Eine</w:t>
            </w:r>
            <w:r w:rsidR="0072108F" w:rsidRPr="00755C1C">
              <w:t xml:space="preserve"> Konturenlandkarte des Landes Israel ausmalen: Meer, Landschaften, Gewässer (hier kann Vorwissen der </w:t>
            </w:r>
            <w:proofErr w:type="spellStart"/>
            <w:r w:rsidR="0072108F" w:rsidRPr="00755C1C">
              <w:t>SuS</w:t>
            </w:r>
            <w:proofErr w:type="spellEnd"/>
            <w:r w:rsidR="0072108F" w:rsidRPr="00755C1C">
              <w:t xml:space="preserve"> erfragt werden)</w:t>
            </w:r>
            <w:r>
              <w:t>; in Einzelarbeit die Städte und Gewässer eintragen</w:t>
            </w:r>
          </w:p>
        </w:tc>
        <w:tc>
          <w:tcPr>
            <w:tcW w:w="1701" w:type="dxa"/>
          </w:tcPr>
          <w:p w:rsidR="0072108F" w:rsidRDefault="0072108F" w:rsidP="00755C1C">
            <w:pPr>
              <w:spacing w:before="120" w:after="120"/>
            </w:pPr>
            <w:r>
              <w:t>Arbeitsblatt</w:t>
            </w:r>
            <w:r w:rsidR="00755C1C">
              <w:br/>
              <w:t>Bibel</w:t>
            </w:r>
            <w:r w:rsidR="00755C1C">
              <w:br/>
            </w:r>
          </w:p>
        </w:tc>
      </w:tr>
      <w:tr w:rsidR="0072108F" w:rsidTr="0072108F">
        <w:tc>
          <w:tcPr>
            <w:tcW w:w="1951" w:type="dxa"/>
          </w:tcPr>
          <w:p w:rsidR="0072108F" w:rsidRDefault="0072108F" w:rsidP="0072108F">
            <w:pPr>
              <w:spacing w:before="120" w:after="120"/>
            </w:pPr>
            <w:r>
              <w:t>Erarbeitung II</w:t>
            </w:r>
          </w:p>
          <w:p w:rsidR="0072108F" w:rsidRDefault="0072108F" w:rsidP="0072108F">
            <w:pPr>
              <w:spacing w:before="120" w:after="120"/>
            </w:pPr>
            <w:r>
              <w:t>Gruppenarbeit mit Differenzierung</w:t>
            </w:r>
          </w:p>
        </w:tc>
        <w:tc>
          <w:tcPr>
            <w:tcW w:w="5954" w:type="dxa"/>
          </w:tcPr>
          <w:p w:rsidR="0072108F" w:rsidRPr="003968BD" w:rsidRDefault="00CB781A" w:rsidP="0072108F">
            <w:pPr>
              <w:spacing w:before="120" w:after="120"/>
              <w:rPr>
                <w:rFonts w:ascii="Arial" w:hAnsi="Arial" w:cs="Arial"/>
                <w:i/>
                <w:sz w:val="19"/>
                <w:szCs w:val="19"/>
              </w:rPr>
            </w:pPr>
            <w:r w:rsidRPr="00CB781A">
              <w:rPr>
                <w:rFonts w:ascii="Arial" w:hAnsi="Arial" w:cs="Arial"/>
                <w:sz w:val="19"/>
                <w:szCs w:val="19"/>
              </w:rPr>
              <w:sym w:font="Wingdings" w:char="F04A"/>
            </w:r>
            <w:r>
              <w:rPr>
                <w:rFonts w:ascii="Arial" w:hAnsi="Arial" w:cs="Arial"/>
                <w:sz w:val="19"/>
                <w:szCs w:val="19"/>
              </w:rPr>
              <w:t xml:space="preserve"> </w:t>
            </w:r>
            <w:r w:rsidRPr="00CB781A">
              <w:rPr>
                <w:rFonts w:ascii="Arial" w:hAnsi="Arial" w:cs="Arial"/>
                <w:sz w:val="19"/>
                <w:szCs w:val="19"/>
              </w:rPr>
              <w:sym w:font="Wingdings" w:char="F04A"/>
            </w:r>
            <w:r>
              <w:rPr>
                <w:rFonts w:ascii="Arial" w:hAnsi="Arial" w:cs="Arial"/>
                <w:sz w:val="19"/>
                <w:szCs w:val="19"/>
              </w:rPr>
              <w:t xml:space="preserve"> </w:t>
            </w:r>
            <w:r w:rsidRPr="00CB781A">
              <w:rPr>
                <w:rFonts w:ascii="Arial" w:hAnsi="Arial" w:cs="Arial"/>
                <w:sz w:val="19"/>
                <w:szCs w:val="19"/>
              </w:rPr>
              <w:sym w:font="Wingdings" w:char="F04A"/>
            </w:r>
            <w:r>
              <w:rPr>
                <w:rFonts w:ascii="Arial" w:hAnsi="Arial" w:cs="Arial"/>
                <w:sz w:val="19"/>
                <w:szCs w:val="19"/>
              </w:rPr>
              <w:t xml:space="preserve"> </w:t>
            </w:r>
            <w:r w:rsidR="0072108F" w:rsidRPr="003968BD">
              <w:rPr>
                <w:rFonts w:ascii="Arial" w:hAnsi="Arial" w:cs="Arial"/>
                <w:sz w:val="19"/>
                <w:szCs w:val="19"/>
              </w:rPr>
              <w:t xml:space="preserve">In Gruppenarbeit:  </w:t>
            </w:r>
            <w:r w:rsidR="00480F8D">
              <w:rPr>
                <w:rFonts w:ascii="Arial" w:hAnsi="Arial" w:cs="Arial"/>
                <w:sz w:val="19"/>
                <w:szCs w:val="19"/>
              </w:rPr>
              <w:br/>
            </w:r>
            <w:r w:rsidR="0072108F" w:rsidRPr="003968BD">
              <w:rPr>
                <w:rFonts w:ascii="Arial" w:hAnsi="Arial" w:cs="Arial"/>
                <w:sz w:val="19"/>
                <w:szCs w:val="19"/>
              </w:rPr>
              <w:br/>
            </w:r>
            <w:r w:rsidR="00D5238C">
              <w:rPr>
                <w:rFonts w:ascii="Arial" w:hAnsi="Arial" w:cs="Arial"/>
                <w:i/>
                <w:sz w:val="19"/>
                <w:szCs w:val="19"/>
              </w:rPr>
              <w:t>Eine deutsche</w:t>
            </w:r>
            <w:bookmarkStart w:id="0" w:name="_GoBack"/>
            <w:bookmarkEnd w:id="0"/>
            <w:r w:rsidR="0072108F" w:rsidRPr="003968BD">
              <w:rPr>
                <w:rFonts w:ascii="Arial" w:hAnsi="Arial" w:cs="Arial"/>
                <w:i/>
                <w:sz w:val="19"/>
                <w:szCs w:val="19"/>
              </w:rPr>
              <w:t xml:space="preserve"> Reisegruppe möchte nach Israel reisen und auf den Spuren Jesu das Land erkunden.</w:t>
            </w:r>
          </w:p>
          <w:p w:rsidR="00480F8D" w:rsidRDefault="0072108F" w:rsidP="0072108F">
            <w:pPr>
              <w:spacing w:before="120" w:after="120"/>
              <w:rPr>
                <w:rFonts w:ascii="Arial" w:hAnsi="Arial" w:cs="Arial"/>
                <w:sz w:val="19"/>
                <w:szCs w:val="19"/>
              </w:rPr>
            </w:pPr>
            <w:r w:rsidRPr="003968BD">
              <w:rPr>
                <w:rFonts w:ascii="Arial" w:hAnsi="Arial" w:cs="Arial"/>
                <w:i/>
                <w:sz w:val="19"/>
                <w:szCs w:val="19"/>
              </w:rPr>
              <w:t>Auf ihrer Route liegen die Orte Jerusalem, Nazareth, und Bethlehem. Das Tote Meer möchten sie auch sehen, genauso wie den See Genezareth. Stellt die wichtigsten Informationen über euren Ort zusammen und präsentiert ihn auf einem Plakat möglichst interessant.</w:t>
            </w:r>
            <w:r w:rsidRPr="009024C4">
              <w:rPr>
                <w:rFonts w:ascii="Arial" w:hAnsi="Arial" w:cs="Arial"/>
                <w:sz w:val="19"/>
                <w:szCs w:val="19"/>
              </w:rPr>
              <w:t xml:space="preserve"> </w:t>
            </w:r>
          </w:p>
          <w:p w:rsidR="0072108F" w:rsidRPr="009024C4" w:rsidRDefault="0072108F" w:rsidP="0072108F">
            <w:pPr>
              <w:spacing w:before="120" w:after="120"/>
              <w:rPr>
                <w:rFonts w:ascii="Arial" w:hAnsi="Arial" w:cs="Arial"/>
                <w:sz w:val="19"/>
                <w:szCs w:val="19"/>
              </w:rPr>
            </w:pPr>
            <w:r w:rsidRPr="009024C4">
              <w:rPr>
                <w:rFonts w:ascii="Arial" w:hAnsi="Arial" w:cs="Arial"/>
                <w:sz w:val="19"/>
                <w:szCs w:val="19"/>
              </w:rPr>
              <w:t>Die Gruppenarbeit kann anhand von Informationstexten gelöst werden oder mit Hilfe des Internets.</w:t>
            </w:r>
          </w:p>
          <w:p w:rsidR="0072108F" w:rsidRPr="009024C4" w:rsidRDefault="0072108F" w:rsidP="0072108F">
            <w:pPr>
              <w:spacing w:before="120" w:after="120" w:line="276" w:lineRule="auto"/>
              <w:rPr>
                <w:rFonts w:ascii="Arial" w:hAnsi="Arial" w:cs="Arial"/>
                <w:sz w:val="19"/>
                <w:szCs w:val="19"/>
              </w:rPr>
            </w:pPr>
            <w:r w:rsidRPr="009024C4">
              <w:rPr>
                <w:rFonts w:ascii="Arial" w:hAnsi="Arial" w:cs="Arial"/>
                <w:sz w:val="19"/>
                <w:szCs w:val="19"/>
              </w:rPr>
              <w:t>Einfachere Aufgaben:</w:t>
            </w:r>
          </w:p>
          <w:p w:rsidR="0072108F" w:rsidRPr="009024C4" w:rsidRDefault="0072108F" w:rsidP="0072108F">
            <w:pPr>
              <w:numPr>
                <w:ilvl w:val="0"/>
                <w:numId w:val="2"/>
              </w:numPr>
              <w:spacing w:before="120" w:after="120" w:line="276" w:lineRule="auto"/>
              <w:contextualSpacing/>
              <w:rPr>
                <w:rFonts w:ascii="Arial" w:hAnsi="Arial" w:cs="Arial"/>
                <w:sz w:val="19"/>
                <w:szCs w:val="19"/>
              </w:rPr>
            </w:pPr>
            <w:r w:rsidRPr="009024C4">
              <w:rPr>
                <w:rFonts w:ascii="Arial" w:hAnsi="Arial" w:cs="Arial"/>
                <w:sz w:val="19"/>
                <w:szCs w:val="19"/>
              </w:rPr>
              <w:t>Kapernaum</w:t>
            </w:r>
          </w:p>
          <w:p w:rsidR="0072108F" w:rsidRPr="009024C4" w:rsidRDefault="0072108F" w:rsidP="0072108F">
            <w:pPr>
              <w:numPr>
                <w:ilvl w:val="0"/>
                <w:numId w:val="2"/>
              </w:numPr>
              <w:spacing w:before="120" w:after="120" w:line="276" w:lineRule="auto"/>
              <w:contextualSpacing/>
              <w:rPr>
                <w:rFonts w:ascii="Arial" w:hAnsi="Arial" w:cs="Arial"/>
                <w:sz w:val="19"/>
                <w:szCs w:val="19"/>
              </w:rPr>
            </w:pPr>
            <w:r w:rsidRPr="009024C4">
              <w:rPr>
                <w:rFonts w:ascii="Arial" w:hAnsi="Arial" w:cs="Arial"/>
                <w:sz w:val="19"/>
                <w:szCs w:val="19"/>
              </w:rPr>
              <w:t xml:space="preserve">Jericho </w:t>
            </w:r>
          </w:p>
          <w:p w:rsidR="0072108F" w:rsidRPr="009024C4" w:rsidRDefault="0072108F" w:rsidP="0072108F">
            <w:pPr>
              <w:numPr>
                <w:ilvl w:val="0"/>
                <w:numId w:val="2"/>
              </w:numPr>
              <w:spacing w:before="120" w:after="120" w:line="276" w:lineRule="auto"/>
              <w:contextualSpacing/>
              <w:rPr>
                <w:rFonts w:ascii="Arial" w:hAnsi="Arial" w:cs="Arial"/>
                <w:sz w:val="19"/>
                <w:szCs w:val="19"/>
              </w:rPr>
            </w:pPr>
            <w:r w:rsidRPr="009024C4">
              <w:rPr>
                <w:rFonts w:ascii="Arial" w:hAnsi="Arial" w:cs="Arial"/>
                <w:sz w:val="19"/>
                <w:szCs w:val="19"/>
              </w:rPr>
              <w:t>Jordan</w:t>
            </w:r>
          </w:p>
          <w:p w:rsidR="0072108F" w:rsidRPr="009024C4" w:rsidRDefault="0072108F" w:rsidP="0072108F">
            <w:pPr>
              <w:spacing w:before="120" w:after="120" w:line="276" w:lineRule="auto"/>
              <w:rPr>
                <w:rFonts w:ascii="Arial" w:hAnsi="Arial" w:cs="Arial"/>
                <w:sz w:val="19"/>
                <w:szCs w:val="19"/>
              </w:rPr>
            </w:pPr>
          </w:p>
          <w:p w:rsidR="0072108F" w:rsidRPr="009024C4" w:rsidRDefault="0072108F" w:rsidP="0072108F">
            <w:pPr>
              <w:spacing w:before="120" w:after="120" w:line="276" w:lineRule="auto"/>
              <w:rPr>
                <w:rFonts w:ascii="Arial" w:hAnsi="Arial" w:cs="Arial"/>
                <w:sz w:val="19"/>
                <w:szCs w:val="19"/>
              </w:rPr>
            </w:pPr>
            <w:r w:rsidRPr="009024C4">
              <w:rPr>
                <w:rFonts w:ascii="Arial" w:hAnsi="Arial" w:cs="Arial"/>
                <w:sz w:val="19"/>
                <w:szCs w:val="19"/>
              </w:rPr>
              <w:t>Mittlere Aufgaben (mehr Informationen zu erfassen und wiederzugeben):</w:t>
            </w:r>
          </w:p>
          <w:p w:rsidR="0072108F" w:rsidRPr="009024C4" w:rsidRDefault="0072108F" w:rsidP="0072108F">
            <w:pPr>
              <w:numPr>
                <w:ilvl w:val="0"/>
                <w:numId w:val="2"/>
              </w:numPr>
              <w:spacing w:before="120" w:after="120" w:line="276" w:lineRule="auto"/>
              <w:contextualSpacing/>
              <w:rPr>
                <w:rFonts w:ascii="Arial" w:hAnsi="Arial" w:cs="Arial"/>
                <w:sz w:val="19"/>
                <w:szCs w:val="19"/>
              </w:rPr>
            </w:pPr>
            <w:r w:rsidRPr="009024C4">
              <w:rPr>
                <w:rFonts w:ascii="Arial" w:hAnsi="Arial" w:cs="Arial"/>
                <w:sz w:val="19"/>
                <w:szCs w:val="19"/>
              </w:rPr>
              <w:t>See Genezareth</w:t>
            </w:r>
          </w:p>
          <w:p w:rsidR="0072108F" w:rsidRDefault="0072108F" w:rsidP="0072108F">
            <w:pPr>
              <w:numPr>
                <w:ilvl w:val="0"/>
                <w:numId w:val="2"/>
              </w:numPr>
              <w:spacing w:before="120" w:after="120" w:line="276" w:lineRule="auto"/>
              <w:contextualSpacing/>
              <w:rPr>
                <w:rFonts w:ascii="Arial" w:hAnsi="Arial" w:cs="Arial"/>
                <w:sz w:val="19"/>
                <w:szCs w:val="19"/>
              </w:rPr>
            </w:pPr>
            <w:r w:rsidRPr="009024C4">
              <w:rPr>
                <w:rFonts w:ascii="Arial" w:hAnsi="Arial" w:cs="Arial"/>
                <w:sz w:val="19"/>
                <w:szCs w:val="19"/>
              </w:rPr>
              <w:t>Totes Meer</w:t>
            </w:r>
          </w:p>
          <w:p w:rsidR="0072108F" w:rsidRPr="009024C4" w:rsidRDefault="0072108F" w:rsidP="0072108F">
            <w:pPr>
              <w:spacing w:before="120" w:after="120" w:line="276" w:lineRule="auto"/>
              <w:contextualSpacing/>
              <w:rPr>
                <w:rFonts w:ascii="Arial" w:hAnsi="Arial" w:cs="Arial"/>
                <w:sz w:val="19"/>
                <w:szCs w:val="19"/>
              </w:rPr>
            </w:pPr>
          </w:p>
          <w:p w:rsidR="0072108F" w:rsidRPr="009024C4" w:rsidRDefault="0072108F" w:rsidP="0072108F">
            <w:pPr>
              <w:spacing w:before="120" w:after="120" w:line="276" w:lineRule="auto"/>
              <w:rPr>
                <w:rFonts w:ascii="Arial" w:hAnsi="Arial" w:cs="Arial"/>
                <w:sz w:val="19"/>
                <w:szCs w:val="19"/>
              </w:rPr>
            </w:pPr>
            <w:r w:rsidRPr="009024C4">
              <w:rPr>
                <w:rFonts w:ascii="Arial" w:hAnsi="Arial" w:cs="Arial"/>
                <w:sz w:val="19"/>
                <w:szCs w:val="19"/>
              </w:rPr>
              <w:t>Anspruchsvollere Aufgaben (mehr Recherche und Erklärungsaufgaben):</w:t>
            </w:r>
          </w:p>
          <w:p w:rsidR="0072108F" w:rsidRPr="009024C4" w:rsidRDefault="0072108F" w:rsidP="0072108F">
            <w:pPr>
              <w:numPr>
                <w:ilvl w:val="0"/>
                <w:numId w:val="3"/>
              </w:numPr>
              <w:spacing w:before="120" w:after="120" w:line="276" w:lineRule="auto"/>
              <w:contextualSpacing/>
              <w:rPr>
                <w:rFonts w:ascii="Arial" w:hAnsi="Arial" w:cs="Arial"/>
                <w:sz w:val="19"/>
                <w:szCs w:val="19"/>
              </w:rPr>
            </w:pPr>
            <w:r w:rsidRPr="009024C4">
              <w:rPr>
                <w:rFonts w:ascii="Arial" w:hAnsi="Arial" w:cs="Arial"/>
                <w:sz w:val="19"/>
                <w:szCs w:val="19"/>
              </w:rPr>
              <w:t>Nazareth</w:t>
            </w:r>
          </w:p>
          <w:p w:rsidR="0072108F" w:rsidRPr="009024C4" w:rsidRDefault="0072108F" w:rsidP="0072108F">
            <w:pPr>
              <w:numPr>
                <w:ilvl w:val="0"/>
                <w:numId w:val="3"/>
              </w:numPr>
              <w:spacing w:before="120" w:after="120" w:line="276" w:lineRule="auto"/>
              <w:contextualSpacing/>
              <w:rPr>
                <w:rFonts w:ascii="Arial" w:hAnsi="Arial" w:cs="Arial"/>
                <w:sz w:val="19"/>
                <w:szCs w:val="19"/>
              </w:rPr>
            </w:pPr>
            <w:r w:rsidRPr="009024C4">
              <w:rPr>
                <w:rFonts w:ascii="Arial" w:hAnsi="Arial" w:cs="Arial"/>
                <w:sz w:val="19"/>
                <w:szCs w:val="19"/>
              </w:rPr>
              <w:t>Bethlehem</w:t>
            </w:r>
          </w:p>
          <w:p w:rsidR="0072108F" w:rsidRPr="009024C4" w:rsidRDefault="0072108F" w:rsidP="0072108F">
            <w:pPr>
              <w:numPr>
                <w:ilvl w:val="0"/>
                <w:numId w:val="3"/>
              </w:numPr>
              <w:spacing w:before="120" w:after="120" w:line="276" w:lineRule="auto"/>
              <w:contextualSpacing/>
              <w:rPr>
                <w:rFonts w:ascii="Arial" w:hAnsi="Arial" w:cs="Arial"/>
                <w:sz w:val="19"/>
                <w:szCs w:val="19"/>
              </w:rPr>
            </w:pPr>
            <w:r w:rsidRPr="009024C4">
              <w:rPr>
                <w:rFonts w:ascii="Arial" w:hAnsi="Arial" w:cs="Arial"/>
                <w:sz w:val="19"/>
                <w:szCs w:val="19"/>
              </w:rPr>
              <w:t>Jerusalem</w:t>
            </w:r>
          </w:p>
          <w:p w:rsidR="0072108F" w:rsidRPr="009024C4" w:rsidRDefault="0072108F" w:rsidP="0072108F">
            <w:pPr>
              <w:spacing w:before="120" w:after="120" w:line="276" w:lineRule="auto"/>
              <w:rPr>
                <w:rFonts w:ascii="Arial" w:hAnsi="Arial" w:cs="Arial"/>
                <w:sz w:val="19"/>
                <w:szCs w:val="19"/>
              </w:rPr>
            </w:pPr>
          </w:p>
          <w:p w:rsidR="005E620B" w:rsidRDefault="0072108F" w:rsidP="0072108F">
            <w:pPr>
              <w:spacing w:before="120" w:after="120" w:line="276" w:lineRule="auto"/>
              <w:rPr>
                <w:rFonts w:ascii="Arial" w:hAnsi="Arial" w:cs="Arial"/>
                <w:sz w:val="19"/>
                <w:szCs w:val="19"/>
              </w:rPr>
            </w:pPr>
            <w:r w:rsidRPr="009024C4">
              <w:rPr>
                <w:rFonts w:ascii="Arial" w:hAnsi="Arial" w:cs="Arial"/>
                <w:sz w:val="19"/>
                <w:szCs w:val="19"/>
              </w:rPr>
              <w:t>Jede Gruppe präsentiert ihre Stadt, ihren Fluss, ihren See mit einem Plakat</w:t>
            </w:r>
          </w:p>
          <w:p w:rsidR="0072108F" w:rsidRPr="003968BD" w:rsidRDefault="005E620B" w:rsidP="005E620B">
            <w:pPr>
              <w:spacing w:before="120" w:after="120" w:line="276" w:lineRule="auto"/>
              <w:rPr>
                <w:rFonts w:ascii="Arial" w:hAnsi="Arial" w:cs="Arial"/>
                <w:sz w:val="19"/>
                <w:szCs w:val="19"/>
                <w:u w:val="single"/>
              </w:rPr>
            </w:pPr>
            <w:r>
              <w:rPr>
                <w:rFonts w:ascii="Arial" w:hAnsi="Arial" w:cs="Arial"/>
                <w:sz w:val="19"/>
                <w:szCs w:val="19"/>
              </w:rPr>
              <w:t>Eventuell Gruppenfeedback</w:t>
            </w:r>
          </w:p>
        </w:tc>
        <w:tc>
          <w:tcPr>
            <w:tcW w:w="1701" w:type="dxa"/>
          </w:tcPr>
          <w:p w:rsidR="0072108F" w:rsidRDefault="0072108F"/>
          <w:p w:rsidR="004F07E1" w:rsidRDefault="004F07E1" w:rsidP="004F07E1">
            <w:pPr>
              <w:rPr>
                <w:rFonts w:ascii="Arial" w:hAnsi="Arial" w:cs="Arial"/>
                <w:sz w:val="19"/>
                <w:szCs w:val="19"/>
              </w:rPr>
            </w:pPr>
          </w:p>
          <w:p w:rsidR="004F07E1" w:rsidRDefault="004F07E1" w:rsidP="004F07E1">
            <w:pPr>
              <w:rPr>
                <w:rFonts w:ascii="Arial" w:hAnsi="Arial" w:cs="Arial"/>
                <w:sz w:val="19"/>
                <w:szCs w:val="19"/>
              </w:rPr>
            </w:pPr>
          </w:p>
          <w:p w:rsidR="004F07E1" w:rsidRDefault="00AB255B" w:rsidP="004F07E1">
            <w:pPr>
              <w:rPr>
                <w:rFonts w:ascii="Arial" w:hAnsi="Arial" w:cs="Arial"/>
                <w:sz w:val="19"/>
                <w:szCs w:val="19"/>
              </w:rPr>
            </w:pPr>
            <w:r>
              <w:rPr>
                <w:rFonts w:ascii="Arial" w:hAnsi="Arial" w:cs="Arial"/>
                <w:sz w:val="19"/>
                <w:szCs w:val="19"/>
              </w:rPr>
              <w:t>Ev. kann hier auch eine Karte mit dem Reiseweg eingesetzt werden</w:t>
            </w:r>
          </w:p>
          <w:p w:rsidR="004F07E1" w:rsidRDefault="004F07E1" w:rsidP="004F07E1">
            <w:pPr>
              <w:rPr>
                <w:rFonts w:ascii="Arial" w:hAnsi="Arial" w:cs="Arial"/>
                <w:sz w:val="19"/>
                <w:szCs w:val="19"/>
              </w:rPr>
            </w:pPr>
          </w:p>
          <w:p w:rsidR="004F07E1" w:rsidRDefault="004F07E1" w:rsidP="004F07E1">
            <w:pPr>
              <w:rPr>
                <w:rFonts w:ascii="Arial" w:hAnsi="Arial" w:cs="Arial"/>
                <w:sz w:val="19"/>
                <w:szCs w:val="19"/>
              </w:rPr>
            </w:pPr>
          </w:p>
          <w:p w:rsidR="004F07E1" w:rsidRPr="003968BD" w:rsidRDefault="004F07E1" w:rsidP="004F07E1">
            <w:pPr>
              <w:rPr>
                <w:rFonts w:ascii="Arial" w:hAnsi="Arial" w:cs="Arial"/>
                <w:sz w:val="19"/>
                <w:szCs w:val="19"/>
              </w:rPr>
            </w:pPr>
            <w:r w:rsidRPr="003968BD">
              <w:rPr>
                <w:rFonts w:ascii="Arial" w:hAnsi="Arial" w:cs="Arial"/>
                <w:sz w:val="19"/>
                <w:szCs w:val="19"/>
              </w:rPr>
              <w:t>Informationstexte mit Aufgaben</w:t>
            </w:r>
          </w:p>
          <w:p w:rsidR="004F07E1" w:rsidRPr="003968BD" w:rsidRDefault="004F07E1" w:rsidP="004F07E1">
            <w:pPr>
              <w:rPr>
                <w:rFonts w:ascii="Arial" w:hAnsi="Arial" w:cs="Arial"/>
                <w:sz w:val="19"/>
                <w:szCs w:val="19"/>
              </w:rPr>
            </w:pPr>
          </w:p>
          <w:p w:rsidR="004F07E1" w:rsidRPr="003968BD" w:rsidRDefault="004F07E1" w:rsidP="004F07E1">
            <w:pPr>
              <w:rPr>
                <w:rFonts w:ascii="Arial" w:hAnsi="Arial" w:cs="Arial"/>
                <w:sz w:val="19"/>
                <w:szCs w:val="19"/>
              </w:rPr>
            </w:pPr>
            <w:r w:rsidRPr="003968BD">
              <w:rPr>
                <w:rFonts w:ascii="Arial" w:hAnsi="Arial" w:cs="Arial"/>
                <w:sz w:val="19"/>
                <w:szCs w:val="19"/>
              </w:rPr>
              <w:t xml:space="preserve">Internet: </w:t>
            </w:r>
          </w:p>
          <w:p w:rsidR="004F07E1" w:rsidRPr="003968BD" w:rsidRDefault="004F07E1" w:rsidP="004F07E1">
            <w:pPr>
              <w:rPr>
                <w:rFonts w:ascii="Arial" w:hAnsi="Arial" w:cs="Arial"/>
                <w:sz w:val="19"/>
                <w:szCs w:val="19"/>
              </w:rPr>
            </w:pPr>
            <w:r w:rsidRPr="003968BD">
              <w:rPr>
                <w:rFonts w:ascii="Arial" w:hAnsi="Arial" w:cs="Arial"/>
                <w:sz w:val="19"/>
                <w:szCs w:val="19"/>
              </w:rPr>
              <w:t>Ganz kurze Texte auf religionen-entdecken.de</w:t>
            </w:r>
          </w:p>
          <w:p w:rsidR="004F07E1" w:rsidRPr="003968BD" w:rsidRDefault="004F07E1" w:rsidP="004F07E1">
            <w:pPr>
              <w:rPr>
                <w:rFonts w:ascii="Arial" w:hAnsi="Arial" w:cs="Arial"/>
                <w:sz w:val="19"/>
                <w:szCs w:val="19"/>
              </w:rPr>
            </w:pPr>
          </w:p>
          <w:p w:rsidR="004F07E1" w:rsidRPr="003968BD" w:rsidRDefault="004F07E1" w:rsidP="004F07E1">
            <w:pPr>
              <w:rPr>
                <w:rFonts w:ascii="Arial" w:hAnsi="Arial" w:cs="Arial"/>
                <w:sz w:val="19"/>
                <w:szCs w:val="19"/>
              </w:rPr>
            </w:pPr>
            <w:r w:rsidRPr="003968BD">
              <w:rPr>
                <w:rFonts w:ascii="Arial" w:hAnsi="Arial" w:cs="Arial"/>
                <w:sz w:val="19"/>
                <w:szCs w:val="19"/>
              </w:rPr>
              <w:t>Informative, aber auch längere Seiten: „Land der Bibel“</w:t>
            </w:r>
          </w:p>
          <w:p w:rsidR="004F07E1" w:rsidRPr="003968BD" w:rsidRDefault="004F07E1" w:rsidP="004F07E1">
            <w:pPr>
              <w:rPr>
                <w:rFonts w:ascii="Arial" w:hAnsi="Arial" w:cs="Arial"/>
                <w:sz w:val="19"/>
                <w:szCs w:val="19"/>
              </w:rPr>
            </w:pPr>
          </w:p>
          <w:p w:rsidR="00480F8D" w:rsidRDefault="00480F8D"/>
          <w:p w:rsidR="005E620B" w:rsidRDefault="005E620B"/>
          <w:p w:rsidR="005E620B" w:rsidRDefault="005E620B"/>
          <w:p w:rsidR="005E620B" w:rsidRDefault="005E620B"/>
          <w:p w:rsidR="005E620B" w:rsidRDefault="005E620B"/>
          <w:p w:rsidR="005E620B" w:rsidRDefault="005E620B"/>
          <w:p w:rsidR="005E620B" w:rsidRDefault="005E620B"/>
          <w:p w:rsidR="005E620B" w:rsidRDefault="005E620B"/>
          <w:p w:rsidR="005E620B" w:rsidRDefault="005E620B">
            <w:r>
              <w:t>Papier für das Plakat oder Folien</w:t>
            </w:r>
          </w:p>
        </w:tc>
      </w:tr>
      <w:tr w:rsidR="0072108F" w:rsidTr="0072108F">
        <w:tc>
          <w:tcPr>
            <w:tcW w:w="1951" w:type="dxa"/>
          </w:tcPr>
          <w:p w:rsidR="0072108F" w:rsidRDefault="0072108F" w:rsidP="0072108F">
            <w:pPr>
              <w:spacing w:before="120" w:after="120"/>
            </w:pPr>
            <w:r>
              <w:lastRenderedPageBreak/>
              <w:t>Vertiefung und Sicherung</w:t>
            </w:r>
          </w:p>
          <w:p w:rsidR="00A1418A" w:rsidRDefault="00A1418A" w:rsidP="0072108F">
            <w:pPr>
              <w:spacing w:before="120" w:after="120"/>
            </w:pPr>
          </w:p>
          <w:p w:rsidR="00A1418A" w:rsidRDefault="00A1418A" w:rsidP="0072108F">
            <w:pPr>
              <w:spacing w:before="120" w:after="120"/>
            </w:pPr>
          </w:p>
          <w:p w:rsidR="00A1418A" w:rsidRDefault="00755C1C" w:rsidP="0072108F">
            <w:pPr>
              <w:spacing w:before="120" w:after="120"/>
            </w:pPr>
            <w:proofErr w:type="spellStart"/>
            <w:r>
              <w:t>D</w:t>
            </w:r>
            <w:r w:rsidR="00A1418A">
              <w:t>ifferen-zierungsmöglichkeit</w:t>
            </w:r>
            <w:proofErr w:type="spellEnd"/>
          </w:p>
        </w:tc>
        <w:tc>
          <w:tcPr>
            <w:tcW w:w="5954" w:type="dxa"/>
          </w:tcPr>
          <w:p w:rsidR="0072108F" w:rsidRPr="009024C4" w:rsidRDefault="00480F8D" w:rsidP="0072108F">
            <w:pPr>
              <w:spacing w:before="120" w:after="120" w:line="276" w:lineRule="auto"/>
              <w:rPr>
                <w:rFonts w:ascii="Arial" w:hAnsi="Arial" w:cs="Arial"/>
                <w:sz w:val="19"/>
                <w:szCs w:val="19"/>
              </w:rPr>
            </w:pPr>
            <w:r>
              <w:rPr>
                <w:rFonts w:ascii="Arial" w:hAnsi="Arial" w:cs="Arial"/>
                <w:sz w:val="19"/>
                <w:szCs w:val="19"/>
              </w:rPr>
              <w:t>Alle schreiben in ihr</w:t>
            </w:r>
            <w:r w:rsidR="0072108F" w:rsidRPr="009024C4">
              <w:rPr>
                <w:rFonts w:ascii="Arial" w:hAnsi="Arial" w:cs="Arial"/>
                <w:sz w:val="19"/>
                <w:szCs w:val="19"/>
              </w:rPr>
              <w:t xml:space="preserve"> Religionsheft zu jedem Ort einen Satz und ein biblisches Ereignis, das an diesem Ort stattfand (am Toten Meer gab es keines aus dem NT).</w:t>
            </w:r>
          </w:p>
          <w:p w:rsidR="0072108F" w:rsidRPr="009024C4" w:rsidRDefault="0072108F" w:rsidP="0072108F">
            <w:pPr>
              <w:spacing w:before="120" w:after="120" w:line="276" w:lineRule="auto"/>
              <w:rPr>
                <w:rFonts w:ascii="Arial" w:hAnsi="Arial" w:cs="Arial"/>
                <w:b/>
                <w:sz w:val="19"/>
                <w:szCs w:val="19"/>
              </w:rPr>
            </w:pPr>
            <w:r w:rsidRPr="009024C4">
              <w:rPr>
                <w:rFonts w:ascii="Arial" w:hAnsi="Arial" w:cs="Arial"/>
                <w:b/>
                <w:sz w:val="19"/>
                <w:szCs w:val="19"/>
              </w:rPr>
              <w:t>Gruppenturnier</w:t>
            </w:r>
          </w:p>
          <w:p w:rsidR="0072108F" w:rsidRPr="009024C4" w:rsidRDefault="0072108F" w:rsidP="0072108F">
            <w:pPr>
              <w:spacing w:before="120" w:after="120" w:line="276" w:lineRule="auto"/>
              <w:rPr>
                <w:rFonts w:ascii="Arial" w:hAnsi="Arial" w:cs="Arial"/>
                <w:sz w:val="19"/>
                <w:szCs w:val="19"/>
              </w:rPr>
            </w:pPr>
            <w:r w:rsidRPr="009024C4">
              <w:rPr>
                <w:rFonts w:ascii="Arial" w:hAnsi="Arial" w:cs="Arial"/>
                <w:sz w:val="19"/>
                <w:szCs w:val="19"/>
              </w:rPr>
              <w:t xml:space="preserve">Sätze vorlesen lassen. Die Schüler der anderen Gruppen müssen raten, um welchen Ort es sich handelt. Jede richtige Antwort ergibt einen Punkt. </w:t>
            </w:r>
          </w:p>
          <w:p w:rsidR="0072108F" w:rsidRDefault="0072108F" w:rsidP="0072108F">
            <w:pPr>
              <w:spacing w:before="120" w:after="120"/>
              <w:rPr>
                <w:rFonts w:ascii="Arial" w:hAnsi="Arial" w:cs="Arial"/>
                <w:sz w:val="19"/>
                <w:szCs w:val="19"/>
              </w:rPr>
            </w:pPr>
            <w:r w:rsidRPr="009024C4">
              <w:rPr>
                <w:rFonts w:ascii="Arial" w:hAnsi="Arial" w:cs="Arial"/>
                <w:sz w:val="19"/>
                <w:szCs w:val="19"/>
              </w:rPr>
              <w:t>Die Punkte in den Gruppenturnier-Plan eintragen.</w:t>
            </w:r>
          </w:p>
          <w:p w:rsidR="00A1418A" w:rsidRDefault="00A1418A" w:rsidP="0072108F">
            <w:pPr>
              <w:spacing w:before="120" w:after="120"/>
              <w:rPr>
                <w:rFonts w:ascii="Arial" w:hAnsi="Arial" w:cs="Arial"/>
                <w:sz w:val="19"/>
                <w:szCs w:val="19"/>
              </w:rPr>
            </w:pPr>
          </w:p>
          <w:p w:rsidR="00A1418A" w:rsidRPr="003968BD" w:rsidRDefault="00A1418A" w:rsidP="0072108F">
            <w:pPr>
              <w:spacing w:before="120" w:after="120"/>
              <w:rPr>
                <w:rFonts w:ascii="Arial" w:hAnsi="Arial" w:cs="Arial"/>
                <w:sz w:val="19"/>
                <w:szCs w:val="19"/>
              </w:rPr>
            </w:pPr>
            <w:r>
              <w:rPr>
                <w:rFonts w:ascii="Arial" w:hAnsi="Arial" w:cs="Arial"/>
                <w:sz w:val="19"/>
                <w:szCs w:val="19"/>
              </w:rPr>
              <w:t>Alternative: Lückentext mit Lückenwörtern oder Einsetzrätsel ohne Worte zum Thema.</w:t>
            </w:r>
          </w:p>
        </w:tc>
        <w:tc>
          <w:tcPr>
            <w:tcW w:w="1701" w:type="dxa"/>
          </w:tcPr>
          <w:p w:rsidR="0072108F" w:rsidRDefault="0072108F"/>
          <w:p w:rsidR="004F07E1" w:rsidRDefault="004F07E1"/>
          <w:p w:rsidR="004F07E1" w:rsidRDefault="004F07E1"/>
          <w:p w:rsidR="004F07E1" w:rsidRDefault="004F07E1"/>
          <w:p w:rsidR="004F07E1" w:rsidRDefault="004F07E1"/>
          <w:p w:rsidR="004F07E1" w:rsidRDefault="004F07E1"/>
          <w:p w:rsidR="004F07E1" w:rsidRDefault="004F07E1">
            <w:r>
              <w:t>Turnierplan</w:t>
            </w:r>
          </w:p>
          <w:p w:rsidR="00A1418A" w:rsidRDefault="00A1418A"/>
          <w:p w:rsidR="00A1418A" w:rsidRDefault="00A1418A"/>
          <w:p w:rsidR="000B391C" w:rsidRDefault="000B391C"/>
          <w:p w:rsidR="00755C1C" w:rsidRDefault="00755C1C"/>
          <w:p w:rsidR="00A1418A" w:rsidRDefault="00A1418A">
            <w:r>
              <w:t>AB Einsetzrätsel</w:t>
            </w:r>
          </w:p>
        </w:tc>
      </w:tr>
    </w:tbl>
    <w:p w:rsidR="009024C4" w:rsidRDefault="009024C4"/>
    <w:sectPr w:rsidR="009024C4" w:rsidSect="0072108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B4F"/>
    <w:multiLevelType w:val="hybridMultilevel"/>
    <w:tmpl w:val="BF0A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D67CE7"/>
    <w:multiLevelType w:val="hybridMultilevel"/>
    <w:tmpl w:val="5A06261A"/>
    <w:lvl w:ilvl="0" w:tplc="318C31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ED1146"/>
    <w:multiLevelType w:val="hybridMultilevel"/>
    <w:tmpl w:val="A3BAC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C4"/>
    <w:rsid w:val="000B391C"/>
    <w:rsid w:val="00480F8D"/>
    <w:rsid w:val="004F07E1"/>
    <w:rsid w:val="005E620B"/>
    <w:rsid w:val="0072108F"/>
    <w:rsid w:val="00755C1C"/>
    <w:rsid w:val="009024C4"/>
    <w:rsid w:val="00947057"/>
    <w:rsid w:val="00A1418A"/>
    <w:rsid w:val="00A804C2"/>
    <w:rsid w:val="00AB255B"/>
    <w:rsid w:val="00CB781A"/>
    <w:rsid w:val="00D5238C"/>
    <w:rsid w:val="00F55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5CAD-01E3-47A4-8CE3-2A4414A3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Biblio</dc:creator>
  <cp:lastModifiedBy>Lehr-Rütsche</cp:lastModifiedBy>
  <cp:revision>10</cp:revision>
  <dcterms:created xsi:type="dcterms:W3CDTF">2014-09-11T13:21:00Z</dcterms:created>
  <dcterms:modified xsi:type="dcterms:W3CDTF">2015-09-17T12:43:00Z</dcterms:modified>
</cp:coreProperties>
</file>