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AF" w:rsidRPr="007B6A71" w:rsidRDefault="001758AF" w:rsidP="001758AF">
      <w:pPr>
        <w:jc w:val="both"/>
        <w:rPr>
          <w:rFonts w:asciiTheme="minorHAnsi" w:hAnsiTheme="minorHAnsi" w:cstheme="minorHAnsi"/>
          <w:b/>
        </w:rPr>
      </w:pPr>
      <w:bookmarkStart w:id="0" w:name="_GoBack"/>
      <w:bookmarkEnd w:id="0"/>
      <w:r w:rsidRPr="007B6A71">
        <w:rPr>
          <w:rFonts w:asciiTheme="minorHAnsi" w:hAnsiTheme="minorHAnsi" w:cstheme="minorHAnsi"/>
          <w:b/>
        </w:rPr>
        <w:t xml:space="preserve">Konfessionelle Kooperation – Beispielcurriculum </w:t>
      </w:r>
      <w:r w:rsidR="002E433C">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r w:rsidRPr="007B6A71">
        <w:rPr>
          <w:rFonts w:asciiTheme="minorHAnsi" w:hAnsiTheme="minorHAnsi" w:cstheme="minorHAnsi"/>
          <w:b/>
        </w:rPr>
        <w:t xml:space="preserve"> </w:t>
      </w:r>
    </w:p>
    <w:p w:rsidR="001758AF" w:rsidRPr="007B6A71" w:rsidRDefault="001758AF" w:rsidP="001758AF">
      <w:pPr>
        <w:jc w:val="both"/>
        <w:rPr>
          <w:rFonts w:asciiTheme="minorHAnsi" w:hAnsiTheme="minorHAnsi" w:cstheme="minorHAnsi"/>
        </w:rPr>
      </w:pPr>
    </w:p>
    <w:p w:rsidR="001758AF" w:rsidRPr="00C470D5" w:rsidRDefault="001758AF" w:rsidP="001758AF">
      <w:pPr>
        <w:jc w:val="both"/>
        <w:rPr>
          <w:rFonts w:ascii="Calibri" w:hAnsi="Calibri" w:cs="Arial"/>
        </w:rPr>
      </w:pPr>
      <w:r w:rsidRPr="00C470D5">
        <w:rPr>
          <w:rFonts w:ascii="Calibri" w:hAnsi="Calibri" w:cs="Arial"/>
        </w:rPr>
        <w:t xml:space="preserve">Sowohl der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sidRPr="00C470D5">
        <w:rPr>
          <w:rFonts w:ascii="Calibri" w:hAnsi="Calibri" w:cs="Arial"/>
        </w:rPr>
        <w:t xml:space="preserve"> von konfessionell-kooperativem Unterricht i</w:t>
      </w:r>
      <w:r>
        <w:rPr>
          <w:rFonts w:ascii="Calibri" w:hAnsi="Calibri" w:cs="Arial"/>
        </w:rPr>
        <w:t>n den Klassen 5/6</w:t>
      </w:r>
      <w:r w:rsidRPr="00C470D5">
        <w:rPr>
          <w:rFonts w:ascii="Calibri" w:hAnsi="Calibri" w:cs="Arial"/>
        </w:rPr>
        <w:t xml:space="preserve"> als auch der </w:t>
      </w:r>
      <w:r w:rsidRPr="00C470D5">
        <w:rPr>
          <w:rFonts w:ascii="Calibri" w:hAnsi="Calibri" w:cs="Arial"/>
          <w:b/>
        </w:rPr>
        <w:t>Antrag auf Fortsetzung</w:t>
      </w:r>
      <w:r>
        <w:rPr>
          <w:rFonts w:ascii="Calibri" w:hAnsi="Calibri" w:cs="Arial"/>
        </w:rPr>
        <w:t xml:space="preserve"> in den Klassen 5/</w:t>
      </w:r>
      <w:r w:rsidRPr="00C470D5">
        <w:rPr>
          <w:rFonts w:ascii="Calibri" w:hAnsi="Calibri" w:cs="Arial"/>
        </w:rPr>
        <w:t>6 ist an den neuen Bildungsplan 2016 gebunden, der beginnend mit den Klassen 5/6 im Schuljahr 2016/2017 eingeführt wird.</w:t>
      </w:r>
    </w:p>
    <w:p w:rsidR="001758AF" w:rsidRPr="00C470D5" w:rsidRDefault="001758AF" w:rsidP="001758AF">
      <w:pPr>
        <w:jc w:val="both"/>
        <w:rPr>
          <w:rFonts w:ascii="Calibri" w:hAnsi="Calibri" w:cs="Arial"/>
        </w:rPr>
      </w:pPr>
      <w:r w:rsidRPr="00C470D5">
        <w:rPr>
          <w:rFonts w:ascii="Calibri" w:hAnsi="Calibri" w:cs="Arial"/>
        </w:rPr>
        <w:t>Es stehen unter dem rechtlichen Vorbehalt der Inkraftsetzung der Bildungspläne zwei Beispielcurricula auf dieser Seite zur Verfügung:</w:t>
      </w:r>
    </w:p>
    <w:p w:rsidR="001758AF" w:rsidRPr="00C470D5" w:rsidRDefault="001758AF" w:rsidP="001758AF">
      <w:pPr>
        <w:jc w:val="both"/>
        <w:rPr>
          <w:rFonts w:ascii="Calibri" w:hAnsi="Calibri" w:cs="Arial"/>
        </w:rPr>
      </w:pPr>
      <w:r w:rsidRPr="00C470D5">
        <w:rPr>
          <w:rFonts w:ascii="Calibri" w:hAnsi="Calibri" w:cs="Arial"/>
        </w:rPr>
        <w:t>Die Grundlage für Curriculum A (linke Spalte lila) bildet der Bildungsplan Evangelische Religionslehre.</w:t>
      </w:r>
    </w:p>
    <w:p w:rsidR="001758AF" w:rsidRPr="00C470D5" w:rsidRDefault="001758AF" w:rsidP="001758AF">
      <w:pPr>
        <w:jc w:val="both"/>
        <w:rPr>
          <w:rFonts w:ascii="Calibri" w:hAnsi="Calibri" w:cs="Arial"/>
        </w:rPr>
      </w:pPr>
      <w:r w:rsidRPr="00C470D5">
        <w:rPr>
          <w:rFonts w:ascii="Calibri" w:hAnsi="Calibri" w:cs="Arial"/>
        </w:rPr>
        <w:t xml:space="preserve">Die Grundlage für Curriculum B (linke Spalte gelb) bildet der Bildungsplan Katholische Religionslehre. </w:t>
      </w:r>
    </w:p>
    <w:p w:rsidR="001758AF" w:rsidRPr="00C470D5" w:rsidRDefault="001758AF" w:rsidP="001758AF">
      <w:pPr>
        <w:jc w:val="both"/>
        <w:rPr>
          <w:rFonts w:ascii="Calibri" w:hAnsi="Calibri" w:cs="Arial"/>
        </w:rPr>
      </w:pPr>
      <w:r w:rsidRPr="00C470D5">
        <w:rPr>
          <w:rFonts w:ascii="Calibri" w:hAnsi="Calibri" w:cs="Arial"/>
        </w:rPr>
        <w:t xml:space="preserve">Mit dem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Pr>
          <w:rFonts w:ascii="Calibri" w:hAnsi="Calibri" w:cs="Arial"/>
          <w:b/>
        </w:rPr>
        <w:t xml:space="preserve"> </w:t>
      </w:r>
      <w:r w:rsidRPr="00C470D5">
        <w:rPr>
          <w:rFonts w:ascii="Calibri" w:hAnsi="Calibri" w:cs="Arial"/>
        </w:rPr>
        <w:t xml:space="preserve">von konfessionell-kooperativem Unterricht </w:t>
      </w:r>
      <w:r w:rsidRPr="00E753EB">
        <w:rPr>
          <w:rFonts w:ascii="Calibri" w:hAnsi="Calibri" w:cs="Arial"/>
        </w:rPr>
        <w:t>wie mit dem</w:t>
      </w:r>
      <w:r>
        <w:rPr>
          <w:rFonts w:ascii="Calibri" w:hAnsi="Calibri" w:cs="Arial"/>
          <w:b/>
        </w:rPr>
        <w:t xml:space="preserve"> Antrag auf Fortsetzung</w:t>
      </w:r>
      <w:r w:rsidRPr="00C470D5">
        <w:rPr>
          <w:rFonts w:ascii="Calibri" w:hAnsi="Calibri" w:cs="Arial"/>
        </w:rPr>
        <w:t xml:space="preserve"> ist verbindlich ein von der Fachschaft aus diesen Beispielen gewähltes oder selbst erarbeitetes Curriculum abzugeben. </w:t>
      </w:r>
    </w:p>
    <w:p w:rsidR="001758AF" w:rsidRDefault="001758AF" w:rsidP="001758AF">
      <w:pPr>
        <w:jc w:val="both"/>
        <w:rPr>
          <w:rFonts w:ascii="Calibri" w:hAnsi="Calibri" w:cs="Arial"/>
          <w:b/>
        </w:rPr>
      </w:pPr>
    </w:p>
    <w:p w:rsidR="001758AF" w:rsidRPr="00C470D5" w:rsidRDefault="001758AF" w:rsidP="001758AF">
      <w:pPr>
        <w:jc w:val="both"/>
        <w:rPr>
          <w:rFonts w:ascii="Calibri" w:hAnsi="Calibri" w:cs="Arial"/>
          <w:b/>
        </w:rPr>
      </w:pPr>
      <w:r w:rsidRPr="00C470D5">
        <w:rPr>
          <w:rFonts w:ascii="Calibri" w:hAnsi="Calibri" w:cs="Arial"/>
          <w:b/>
        </w:rPr>
        <w:t>Aufbau der Curricula</w:t>
      </w:r>
    </w:p>
    <w:p w:rsidR="001758AF" w:rsidRPr="00C470D5" w:rsidRDefault="001758AF" w:rsidP="001758AF">
      <w:pPr>
        <w:jc w:val="both"/>
        <w:rPr>
          <w:rFonts w:ascii="Calibri" w:hAnsi="Calibri" w:cs="Arial"/>
        </w:rPr>
      </w:pPr>
      <w:r w:rsidRPr="00C470D5">
        <w:rPr>
          <w:rFonts w:ascii="Calibri" w:hAnsi="Calibri" w:cs="Arial"/>
        </w:rPr>
        <w:t>Beide Curricula sind folgendermaßen aufgebaut:</w:t>
      </w:r>
    </w:p>
    <w:p w:rsidR="001758AF" w:rsidRPr="00C470D5" w:rsidRDefault="001758AF" w:rsidP="001758AF">
      <w:pPr>
        <w:jc w:val="both"/>
        <w:rPr>
          <w:rFonts w:ascii="Calibri" w:hAnsi="Calibri" w:cs="Arial"/>
        </w:rPr>
      </w:pPr>
    </w:p>
    <w:p w:rsidR="001758AF" w:rsidRPr="00C470D5" w:rsidRDefault="001758AF" w:rsidP="001758AF">
      <w:pPr>
        <w:jc w:val="both"/>
        <w:rPr>
          <w:rFonts w:ascii="Calibri" w:hAnsi="Calibri" w:cs="Arial"/>
          <w:b/>
        </w:rPr>
      </w:pPr>
      <w:r w:rsidRPr="00C470D5">
        <w:rPr>
          <w:rFonts w:ascii="Calibri" w:hAnsi="Calibri" w:cs="Arial"/>
          <w:b/>
        </w:rPr>
        <w:t>Beispielcurriculum A</w:t>
      </w:r>
    </w:p>
    <w:p w:rsidR="001758AF" w:rsidRPr="00C470D5" w:rsidRDefault="001758AF" w:rsidP="001758AF">
      <w:pPr>
        <w:jc w:val="both"/>
        <w:rPr>
          <w:rFonts w:ascii="Calibri" w:hAnsi="Calibri"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3260"/>
      </w:tblGrid>
      <w:tr w:rsidR="001758AF" w:rsidRPr="00C470D5" w:rsidTr="002E433C">
        <w:tc>
          <w:tcPr>
            <w:tcW w:w="10314" w:type="dxa"/>
            <w:gridSpan w:val="3"/>
            <w:tcBorders>
              <w:top w:val="single" w:sz="12" w:space="0" w:color="auto"/>
              <w:bottom w:val="single" w:sz="4" w:space="0" w:color="auto"/>
            </w:tcBorders>
            <w:shd w:val="clear" w:color="auto" w:fill="E5DFEC"/>
          </w:tcPr>
          <w:p w:rsidR="001758AF" w:rsidRPr="00C470D5" w:rsidRDefault="001758AF" w:rsidP="002E433C">
            <w:pPr>
              <w:pStyle w:val="BPStandard"/>
              <w:jc w:val="center"/>
              <w:rPr>
                <w:rFonts w:ascii="Calibri" w:hAnsi="Calibri" w:cs="Calibri"/>
                <w:b/>
              </w:rPr>
            </w:pPr>
            <w:r w:rsidRPr="00C470D5">
              <w:rPr>
                <w:rFonts w:ascii="Calibri" w:hAnsi="Calibri" w:cs="Calibri"/>
                <w:b/>
              </w:rPr>
              <w:t>Unterrichtseinheiten von je 10 – 12 Stunden</w:t>
            </w:r>
          </w:p>
        </w:tc>
      </w:tr>
      <w:tr w:rsidR="001758AF" w:rsidRPr="00C470D5" w:rsidTr="002E433C">
        <w:tc>
          <w:tcPr>
            <w:tcW w:w="3369" w:type="dxa"/>
            <w:tcBorders>
              <w:top w:val="single" w:sz="12" w:space="0" w:color="auto"/>
              <w:bottom w:val="single" w:sz="4" w:space="0" w:color="auto"/>
            </w:tcBorders>
            <w:shd w:val="clear" w:color="auto" w:fill="E5DFEC"/>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evangelisch</w:t>
            </w:r>
          </w:p>
        </w:tc>
        <w:tc>
          <w:tcPr>
            <w:tcW w:w="3685" w:type="dxa"/>
            <w:tcBorders>
              <w:top w:val="single" w:sz="12" w:space="0" w:color="auto"/>
              <w:bottom w:val="single" w:sz="4" w:space="0" w:color="auto"/>
            </w:tcBorders>
            <w:shd w:val="clear" w:color="auto" w:fill="E5DFEC"/>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Evangelische Religionslehre</w:t>
            </w:r>
          </w:p>
        </w:tc>
        <w:tc>
          <w:tcPr>
            <w:tcW w:w="3260" w:type="dxa"/>
            <w:tcBorders>
              <w:top w:val="single" w:sz="12" w:space="0" w:color="auto"/>
              <w:bottom w:val="single" w:sz="4" w:space="0" w:color="auto"/>
            </w:tcBorders>
            <w:shd w:val="clear" w:color="auto" w:fill="FFFFCC"/>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katholisch</w:t>
            </w:r>
          </w:p>
        </w:tc>
      </w:tr>
      <w:tr w:rsidR="001758AF" w:rsidRPr="00C470D5" w:rsidTr="002E433C">
        <w:trPr>
          <w:trHeight w:val="397"/>
        </w:trPr>
        <w:tc>
          <w:tcPr>
            <w:tcW w:w="3369" w:type="dxa"/>
            <w:tcBorders>
              <w:bottom w:val="single" w:sz="12" w:space="0" w:color="auto"/>
            </w:tcBorders>
            <w:shd w:val="clear" w:color="auto" w:fill="FFFF99"/>
            <w:vAlign w:val="center"/>
          </w:tcPr>
          <w:p w:rsidR="001758AF" w:rsidRPr="00C470D5" w:rsidRDefault="001758AF" w:rsidP="002E433C">
            <w:pPr>
              <w:pStyle w:val="BPStandard"/>
              <w:spacing w:before="0" w:after="0" w:line="240" w:lineRule="auto"/>
              <w:jc w:val="center"/>
              <w:rPr>
                <w:rFonts w:ascii="Calibri" w:hAnsi="Calibri" w:cs="Calibri"/>
                <w:b/>
                <w:i/>
              </w:rPr>
            </w:pPr>
            <w:r w:rsidRPr="00C470D5">
              <w:rPr>
                <w:rFonts w:ascii="Calibri" w:hAnsi="Calibri" w:cs="Calibri"/>
                <w:b/>
                <w:i/>
              </w:rPr>
              <w:t>Katholischer Blickwinkel</w:t>
            </w:r>
          </w:p>
        </w:tc>
        <w:tc>
          <w:tcPr>
            <w:tcW w:w="3685" w:type="dxa"/>
            <w:tcBorders>
              <w:bottom w:val="single" w:sz="12" w:space="0" w:color="auto"/>
            </w:tcBorders>
            <w:shd w:val="clear" w:color="auto" w:fill="auto"/>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Zentrale Inhalte</w:t>
            </w:r>
          </w:p>
        </w:tc>
        <w:tc>
          <w:tcPr>
            <w:tcW w:w="3260" w:type="dxa"/>
            <w:tcBorders>
              <w:bottom w:val="single" w:sz="12" w:space="0" w:color="auto"/>
            </w:tcBorders>
            <w:shd w:val="clear" w:color="auto" w:fill="E5DFEC"/>
            <w:vAlign w:val="center"/>
          </w:tcPr>
          <w:p w:rsidR="001758AF" w:rsidRPr="00C470D5" w:rsidRDefault="001758AF" w:rsidP="002E433C">
            <w:pPr>
              <w:pStyle w:val="BPStandard"/>
              <w:spacing w:before="0" w:after="0" w:line="240" w:lineRule="auto"/>
              <w:jc w:val="center"/>
              <w:rPr>
                <w:rFonts w:ascii="Calibri" w:hAnsi="Calibri" w:cs="Calibri"/>
                <w:b/>
                <w:i/>
              </w:rPr>
            </w:pPr>
            <w:r w:rsidRPr="00C470D5">
              <w:rPr>
                <w:rFonts w:ascii="Calibri" w:hAnsi="Calibri" w:cs="Calibri"/>
                <w:b/>
                <w:i/>
              </w:rPr>
              <w:t>Evangelischer Blickwinkel</w:t>
            </w:r>
          </w:p>
        </w:tc>
      </w:tr>
    </w:tbl>
    <w:p w:rsidR="001758AF" w:rsidRPr="00C470D5" w:rsidRDefault="001758AF" w:rsidP="001758AF">
      <w:pPr>
        <w:jc w:val="both"/>
        <w:rPr>
          <w:rFonts w:ascii="Calibri" w:hAnsi="Calibri" w:cs="Arial"/>
        </w:rPr>
      </w:pPr>
    </w:p>
    <w:p w:rsidR="001758AF" w:rsidRPr="00C470D5" w:rsidRDefault="001758AF" w:rsidP="001758AF">
      <w:pPr>
        <w:jc w:val="both"/>
        <w:rPr>
          <w:rFonts w:ascii="Calibri" w:hAnsi="Calibri" w:cs="Arial"/>
        </w:rPr>
      </w:pPr>
      <w:r w:rsidRPr="00C470D5">
        <w:rPr>
          <w:rFonts w:ascii="Calibri" w:hAnsi="Calibri" w:cs="Arial"/>
        </w:rPr>
        <w:t>Unter e</w:t>
      </w:r>
      <w:r>
        <w:rPr>
          <w:rFonts w:ascii="Calibri" w:hAnsi="Calibri" w:cs="Arial"/>
        </w:rPr>
        <w:t>iner thematischen Überschrift (Unterrichtseinheit = UE</w:t>
      </w:r>
      <w:r w:rsidRPr="00C470D5">
        <w:rPr>
          <w:rFonts w:ascii="Calibri" w:hAnsi="Calibri" w:cs="Arial"/>
        </w:rPr>
        <w:t>) finden sich die inhaltsbezogenen und prozessbezogenen Kompetenzen des Bildungsplans Evangelische Religi</w:t>
      </w:r>
      <w:r>
        <w:rPr>
          <w:rFonts w:ascii="Calibri" w:hAnsi="Calibri" w:cs="Arial"/>
        </w:rPr>
        <w:t>onslehre,</w:t>
      </w:r>
      <w:r w:rsidRPr="00C470D5">
        <w:rPr>
          <w:rFonts w:ascii="Calibri" w:hAnsi="Calibri" w:cs="Arial"/>
        </w:rPr>
        <w:t xml:space="preserve"> </w:t>
      </w:r>
      <w:r>
        <w:rPr>
          <w:rFonts w:ascii="Calibri" w:hAnsi="Calibri" w:cs="Arial"/>
        </w:rPr>
        <w:t>dem</w:t>
      </w:r>
      <w:r w:rsidRPr="00C470D5">
        <w:rPr>
          <w:rFonts w:ascii="Calibri" w:hAnsi="Calibri" w:cs="Arial"/>
        </w:rPr>
        <w:t xml:space="preserve"> analoge inhaltsbezogene Kompetenzen des Bildungsplans Katholische Religionslehre</w:t>
      </w:r>
      <w:r w:rsidRPr="00E753EB">
        <w:rPr>
          <w:rFonts w:ascii="Calibri" w:hAnsi="Calibri" w:cs="Arial"/>
        </w:rPr>
        <w:t xml:space="preserve"> </w:t>
      </w:r>
      <w:r w:rsidRPr="00C470D5">
        <w:rPr>
          <w:rFonts w:ascii="Calibri" w:hAnsi="Calibri" w:cs="Arial"/>
        </w:rPr>
        <w:t xml:space="preserve">zugeordnet sind. </w:t>
      </w:r>
    </w:p>
    <w:p w:rsidR="001758AF" w:rsidRPr="00C470D5" w:rsidRDefault="001758AF" w:rsidP="001758AF">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1758AF" w:rsidRPr="00C470D5" w:rsidRDefault="001758AF" w:rsidP="001758AF">
      <w:pPr>
        <w:jc w:val="both"/>
        <w:rPr>
          <w:rFonts w:ascii="Calibri" w:hAnsi="Calibri" w:cs="Arial"/>
          <w:b/>
        </w:rPr>
      </w:pPr>
    </w:p>
    <w:p w:rsidR="001758AF" w:rsidRPr="00C470D5" w:rsidRDefault="001758AF" w:rsidP="001758AF">
      <w:pPr>
        <w:jc w:val="both"/>
        <w:rPr>
          <w:rFonts w:ascii="Calibri" w:hAnsi="Calibri" w:cs="Arial"/>
          <w:b/>
        </w:rPr>
      </w:pPr>
      <w:r w:rsidRPr="00C470D5">
        <w:rPr>
          <w:rFonts w:ascii="Calibri" w:hAnsi="Calibri" w:cs="Arial"/>
          <w:b/>
        </w:rPr>
        <w:t>Beispielcurriculum B</w:t>
      </w:r>
    </w:p>
    <w:p w:rsidR="001758AF" w:rsidRPr="00C470D5" w:rsidRDefault="001758AF" w:rsidP="001758AF">
      <w:pPr>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710"/>
        <w:gridCol w:w="3403"/>
      </w:tblGrid>
      <w:tr w:rsidR="001758AF" w:rsidRPr="00C470D5" w:rsidTr="002E433C">
        <w:trPr>
          <w:trHeight w:val="441"/>
        </w:trPr>
        <w:tc>
          <w:tcPr>
            <w:tcW w:w="10420" w:type="dxa"/>
            <w:gridSpan w:val="3"/>
            <w:shd w:val="clear" w:color="auto" w:fill="FFFF99"/>
          </w:tcPr>
          <w:p w:rsidR="001758AF" w:rsidRPr="00C470D5" w:rsidRDefault="001758AF" w:rsidP="002E433C">
            <w:pPr>
              <w:pStyle w:val="BPStandard"/>
              <w:spacing w:line="240" w:lineRule="auto"/>
              <w:jc w:val="center"/>
              <w:rPr>
                <w:rFonts w:ascii="Calibri" w:hAnsi="Calibri" w:cs="Calibri"/>
                <w:b/>
              </w:rPr>
            </w:pPr>
            <w:r w:rsidRPr="00C470D5">
              <w:rPr>
                <w:rFonts w:ascii="Calibri" w:hAnsi="Calibri" w:cs="Calibri"/>
                <w:b/>
                <w:shd w:val="clear" w:color="auto" w:fill="FFFF99"/>
              </w:rPr>
              <w:t xml:space="preserve">Unterrichtseinheiten </w:t>
            </w:r>
            <w:r w:rsidR="00992B96">
              <w:rPr>
                <w:rFonts w:ascii="Calibri" w:hAnsi="Calibri" w:cs="Calibri"/>
                <w:b/>
                <w:shd w:val="clear" w:color="auto" w:fill="FFFF99"/>
              </w:rPr>
              <w:t xml:space="preserve">von je </w:t>
            </w:r>
            <w:r w:rsidRPr="00C470D5">
              <w:rPr>
                <w:rFonts w:ascii="Calibri" w:hAnsi="Calibri" w:cs="Calibri"/>
                <w:b/>
                <w:shd w:val="clear" w:color="auto" w:fill="FFFF99"/>
              </w:rPr>
              <w:t>10 – 12</w:t>
            </w:r>
            <w:r w:rsidRPr="00C470D5">
              <w:rPr>
                <w:rFonts w:ascii="Calibri" w:hAnsi="Calibri" w:cs="Calibri"/>
                <w:b/>
              </w:rPr>
              <w:t xml:space="preserve"> Stunden</w:t>
            </w:r>
          </w:p>
        </w:tc>
      </w:tr>
      <w:tr w:rsidR="001758AF" w:rsidRPr="00C470D5" w:rsidTr="002E433C">
        <w:trPr>
          <w:trHeight w:val="532"/>
        </w:trPr>
        <w:tc>
          <w:tcPr>
            <w:tcW w:w="3307" w:type="dxa"/>
            <w:shd w:val="clear" w:color="auto" w:fill="FFFF99"/>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katholisch</w:t>
            </w:r>
          </w:p>
        </w:tc>
        <w:tc>
          <w:tcPr>
            <w:tcW w:w="3710" w:type="dxa"/>
            <w:shd w:val="clear" w:color="auto" w:fill="FFFF99"/>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Katholische Religionslehre</w:t>
            </w:r>
          </w:p>
        </w:tc>
        <w:tc>
          <w:tcPr>
            <w:tcW w:w="3403" w:type="dxa"/>
            <w:shd w:val="clear" w:color="auto" w:fill="E5DFEC"/>
            <w:vAlign w:val="center"/>
          </w:tcPr>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1758AF" w:rsidRPr="00C470D5" w:rsidRDefault="001758AF" w:rsidP="002E433C">
            <w:pPr>
              <w:pStyle w:val="BPStandard"/>
              <w:spacing w:before="0" w:after="0" w:line="240" w:lineRule="auto"/>
              <w:jc w:val="center"/>
              <w:rPr>
                <w:rFonts w:ascii="Calibri" w:hAnsi="Calibri" w:cs="Calibri"/>
                <w:b/>
              </w:rPr>
            </w:pPr>
            <w:r w:rsidRPr="00C470D5">
              <w:rPr>
                <w:rFonts w:ascii="Calibri" w:hAnsi="Calibri" w:cs="Calibri"/>
                <w:b/>
              </w:rPr>
              <w:t>evangelisch</w:t>
            </w:r>
          </w:p>
        </w:tc>
      </w:tr>
      <w:tr w:rsidR="001758AF" w:rsidRPr="00C470D5" w:rsidTr="002E433C">
        <w:tc>
          <w:tcPr>
            <w:tcW w:w="3307" w:type="dxa"/>
            <w:shd w:val="clear" w:color="auto" w:fill="E5DFEC"/>
          </w:tcPr>
          <w:p w:rsidR="001758AF" w:rsidRPr="00C470D5" w:rsidRDefault="001758AF" w:rsidP="002E433C">
            <w:pPr>
              <w:spacing w:before="120" w:after="120"/>
              <w:jc w:val="center"/>
              <w:rPr>
                <w:rFonts w:ascii="Calibri" w:hAnsi="Calibri"/>
                <w:b/>
                <w:i/>
              </w:rPr>
            </w:pPr>
            <w:r w:rsidRPr="00C470D5">
              <w:rPr>
                <w:rFonts w:ascii="Calibri" w:hAnsi="Calibri"/>
                <w:b/>
                <w:i/>
              </w:rPr>
              <w:t>Evangelischer Blickwinkel</w:t>
            </w:r>
          </w:p>
        </w:tc>
        <w:tc>
          <w:tcPr>
            <w:tcW w:w="3710" w:type="dxa"/>
            <w:shd w:val="clear" w:color="auto" w:fill="auto"/>
          </w:tcPr>
          <w:p w:rsidR="001758AF" w:rsidRPr="00C470D5" w:rsidRDefault="001758AF" w:rsidP="002E433C">
            <w:pPr>
              <w:spacing w:before="120" w:after="120"/>
              <w:jc w:val="center"/>
              <w:rPr>
                <w:rFonts w:ascii="Calibri" w:hAnsi="Calibri"/>
                <w:b/>
              </w:rPr>
            </w:pPr>
            <w:r w:rsidRPr="00C470D5">
              <w:rPr>
                <w:rFonts w:ascii="Calibri" w:hAnsi="Calibri"/>
                <w:b/>
              </w:rPr>
              <w:t>Zentrale Inhalte</w:t>
            </w:r>
          </w:p>
        </w:tc>
        <w:tc>
          <w:tcPr>
            <w:tcW w:w="3403" w:type="dxa"/>
            <w:shd w:val="clear" w:color="auto" w:fill="FFFF99"/>
          </w:tcPr>
          <w:p w:rsidR="001758AF" w:rsidRPr="00C470D5" w:rsidRDefault="001758AF" w:rsidP="002E433C">
            <w:pPr>
              <w:spacing w:before="120" w:after="120"/>
              <w:jc w:val="center"/>
              <w:rPr>
                <w:rFonts w:ascii="Calibri" w:hAnsi="Calibri"/>
                <w:b/>
                <w:i/>
              </w:rPr>
            </w:pPr>
            <w:r w:rsidRPr="00C470D5">
              <w:rPr>
                <w:rFonts w:ascii="Calibri" w:hAnsi="Calibri"/>
                <w:b/>
                <w:i/>
              </w:rPr>
              <w:t>Katholischer Blickwinkel</w:t>
            </w:r>
          </w:p>
        </w:tc>
      </w:tr>
    </w:tbl>
    <w:p w:rsidR="001758AF" w:rsidRPr="00C470D5" w:rsidRDefault="001758AF" w:rsidP="001758AF">
      <w:pPr>
        <w:jc w:val="both"/>
        <w:rPr>
          <w:rFonts w:ascii="Calibri" w:hAnsi="Calibri" w:cs="Arial"/>
        </w:rPr>
      </w:pPr>
    </w:p>
    <w:p w:rsidR="001758AF" w:rsidRPr="00C470D5" w:rsidRDefault="001758AF" w:rsidP="001758AF">
      <w:pPr>
        <w:jc w:val="both"/>
        <w:rPr>
          <w:rFonts w:ascii="Calibri" w:hAnsi="Calibri" w:cs="Arial"/>
        </w:rPr>
      </w:pPr>
      <w:r w:rsidRPr="00C470D5">
        <w:rPr>
          <w:rFonts w:ascii="Calibri" w:hAnsi="Calibri" w:cs="Arial"/>
        </w:rPr>
        <w:t>Unter e</w:t>
      </w:r>
      <w:r>
        <w:rPr>
          <w:rFonts w:ascii="Calibri" w:hAnsi="Calibri" w:cs="Arial"/>
        </w:rPr>
        <w:t>iner thematischen Überschrift (</w:t>
      </w:r>
      <w:r w:rsidRPr="00C470D5">
        <w:rPr>
          <w:rFonts w:ascii="Calibri" w:hAnsi="Calibri" w:cs="Arial"/>
        </w:rPr>
        <w:t>U</w:t>
      </w:r>
      <w:r>
        <w:rPr>
          <w:rFonts w:ascii="Calibri" w:hAnsi="Calibri" w:cs="Arial"/>
        </w:rPr>
        <w:t>nterrichtseinheit = UE</w:t>
      </w:r>
      <w:r w:rsidRPr="00C470D5">
        <w:rPr>
          <w:rFonts w:ascii="Calibri" w:hAnsi="Calibri" w:cs="Arial"/>
        </w:rPr>
        <w:t>) finden sich die inhaltsbezogenen und prozessbezogenen Kompetenzen des Bildungsplans Katholische Religions</w:t>
      </w:r>
      <w:r>
        <w:rPr>
          <w:rFonts w:ascii="Calibri" w:hAnsi="Calibri" w:cs="Arial"/>
        </w:rPr>
        <w:t>lehre,</w:t>
      </w:r>
      <w:r w:rsidRPr="00C470D5">
        <w:rPr>
          <w:rFonts w:ascii="Calibri" w:hAnsi="Calibri" w:cs="Arial"/>
        </w:rPr>
        <w:t xml:space="preserve"> </w:t>
      </w:r>
      <w:r>
        <w:rPr>
          <w:rFonts w:ascii="Calibri" w:hAnsi="Calibri" w:cs="Arial"/>
        </w:rPr>
        <w:t>de</w:t>
      </w:r>
      <w:r w:rsidRPr="00C470D5">
        <w:rPr>
          <w:rFonts w:ascii="Calibri" w:hAnsi="Calibri" w:cs="Arial"/>
        </w:rPr>
        <w:t>m analoge inhaltsbezogene Kompetenzen des Bildungsplans Evangelische Religionslehre</w:t>
      </w:r>
      <w:r w:rsidRPr="00E753EB">
        <w:rPr>
          <w:rFonts w:ascii="Calibri" w:hAnsi="Calibri" w:cs="Arial"/>
        </w:rPr>
        <w:t xml:space="preserve"> </w:t>
      </w:r>
      <w:r w:rsidRPr="00C470D5">
        <w:rPr>
          <w:rFonts w:ascii="Calibri" w:hAnsi="Calibri" w:cs="Arial"/>
        </w:rPr>
        <w:t xml:space="preserve">zugeordnet sind. </w:t>
      </w:r>
    </w:p>
    <w:p w:rsidR="001758AF" w:rsidRPr="00C470D5" w:rsidRDefault="001758AF" w:rsidP="001758AF">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1758AF" w:rsidRPr="00C470D5" w:rsidRDefault="001758AF" w:rsidP="001758AF">
      <w:pPr>
        <w:jc w:val="both"/>
        <w:rPr>
          <w:rFonts w:ascii="Calibri" w:hAnsi="Calibri" w:cs="Arial"/>
        </w:rPr>
      </w:pPr>
    </w:p>
    <w:p w:rsidR="001758AF" w:rsidRPr="00C470D5" w:rsidRDefault="001758AF" w:rsidP="001758AF">
      <w:pPr>
        <w:jc w:val="both"/>
        <w:rPr>
          <w:rFonts w:ascii="Calibri" w:hAnsi="Calibri" w:cs="Arial"/>
          <w:b/>
        </w:rPr>
      </w:pPr>
      <w:r w:rsidRPr="00C470D5">
        <w:rPr>
          <w:rFonts w:ascii="Calibri" w:hAnsi="Calibri" w:cs="Arial"/>
          <w:b/>
        </w:rPr>
        <w:t>Hinweis zur Jahresplanung</w:t>
      </w:r>
    </w:p>
    <w:p w:rsidR="001758AF" w:rsidRDefault="001758AF" w:rsidP="001758AF">
      <w:pPr>
        <w:jc w:val="both"/>
        <w:rPr>
          <w:rFonts w:asciiTheme="minorHAnsi" w:eastAsia="Calibri" w:hAnsiTheme="minorHAnsi" w:cstheme="minorHAnsi"/>
          <w:b/>
          <w:sz w:val="28"/>
          <w:szCs w:val="28"/>
        </w:rPr>
      </w:pPr>
      <w:r w:rsidRPr="00C470D5">
        <w:rPr>
          <w:rFonts w:ascii="Calibri" w:hAnsi="Calibri" w:cs="Arial"/>
        </w:rPr>
        <w:t>Das hier vorgeschlagene Kerncurriculum umfasst 75% der zur Verfügung stehenden Unterrichtszeit. Die restlichen Wochen dienen dem so genannten „Schulcurriculum“, das wiederum ganz für das Üben und Vertiefen verwendet werden soll. Hier können und sollen also einzelne Kompetenzen vertieft und wiederholt werden.</w:t>
      </w:r>
      <w:r>
        <w:rPr>
          <w:rFonts w:asciiTheme="minorHAnsi" w:hAnsiTheme="minorHAnsi" w:cstheme="minorHAnsi"/>
          <w:b/>
          <w:sz w:val="28"/>
          <w:szCs w:val="28"/>
        </w:rPr>
        <w:br w:type="page"/>
      </w:r>
    </w:p>
    <w:p w:rsidR="007A326C" w:rsidRPr="007A326C" w:rsidRDefault="007A326C" w:rsidP="007A326C">
      <w:pPr>
        <w:pStyle w:val="BPStandard"/>
        <w:spacing w:line="240" w:lineRule="auto"/>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5778"/>
        <w:gridCol w:w="3544"/>
        <w:gridCol w:w="5812"/>
      </w:tblGrid>
      <w:tr w:rsidR="00E03ECF" w:rsidRPr="004522B8" w:rsidTr="00BC222A">
        <w:tc>
          <w:tcPr>
            <w:tcW w:w="15134" w:type="dxa"/>
            <w:gridSpan w:val="3"/>
            <w:tcBorders>
              <w:top w:val="single" w:sz="12" w:space="0" w:color="auto"/>
            </w:tcBorders>
            <w:shd w:val="clear" w:color="auto" w:fill="FFFF99"/>
          </w:tcPr>
          <w:p w:rsidR="000B0908" w:rsidRPr="004522B8" w:rsidRDefault="00E03ECF" w:rsidP="002E433C">
            <w:pPr>
              <w:pStyle w:val="BPStandard"/>
              <w:spacing w:line="240" w:lineRule="auto"/>
              <w:jc w:val="center"/>
              <w:rPr>
                <w:rFonts w:asciiTheme="minorHAnsi" w:hAnsiTheme="minorHAnsi" w:cstheme="minorHAnsi"/>
                <w:b/>
                <w:sz w:val="24"/>
                <w:szCs w:val="24"/>
              </w:rPr>
            </w:pPr>
            <w:r w:rsidRPr="004522B8">
              <w:rPr>
                <w:rFonts w:asciiTheme="minorHAnsi" w:hAnsiTheme="minorHAnsi" w:cstheme="minorHAnsi"/>
                <w:b/>
                <w:sz w:val="24"/>
                <w:szCs w:val="24"/>
              </w:rPr>
              <w:t xml:space="preserve">UE 1 </w:t>
            </w:r>
            <w:r w:rsidR="000B0908" w:rsidRPr="004522B8">
              <w:rPr>
                <w:rFonts w:asciiTheme="minorHAnsi" w:hAnsiTheme="minorHAnsi" w:cstheme="minorHAnsi"/>
                <w:b/>
                <w:sz w:val="24"/>
                <w:szCs w:val="24"/>
              </w:rPr>
              <w:t>Zueinander finden</w:t>
            </w:r>
          </w:p>
        </w:tc>
      </w:tr>
      <w:tr w:rsidR="004E68E7" w:rsidRPr="004522B8" w:rsidTr="00E65C32">
        <w:tc>
          <w:tcPr>
            <w:tcW w:w="5778" w:type="dxa"/>
            <w:tcBorders>
              <w:top w:val="single" w:sz="12" w:space="0" w:color="auto"/>
            </w:tcBorders>
            <w:shd w:val="clear" w:color="auto" w:fill="FFFF99"/>
          </w:tcPr>
          <w:p w:rsidR="00D31B1D" w:rsidRPr="00D31B1D" w:rsidRDefault="00D31B1D" w:rsidP="002E433C">
            <w:pPr>
              <w:pStyle w:val="BPStandard"/>
              <w:spacing w:line="240" w:lineRule="auto"/>
              <w:jc w:val="left"/>
              <w:rPr>
                <w:rFonts w:asciiTheme="minorHAnsi" w:hAnsiTheme="minorHAnsi" w:cstheme="minorHAnsi"/>
                <w:szCs w:val="18"/>
              </w:rPr>
            </w:pPr>
            <w:r w:rsidRPr="00D31B1D">
              <w:rPr>
                <w:rFonts w:asciiTheme="minorHAnsi" w:hAnsiTheme="minorHAnsi" w:cstheme="minorHAnsi"/>
                <w:szCs w:val="18"/>
              </w:rPr>
              <w:t>Die Schülerinnen und Schüler können</w:t>
            </w:r>
          </w:p>
          <w:p w:rsidR="007815D3" w:rsidRPr="00D31B1D" w:rsidRDefault="007815D3"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(4) </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aufzeigen, was es bedeutet, dass der Mensch nach biblischer Auffassung ein Gemeinschaftswesen ist</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beschreiben, was es bedeutet, dass der Mensch nach biblischer Auffassung ein Gemeinschaftswesen ist</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entfalten, was es bedeutet, dass der Mensch nach biblischer Au</w:t>
            </w:r>
            <w:r w:rsidRPr="00D31B1D">
              <w:rPr>
                <w:rFonts w:asciiTheme="minorHAnsi" w:hAnsiTheme="minorHAnsi" w:cstheme="minorHAnsi"/>
              </w:rPr>
              <w:t>f</w:t>
            </w:r>
            <w:r w:rsidRPr="00D31B1D">
              <w:rPr>
                <w:rFonts w:asciiTheme="minorHAnsi" w:hAnsiTheme="minorHAnsi" w:cstheme="minorHAnsi"/>
              </w:rPr>
              <w:t>fassung ein Gemeinschaftswesen ist</w:t>
            </w:r>
          </w:p>
          <w:p w:rsidR="007815D3" w:rsidRPr="00D31B1D" w:rsidRDefault="004D4D10"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(5) </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Formen der Verständigung und eines gerechten Ausgleichs im eigenen Umfeld aufzeigen (zum Beispiel Klassenrat, Streitschlic</w:t>
            </w:r>
            <w:r w:rsidRPr="00D31B1D">
              <w:rPr>
                <w:rFonts w:asciiTheme="minorHAnsi" w:hAnsiTheme="minorHAnsi" w:cstheme="minorHAnsi"/>
              </w:rPr>
              <w:t>h</w:t>
            </w:r>
            <w:r w:rsidRPr="00D31B1D">
              <w:rPr>
                <w:rFonts w:asciiTheme="minorHAnsi" w:hAnsiTheme="minorHAnsi" w:cstheme="minorHAnsi"/>
              </w:rPr>
              <w:t>tung)</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Formen der Verständigung und eines gerechten Ausgleichs im eigenen Umfeld entfalten (zum Beispiel Klassenrat, Streitschlic</w:t>
            </w:r>
            <w:r w:rsidRPr="00D31B1D">
              <w:rPr>
                <w:rFonts w:asciiTheme="minorHAnsi" w:hAnsiTheme="minorHAnsi" w:cstheme="minorHAnsi"/>
              </w:rPr>
              <w:t>h</w:t>
            </w:r>
            <w:r w:rsidRPr="00D31B1D">
              <w:rPr>
                <w:rFonts w:asciiTheme="minorHAnsi" w:hAnsiTheme="minorHAnsi" w:cstheme="minorHAnsi"/>
              </w:rPr>
              <w:t>tung)</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Formen der Verständigung und eines gerechten Ausgleichs im eigenen Umfeld begründet entwerfen (zum Beispiel Klassenrat, Streitschlichtung)</w:t>
            </w:r>
          </w:p>
          <w:p w:rsidR="007815D3" w:rsidRPr="00D31B1D" w:rsidRDefault="007815D3"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3.1.1 (6)</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beschreiben, wie sich das Verhalten im Schulleben verändern kann, wenn die christliche Sicht vom Menschen als Geschöpf und Gemeinschaftswesen beachtet wird</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erklären, wie sich das Verhalten im Schulleben verändern kann, wenn die christliche Sicht vom Menschen als Geschöpf und Gemei</w:t>
            </w:r>
            <w:r w:rsidRPr="00D31B1D">
              <w:rPr>
                <w:rFonts w:asciiTheme="minorHAnsi" w:hAnsiTheme="minorHAnsi" w:cstheme="minorHAnsi"/>
              </w:rPr>
              <w:t>n</w:t>
            </w:r>
            <w:r w:rsidRPr="00D31B1D">
              <w:rPr>
                <w:rFonts w:asciiTheme="minorHAnsi" w:hAnsiTheme="minorHAnsi" w:cstheme="minorHAnsi"/>
              </w:rPr>
              <w:t>schaftswesen beachtet wird</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sich damit auseinandersetzen, wie sich das Verhalten im Schull</w:t>
            </w:r>
            <w:r w:rsidRPr="00D31B1D">
              <w:rPr>
                <w:rFonts w:asciiTheme="minorHAnsi" w:hAnsiTheme="minorHAnsi" w:cstheme="minorHAnsi"/>
              </w:rPr>
              <w:t>e</w:t>
            </w:r>
            <w:r w:rsidRPr="00D31B1D">
              <w:rPr>
                <w:rFonts w:asciiTheme="minorHAnsi" w:hAnsiTheme="minorHAnsi" w:cstheme="minorHAnsi"/>
              </w:rPr>
              <w:t>ben verändern kann, wenn die christliche Sicht vom Menschen als Geschöpf und Gemeinschaftswesen beachtet wird</w:t>
            </w:r>
          </w:p>
          <w:p w:rsidR="007815D3" w:rsidRPr="00D31B1D" w:rsidRDefault="004D4D10"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3.1.2 (2)</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an Beispielen aus Schule und Lebensumfeld aufzeigen, unter we</w:t>
            </w:r>
            <w:r w:rsidRPr="00D31B1D">
              <w:rPr>
                <w:rFonts w:asciiTheme="minorHAnsi" w:hAnsiTheme="minorHAnsi" w:cstheme="minorHAnsi"/>
              </w:rPr>
              <w:t>l</w:t>
            </w:r>
            <w:r w:rsidRPr="00D31B1D">
              <w:rPr>
                <w:rFonts w:asciiTheme="minorHAnsi" w:hAnsiTheme="minorHAnsi" w:cstheme="minorHAnsi"/>
              </w:rPr>
              <w:t>chen Bedingungen menschliches Zusammenleben gelingen oder zu Konflikten führen kann</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an Beispielen aus Schule und Lebensumfeld beschreiben, unter welchen Bedingungen menschliches Zusammenleben gelingen oder zu Konflikten führen kann</w:t>
            </w:r>
          </w:p>
          <w:p w:rsidR="007815D3" w:rsidRPr="00D31B1D" w:rsidRDefault="007815D3"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an Beispielen aus Schule und Lebensumfeld darstellen, unter we</w:t>
            </w:r>
            <w:r w:rsidRPr="00D31B1D">
              <w:rPr>
                <w:rFonts w:asciiTheme="minorHAnsi" w:hAnsiTheme="minorHAnsi" w:cstheme="minorHAnsi"/>
              </w:rPr>
              <w:t>l</w:t>
            </w:r>
            <w:r w:rsidRPr="00D31B1D">
              <w:rPr>
                <w:rFonts w:asciiTheme="minorHAnsi" w:hAnsiTheme="minorHAnsi" w:cstheme="minorHAnsi"/>
              </w:rPr>
              <w:lastRenderedPageBreak/>
              <w:t>chen Bedingungen menschliches Zusammenleben gelingen oder zu Konflikten führen kann</w:t>
            </w:r>
          </w:p>
          <w:p w:rsidR="003F5B30" w:rsidRPr="00D31B1D" w:rsidRDefault="004D4D10"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3.1.2</w:t>
            </w:r>
            <w:r w:rsidR="003F5B30" w:rsidRPr="00D31B1D">
              <w:rPr>
                <w:rFonts w:asciiTheme="minorHAnsi" w:hAnsiTheme="minorHAnsi" w:cstheme="minorHAnsi"/>
                <w:b/>
              </w:rPr>
              <w:t xml:space="preserve"> </w:t>
            </w:r>
            <w:r w:rsidRPr="00D31B1D">
              <w:rPr>
                <w:rFonts w:asciiTheme="minorHAnsi" w:hAnsiTheme="minorHAnsi" w:cstheme="minorHAnsi"/>
                <w:b/>
              </w:rPr>
              <w:t>(4)</w:t>
            </w:r>
          </w:p>
          <w:p w:rsidR="003F5B30"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die Bedeutung der Goldenen Regel (Mt 7,12) auf den Umgang miteinander beziehen</w:t>
            </w:r>
          </w:p>
          <w:p w:rsidR="003F5B30"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die Bedeutung der Goldenen Regel (Mt 7,12) und des Gebots der Nächstenliebe (Lev 19,18; Lk 10,27) für den Umgang miteinander herausarbeiten</w:t>
            </w:r>
          </w:p>
          <w:p w:rsidR="00D84CBE"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die Bedeutung der Goldenen Regel (Mt 7,12) und des Gebots der Nächstenliebe (Lev 19,18; Lk 10,27) für den Umgang miteinander entfalten</w:t>
            </w:r>
            <w:r w:rsidR="004D4D10" w:rsidRPr="00D31B1D">
              <w:rPr>
                <w:rFonts w:asciiTheme="minorHAnsi" w:hAnsiTheme="minorHAnsi" w:cstheme="minorHAnsi"/>
              </w:rPr>
              <w:t xml:space="preserve"> </w:t>
            </w:r>
            <w:r w:rsidR="006B29F6" w:rsidRPr="00D31B1D">
              <w:rPr>
                <w:rFonts w:asciiTheme="minorHAnsi" w:hAnsiTheme="minorHAnsi" w:cstheme="minorHAnsi"/>
              </w:rPr>
              <w:br/>
            </w:r>
            <w:r w:rsidR="004D4D10" w:rsidRPr="00D31B1D">
              <w:rPr>
                <w:rFonts w:asciiTheme="minorHAnsi" w:hAnsiTheme="minorHAnsi" w:cstheme="minorHAnsi"/>
                <w:b/>
              </w:rPr>
              <w:t xml:space="preserve">3.1.2 </w:t>
            </w:r>
            <w:r w:rsidR="0072207B" w:rsidRPr="00D31B1D">
              <w:rPr>
                <w:rFonts w:asciiTheme="minorHAnsi" w:hAnsiTheme="minorHAnsi" w:cstheme="minorHAnsi"/>
                <w:b/>
              </w:rPr>
              <w:t>(5)</w:t>
            </w:r>
          </w:p>
          <w:p w:rsidR="003F5B30"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Regeln skizzieren, um mit Konflikten in Schule und ihrer Leben</w:t>
            </w:r>
            <w:r w:rsidRPr="00D31B1D">
              <w:rPr>
                <w:rFonts w:asciiTheme="minorHAnsi" w:hAnsiTheme="minorHAnsi" w:cstheme="minorHAnsi"/>
              </w:rPr>
              <w:t>s</w:t>
            </w:r>
            <w:r w:rsidRPr="00D31B1D">
              <w:rPr>
                <w:rFonts w:asciiTheme="minorHAnsi" w:hAnsiTheme="minorHAnsi" w:cstheme="minorHAnsi"/>
              </w:rPr>
              <w:t>welt gewaltfrei umzugehen</w:t>
            </w:r>
          </w:p>
          <w:p w:rsidR="003F5B30"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Regeln entwerfen, um mit Konflikten in Schule und ihrer Leben</w:t>
            </w:r>
            <w:r w:rsidRPr="00D31B1D">
              <w:rPr>
                <w:rFonts w:asciiTheme="minorHAnsi" w:hAnsiTheme="minorHAnsi" w:cstheme="minorHAnsi"/>
              </w:rPr>
              <w:t>s</w:t>
            </w:r>
            <w:r w:rsidRPr="00D31B1D">
              <w:rPr>
                <w:rFonts w:asciiTheme="minorHAnsi" w:hAnsiTheme="minorHAnsi" w:cstheme="minorHAnsi"/>
              </w:rPr>
              <w:t>welt gewaltfrei umzugehen</w:t>
            </w:r>
          </w:p>
          <w:p w:rsidR="003F5B30" w:rsidRPr="00D31B1D" w:rsidRDefault="003F5B30"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Regeln entwickeln, um mit Konflikten in Schule und ihrer Leben</w:t>
            </w:r>
            <w:r w:rsidRPr="00D31B1D">
              <w:rPr>
                <w:rFonts w:asciiTheme="minorHAnsi" w:hAnsiTheme="minorHAnsi" w:cstheme="minorHAnsi"/>
              </w:rPr>
              <w:t>s</w:t>
            </w:r>
            <w:r w:rsidRPr="00D31B1D">
              <w:rPr>
                <w:rFonts w:asciiTheme="minorHAnsi" w:hAnsiTheme="minorHAnsi" w:cstheme="minorHAnsi"/>
              </w:rPr>
              <w:t>welt gewaltfrei umzugehen</w:t>
            </w:r>
          </w:p>
        </w:tc>
        <w:tc>
          <w:tcPr>
            <w:tcW w:w="3544" w:type="dxa"/>
            <w:tcBorders>
              <w:top w:val="single" w:sz="12" w:space="0" w:color="auto"/>
            </w:tcBorders>
            <w:shd w:val="clear" w:color="auto" w:fill="FFFF99"/>
          </w:tcPr>
          <w:p w:rsidR="00D31B1D" w:rsidRPr="00D31B1D" w:rsidRDefault="00D31B1D" w:rsidP="00D31B1D">
            <w:pPr>
              <w:pStyle w:val="BPStandard"/>
              <w:spacing w:line="240" w:lineRule="auto"/>
              <w:rPr>
                <w:rFonts w:asciiTheme="minorHAnsi" w:hAnsiTheme="minorHAnsi" w:cstheme="minorHAnsi"/>
                <w:szCs w:val="18"/>
              </w:rPr>
            </w:pPr>
            <w:r w:rsidRPr="00D31B1D">
              <w:rPr>
                <w:rFonts w:asciiTheme="minorHAnsi" w:hAnsiTheme="minorHAnsi" w:cstheme="minorHAnsi"/>
                <w:szCs w:val="18"/>
              </w:rPr>
              <w:lastRenderedPageBreak/>
              <w:t>Die Schülerinnen und Schüler können</w:t>
            </w:r>
          </w:p>
          <w:p w:rsidR="00E439AA" w:rsidRPr="002E433C" w:rsidRDefault="00EA4E55"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2.1.</w:t>
            </w:r>
            <w:r w:rsidR="00E439AA" w:rsidRPr="002E433C">
              <w:rPr>
                <w:rFonts w:asciiTheme="minorHAnsi" w:hAnsiTheme="minorHAnsi" w:cstheme="minorHAnsi"/>
                <w:b/>
              </w:rPr>
              <w:t>2</w:t>
            </w:r>
          </w:p>
          <w:p w:rsidR="00E439AA" w:rsidRPr="002E433C" w:rsidRDefault="00E439AA" w:rsidP="007A326C">
            <w:pPr>
              <w:pStyle w:val="BPStandard"/>
              <w:spacing w:line="240" w:lineRule="auto"/>
              <w:jc w:val="left"/>
              <w:rPr>
                <w:rFonts w:asciiTheme="minorHAnsi" w:hAnsiTheme="minorHAnsi" w:cstheme="minorHAnsi"/>
              </w:rPr>
            </w:pPr>
            <w:r w:rsidRPr="002E433C">
              <w:rPr>
                <w:rFonts w:asciiTheme="minorHAnsi" w:hAnsiTheme="minorHAnsi" w:cstheme="minorHAnsi"/>
              </w:rPr>
              <w:t>Situationen erfassen, in denen Fragen nach Grund, Sinn, Ziel und Verantwo</w:t>
            </w:r>
            <w:r w:rsidRPr="002E433C">
              <w:rPr>
                <w:rFonts w:asciiTheme="minorHAnsi" w:hAnsiTheme="minorHAnsi" w:cstheme="minorHAnsi"/>
              </w:rPr>
              <w:t>r</w:t>
            </w:r>
            <w:r w:rsidRPr="002E433C">
              <w:rPr>
                <w:rFonts w:asciiTheme="minorHAnsi" w:hAnsiTheme="minorHAnsi" w:cstheme="minorHAnsi"/>
              </w:rPr>
              <w:t>tung des Lebens aufbrechen</w:t>
            </w:r>
          </w:p>
          <w:p w:rsidR="00EA4E55" w:rsidRPr="002E433C" w:rsidRDefault="00E439AA"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2.1.4</w:t>
            </w:r>
          </w:p>
          <w:p w:rsidR="00EA4E55" w:rsidRPr="002E433C" w:rsidRDefault="00EA4E55" w:rsidP="007A326C">
            <w:pPr>
              <w:pStyle w:val="BPStandard"/>
              <w:spacing w:line="240" w:lineRule="auto"/>
              <w:jc w:val="left"/>
              <w:rPr>
                <w:rFonts w:asciiTheme="minorHAnsi" w:hAnsiTheme="minorHAnsi" w:cstheme="minorHAnsi"/>
              </w:rPr>
            </w:pPr>
            <w:r w:rsidRPr="002E433C">
              <w:rPr>
                <w:rFonts w:asciiTheme="minorHAnsi" w:hAnsiTheme="minorHAnsi" w:cstheme="minorHAnsi"/>
              </w:rPr>
              <w:t>ethische Herausforderungen in der ind</w:t>
            </w:r>
            <w:r w:rsidRPr="002E433C">
              <w:rPr>
                <w:rFonts w:asciiTheme="minorHAnsi" w:hAnsiTheme="minorHAnsi" w:cstheme="minorHAnsi"/>
              </w:rPr>
              <w:t>i</w:t>
            </w:r>
            <w:r w:rsidRPr="002E433C">
              <w:rPr>
                <w:rFonts w:asciiTheme="minorHAnsi" w:hAnsiTheme="minorHAnsi" w:cstheme="minorHAnsi"/>
              </w:rPr>
              <w:t>viduellen Lebensgeschichte sowie in unterschiedlichen gesellschaftlichen Handlungsfeldern erkennen</w:t>
            </w:r>
          </w:p>
          <w:p w:rsidR="00E439AA" w:rsidRPr="002E433C" w:rsidRDefault="00E439AA"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2.2.4</w:t>
            </w:r>
          </w:p>
          <w:p w:rsidR="00E439AA" w:rsidRPr="002E433C" w:rsidRDefault="00E439AA" w:rsidP="007A326C">
            <w:pPr>
              <w:pStyle w:val="BPStandard"/>
              <w:spacing w:line="240" w:lineRule="auto"/>
              <w:jc w:val="left"/>
              <w:rPr>
                <w:rFonts w:asciiTheme="minorHAnsi" w:hAnsiTheme="minorHAnsi" w:cstheme="minorHAnsi"/>
              </w:rPr>
            </w:pPr>
            <w:r w:rsidRPr="002E433C">
              <w:rPr>
                <w:rFonts w:asciiTheme="minorHAnsi" w:hAnsiTheme="minorHAnsi" w:cstheme="minorHAnsi"/>
              </w:rPr>
              <w:t xml:space="preserve">biblische, </w:t>
            </w:r>
            <w:r w:rsidR="002E433C" w:rsidRPr="002E433C">
              <w:rPr>
                <w:rFonts w:asciiTheme="minorHAnsi" w:hAnsiTheme="minorHAnsi" w:cstheme="minorHAnsi"/>
              </w:rPr>
              <w:t>[…]</w:t>
            </w:r>
            <w:r w:rsidRPr="002E433C">
              <w:rPr>
                <w:rFonts w:asciiTheme="minorHAnsi" w:hAnsiTheme="minorHAnsi" w:cstheme="minorHAnsi"/>
              </w:rPr>
              <w:t xml:space="preserve"> Zeugnisse christlichen Glaubens methodisch angemessen e</w:t>
            </w:r>
            <w:r w:rsidRPr="002E433C">
              <w:rPr>
                <w:rFonts w:asciiTheme="minorHAnsi" w:hAnsiTheme="minorHAnsi" w:cstheme="minorHAnsi"/>
              </w:rPr>
              <w:t>r</w:t>
            </w:r>
            <w:r w:rsidRPr="002E433C">
              <w:rPr>
                <w:rFonts w:asciiTheme="minorHAnsi" w:hAnsiTheme="minorHAnsi" w:cstheme="minorHAnsi"/>
              </w:rPr>
              <w:t>schließen</w:t>
            </w:r>
          </w:p>
          <w:p w:rsidR="00E439AA" w:rsidRPr="002E433C" w:rsidRDefault="00E439AA"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2.3.1</w:t>
            </w:r>
          </w:p>
          <w:p w:rsidR="00E439AA" w:rsidRPr="002E433C" w:rsidRDefault="00E439AA" w:rsidP="007A326C">
            <w:pPr>
              <w:pStyle w:val="BPStandard"/>
              <w:spacing w:line="240" w:lineRule="auto"/>
              <w:jc w:val="left"/>
              <w:rPr>
                <w:rFonts w:asciiTheme="minorHAnsi" w:hAnsiTheme="minorHAnsi" w:cstheme="minorHAnsi"/>
              </w:rPr>
            </w:pPr>
            <w:r w:rsidRPr="002E433C">
              <w:rPr>
                <w:rFonts w:asciiTheme="minorHAnsi" w:hAnsiTheme="minorHAnsi" w:cstheme="minorHAnsi"/>
              </w:rPr>
              <w:t>die Relevanz von Glaubenszeugnissen und Grundaussagen des christlichen Glaubens für das Leben des Einzelnen und für die Gesellschaft prüfen</w:t>
            </w:r>
          </w:p>
          <w:p w:rsidR="002E433C" w:rsidRPr="002E433C" w:rsidRDefault="002E433C" w:rsidP="002E433C">
            <w:pPr>
              <w:pStyle w:val="BPStandard"/>
              <w:spacing w:line="240" w:lineRule="auto"/>
              <w:jc w:val="left"/>
              <w:rPr>
                <w:rFonts w:asciiTheme="minorHAnsi" w:hAnsiTheme="minorHAnsi" w:cstheme="minorHAnsi"/>
                <w:b/>
              </w:rPr>
            </w:pPr>
            <w:r w:rsidRPr="002E433C">
              <w:rPr>
                <w:rFonts w:asciiTheme="minorHAnsi" w:hAnsiTheme="minorHAnsi" w:cstheme="minorHAnsi"/>
                <w:b/>
              </w:rPr>
              <w:t>2.3.5</w:t>
            </w:r>
          </w:p>
          <w:p w:rsidR="002E433C" w:rsidRPr="002E433C" w:rsidRDefault="002E433C" w:rsidP="002E433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im Kontext der Pluralität einen eigenen Standpunkt zu religiösen und ethischen Fragen einnehmen und argumentativ vertr</w:t>
            </w:r>
            <w:r w:rsidRPr="002E433C">
              <w:rPr>
                <w:rFonts w:asciiTheme="minorHAnsi" w:hAnsiTheme="minorHAnsi" w:cstheme="minorHAnsi"/>
                <w:sz w:val="18"/>
                <w:szCs w:val="18"/>
              </w:rPr>
              <w:t>e</w:t>
            </w:r>
            <w:r w:rsidRPr="002E433C">
              <w:rPr>
                <w:rFonts w:asciiTheme="minorHAnsi" w:hAnsiTheme="minorHAnsi" w:cstheme="minorHAnsi"/>
                <w:sz w:val="18"/>
                <w:szCs w:val="18"/>
              </w:rPr>
              <w:t>ten</w:t>
            </w:r>
          </w:p>
          <w:p w:rsidR="00EA4E55" w:rsidRPr="002E433C" w:rsidRDefault="00EA4E55"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2.4.1</w:t>
            </w:r>
          </w:p>
          <w:p w:rsidR="00EA4E55" w:rsidRPr="002E433C" w:rsidRDefault="00EA4E55" w:rsidP="007A326C">
            <w:pPr>
              <w:pStyle w:val="BPStandard"/>
              <w:spacing w:line="240" w:lineRule="auto"/>
              <w:jc w:val="left"/>
              <w:rPr>
                <w:rFonts w:asciiTheme="minorHAnsi" w:hAnsiTheme="minorHAnsi" w:cstheme="minorHAnsi"/>
              </w:rPr>
            </w:pPr>
            <w:r w:rsidRPr="002E433C">
              <w:rPr>
                <w:rFonts w:asciiTheme="minorHAnsi" w:hAnsiTheme="minorHAnsi" w:cstheme="minorHAnsi"/>
              </w:rPr>
              <w:t>Kriterien für einen konstruktiven Dialog entwickeln und in dialogischen Situati</w:t>
            </w:r>
            <w:r w:rsidRPr="002E433C">
              <w:rPr>
                <w:rFonts w:asciiTheme="minorHAnsi" w:hAnsiTheme="minorHAnsi" w:cstheme="minorHAnsi"/>
              </w:rPr>
              <w:t>o</w:t>
            </w:r>
            <w:r w:rsidRPr="002E433C">
              <w:rPr>
                <w:rFonts w:asciiTheme="minorHAnsi" w:hAnsiTheme="minorHAnsi" w:cstheme="minorHAnsi"/>
              </w:rPr>
              <w:t>nen berücksichtigen</w:t>
            </w:r>
          </w:p>
          <w:p w:rsidR="00EA4E55" w:rsidRPr="002E433C" w:rsidRDefault="00EA4E55" w:rsidP="007A326C">
            <w:pPr>
              <w:pStyle w:val="BPStandard"/>
              <w:spacing w:line="240" w:lineRule="auto"/>
              <w:jc w:val="left"/>
              <w:rPr>
                <w:rFonts w:asciiTheme="minorHAnsi" w:hAnsiTheme="minorHAnsi" w:cstheme="minorHAnsi"/>
                <w:b/>
              </w:rPr>
            </w:pPr>
            <w:r w:rsidRPr="002E433C">
              <w:rPr>
                <w:rFonts w:asciiTheme="minorHAnsi" w:hAnsiTheme="minorHAnsi" w:cstheme="minorHAnsi"/>
                <w:b/>
              </w:rPr>
              <w:t>2.4.4</w:t>
            </w:r>
          </w:p>
          <w:p w:rsidR="00EA4E55" w:rsidRPr="002E433C" w:rsidRDefault="00EA4E55" w:rsidP="007A326C">
            <w:pPr>
              <w:pStyle w:val="BPStandard"/>
              <w:spacing w:line="240" w:lineRule="auto"/>
              <w:jc w:val="left"/>
              <w:rPr>
                <w:rFonts w:asciiTheme="minorHAnsi" w:hAnsiTheme="minorHAnsi" w:cstheme="minorHAnsi"/>
              </w:rPr>
            </w:pPr>
            <w:r w:rsidRPr="002E433C">
              <w:rPr>
                <w:rFonts w:asciiTheme="minorHAnsi" w:hAnsiTheme="minorHAnsi" w:cstheme="minorHAnsi"/>
              </w:rPr>
              <w:t>die Perspektive eines anderen einne</w:t>
            </w:r>
            <w:r w:rsidRPr="002E433C">
              <w:rPr>
                <w:rFonts w:asciiTheme="minorHAnsi" w:hAnsiTheme="minorHAnsi" w:cstheme="minorHAnsi"/>
              </w:rPr>
              <w:t>h</w:t>
            </w:r>
            <w:r w:rsidRPr="002E433C">
              <w:rPr>
                <w:rFonts w:asciiTheme="minorHAnsi" w:hAnsiTheme="minorHAnsi" w:cstheme="minorHAnsi"/>
              </w:rPr>
              <w:t>men und dadurch die eigene Perspektive erweitern</w:t>
            </w:r>
          </w:p>
          <w:p w:rsidR="00EA4E55" w:rsidRPr="00D31B1D" w:rsidRDefault="00EA4E55" w:rsidP="007A326C">
            <w:pPr>
              <w:pStyle w:val="BPStandard"/>
              <w:spacing w:line="240" w:lineRule="auto"/>
              <w:jc w:val="left"/>
              <w:rPr>
                <w:rFonts w:asciiTheme="minorHAnsi" w:hAnsiTheme="minorHAnsi" w:cstheme="minorHAnsi"/>
                <w:b/>
              </w:rPr>
            </w:pPr>
          </w:p>
        </w:tc>
        <w:tc>
          <w:tcPr>
            <w:tcW w:w="5812" w:type="dxa"/>
            <w:tcBorders>
              <w:top w:val="single" w:sz="12" w:space="0" w:color="auto"/>
            </w:tcBorders>
            <w:shd w:val="clear" w:color="auto" w:fill="E5DFEC" w:themeFill="accent4" w:themeFillTint="33"/>
          </w:tcPr>
          <w:p w:rsidR="00D31B1D" w:rsidRPr="00D31B1D" w:rsidRDefault="00D31B1D" w:rsidP="002E433C">
            <w:pPr>
              <w:pStyle w:val="BPStandard"/>
              <w:spacing w:line="240" w:lineRule="auto"/>
              <w:jc w:val="left"/>
              <w:rPr>
                <w:rFonts w:asciiTheme="minorHAnsi" w:hAnsiTheme="minorHAnsi" w:cstheme="minorHAnsi"/>
                <w:szCs w:val="18"/>
              </w:rPr>
            </w:pPr>
            <w:r w:rsidRPr="00D31B1D">
              <w:rPr>
                <w:rFonts w:asciiTheme="minorHAnsi" w:hAnsiTheme="minorHAnsi" w:cstheme="minorHAnsi"/>
                <w:szCs w:val="18"/>
              </w:rPr>
              <w:t>Die Schülerinnen und Schüler können</w:t>
            </w:r>
          </w:p>
          <w:p w:rsidR="00891F99" w:rsidRPr="00D31B1D" w:rsidRDefault="00891F99"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3.1.1 (1)</w:t>
            </w:r>
          </w:p>
          <w:p w:rsidR="00FF68A1" w:rsidRPr="00D31B1D" w:rsidRDefault="00FF68A1"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005D5954" w:rsidRPr="00D31B1D">
              <w:rPr>
                <w:rFonts w:asciiTheme="minorHAnsi" w:hAnsiTheme="minorHAnsi" w:cstheme="minorHAnsi"/>
              </w:rPr>
              <w:t>anhand verschiedener Medien (zum Beispiel Filme, Bilder, Lieder) menschliche Grunderfahrungen (zum Beispiel Glück, Gelingen, Ve</w:t>
            </w:r>
            <w:r w:rsidR="005D5954" w:rsidRPr="00D31B1D">
              <w:rPr>
                <w:rFonts w:asciiTheme="minorHAnsi" w:hAnsiTheme="minorHAnsi" w:cstheme="minorHAnsi"/>
              </w:rPr>
              <w:t>r</w:t>
            </w:r>
            <w:r w:rsidR="005D5954" w:rsidRPr="00D31B1D">
              <w:rPr>
                <w:rFonts w:asciiTheme="minorHAnsi" w:hAnsiTheme="minorHAnsi" w:cstheme="minorHAnsi"/>
              </w:rPr>
              <w:t>sagen, Vertrauen, Angst, Trauer, Freude, Dank) skizzieren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anhand verschiedener Medien (zum Beispiel Filme, Bilder, Lieder) menschliche Grunderfahrungen (zum Beispiel Glück, Gelingen, Ve</w:t>
            </w:r>
            <w:r w:rsidRPr="00D31B1D">
              <w:rPr>
                <w:rFonts w:asciiTheme="minorHAnsi" w:hAnsiTheme="minorHAnsi" w:cstheme="minorHAnsi"/>
              </w:rPr>
              <w:t>r</w:t>
            </w:r>
            <w:r w:rsidRPr="00D31B1D">
              <w:rPr>
                <w:rFonts w:asciiTheme="minorHAnsi" w:hAnsiTheme="minorHAnsi" w:cstheme="minorHAnsi"/>
              </w:rPr>
              <w:t>sagen, Vertrauen, Angst, Trauer, Freude, Dank) darstellen und in Beziehung zum eigenen Leben setzen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anhand von verschiedenen Medien (zum Beispiel Filme, Bilder, Lieder) menschliche Grunderfahrungen (zum Beispiel Glück, Geli</w:t>
            </w:r>
            <w:r w:rsidRPr="00D31B1D">
              <w:rPr>
                <w:rFonts w:asciiTheme="minorHAnsi" w:hAnsiTheme="minorHAnsi" w:cstheme="minorHAnsi"/>
              </w:rPr>
              <w:t>n</w:t>
            </w:r>
            <w:r w:rsidRPr="00D31B1D">
              <w:rPr>
                <w:rFonts w:asciiTheme="minorHAnsi" w:hAnsiTheme="minorHAnsi" w:cstheme="minorHAnsi"/>
              </w:rPr>
              <w:t>gen, Versagen, Vertrauen, Angst, Trauer, Freude, Dank) darstellen und sich mit ihnen auseinandersetzen</w:t>
            </w:r>
          </w:p>
          <w:p w:rsidR="00891F99" w:rsidRPr="00D31B1D" w:rsidRDefault="00783989"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w:t>
            </w:r>
            <w:r w:rsidR="002F3E0D" w:rsidRPr="00D31B1D">
              <w:rPr>
                <w:rFonts w:asciiTheme="minorHAnsi" w:hAnsiTheme="minorHAnsi" w:cstheme="minorHAnsi"/>
                <w:b/>
              </w:rPr>
              <w:t>(3)</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biblische Aussagen über den Menschen (zum Beispiel Go</w:t>
            </w:r>
            <w:r w:rsidRPr="00D31B1D">
              <w:rPr>
                <w:rFonts w:asciiTheme="minorHAnsi" w:hAnsiTheme="minorHAnsi" w:cstheme="minorHAnsi"/>
              </w:rPr>
              <w:t>t</w:t>
            </w:r>
            <w:r w:rsidRPr="00D31B1D">
              <w:rPr>
                <w:rFonts w:asciiTheme="minorHAnsi" w:hAnsiTheme="minorHAnsi" w:cstheme="minorHAnsi"/>
              </w:rPr>
              <w:t>tesebenbildlichkeit, Geschöpflichkeit, Geschlechtlichkeit, Schuld, Einzigartigkeit) beschreiben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biblische Aussagen über den Menschen (Gottesebenbildlichkeit, Geschöpflichkeit, Geschlechtlichkeit, Schuld, Einzigartigkeit) und deren mögliche Auswirkungen auf den Umgang miteinander b</w:t>
            </w:r>
            <w:r w:rsidRPr="00D31B1D">
              <w:rPr>
                <w:rFonts w:asciiTheme="minorHAnsi" w:hAnsiTheme="minorHAnsi" w:cstheme="minorHAnsi"/>
              </w:rPr>
              <w:t>e</w:t>
            </w:r>
            <w:r w:rsidRPr="00D31B1D">
              <w:rPr>
                <w:rFonts w:asciiTheme="minorHAnsi" w:hAnsiTheme="minorHAnsi" w:cstheme="minorHAnsi"/>
              </w:rPr>
              <w:t>schreiben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biblische Aussagen über den Menschen (Gottesebenbildlichkeit, Geschöpflichkeit, Geschlechtlichkeit, Schuld, Einzigartigkeit) und deren mögliche Auswirkungen auf den Umgang miteinander entfa</w:t>
            </w:r>
            <w:r w:rsidRPr="00D31B1D">
              <w:rPr>
                <w:rFonts w:asciiTheme="minorHAnsi" w:hAnsiTheme="minorHAnsi" w:cstheme="minorHAnsi"/>
              </w:rPr>
              <w:t>l</w:t>
            </w:r>
            <w:r w:rsidRPr="00D31B1D">
              <w:rPr>
                <w:rFonts w:asciiTheme="minorHAnsi" w:hAnsiTheme="minorHAnsi" w:cstheme="minorHAnsi"/>
              </w:rPr>
              <w:t>ten</w:t>
            </w:r>
          </w:p>
          <w:p w:rsidR="005D5954" w:rsidRPr="00D31B1D" w:rsidRDefault="00783989"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3.1.2 (1</w:t>
            </w:r>
            <w:r w:rsidR="005D5954" w:rsidRPr="00D31B1D">
              <w:rPr>
                <w:rFonts w:asciiTheme="minorHAnsi" w:hAnsiTheme="minorHAnsi" w:cstheme="minorHAnsi"/>
                <w:b/>
              </w:rPr>
              <w:t>)</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Beispiele für Gerechtigkeit und Ungerechtigkeit in ihrem Leben</w:t>
            </w:r>
            <w:r w:rsidRPr="00D31B1D">
              <w:rPr>
                <w:rFonts w:asciiTheme="minorHAnsi" w:hAnsiTheme="minorHAnsi" w:cstheme="minorHAnsi"/>
              </w:rPr>
              <w:t>s</w:t>
            </w:r>
            <w:r w:rsidRPr="00D31B1D">
              <w:rPr>
                <w:rFonts w:asciiTheme="minorHAnsi" w:hAnsiTheme="minorHAnsi" w:cstheme="minorHAnsi"/>
              </w:rPr>
              <w:t>umfeld beschreiben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Beispiele für Gerechtigkeit und Ungerechtigkeit in ihrem Leben</w:t>
            </w:r>
            <w:r w:rsidRPr="00D31B1D">
              <w:rPr>
                <w:rFonts w:asciiTheme="minorHAnsi" w:hAnsiTheme="minorHAnsi" w:cstheme="minorHAnsi"/>
              </w:rPr>
              <w:t>s</w:t>
            </w:r>
            <w:r w:rsidRPr="00D31B1D">
              <w:rPr>
                <w:rFonts w:asciiTheme="minorHAnsi" w:hAnsiTheme="minorHAnsi" w:cstheme="minorHAnsi"/>
              </w:rPr>
              <w:t>umfeld untersuchen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Hintergründe für Gerechtigkeit und Ungerechtigkeit in ihrem L</w:t>
            </w:r>
            <w:r w:rsidRPr="00D31B1D">
              <w:rPr>
                <w:rFonts w:asciiTheme="minorHAnsi" w:hAnsiTheme="minorHAnsi" w:cstheme="minorHAnsi"/>
              </w:rPr>
              <w:t>e</w:t>
            </w:r>
            <w:r w:rsidRPr="00D31B1D">
              <w:rPr>
                <w:rFonts w:asciiTheme="minorHAnsi" w:hAnsiTheme="minorHAnsi" w:cstheme="minorHAnsi"/>
              </w:rPr>
              <w:t>bensumfeld entfalten</w:t>
            </w:r>
          </w:p>
          <w:p w:rsidR="004E68E7" w:rsidRPr="00D31B1D" w:rsidRDefault="00891F99" w:rsidP="002E433C">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3.1.2 </w:t>
            </w:r>
            <w:r w:rsidR="002F3E0D" w:rsidRPr="00D31B1D">
              <w:rPr>
                <w:rFonts w:asciiTheme="minorHAnsi" w:hAnsiTheme="minorHAnsi" w:cstheme="minorHAnsi"/>
                <w:b/>
              </w:rPr>
              <w:t>(2)</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die Bedeutung biblischer Weisungen (zum Beispiel Dekalog, Go</w:t>
            </w:r>
            <w:r w:rsidRPr="00D31B1D">
              <w:rPr>
                <w:rFonts w:asciiTheme="minorHAnsi" w:hAnsiTheme="minorHAnsi" w:cstheme="minorHAnsi"/>
              </w:rPr>
              <w:t>l</w:t>
            </w:r>
            <w:r w:rsidRPr="00D31B1D">
              <w:rPr>
                <w:rFonts w:asciiTheme="minorHAnsi" w:hAnsiTheme="minorHAnsi" w:cstheme="minorHAnsi"/>
              </w:rPr>
              <w:t>dene Regel, Doppelgebot der Liebe) in ihrem biblischen Kontext darstellen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lastRenderedPageBreak/>
              <w:t>M</w:t>
            </w:r>
            <w:r w:rsidRPr="00D31B1D">
              <w:rPr>
                <w:rFonts w:asciiTheme="minorHAnsi" w:hAnsiTheme="minorHAnsi" w:cstheme="minorHAnsi"/>
              </w:rPr>
              <w:t xml:space="preserve"> die Bedeutung biblischer Weisungen (zum Beispiel Dekalog, Go</w:t>
            </w:r>
            <w:r w:rsidRPr="00D31B1D">
              <w:rPr>
                <w:rFonts w:asciiTheme="minorHAnsi" w:hAnsiTheme="minorHAnsi" w:cstheme="minorHAnsi"/>
              </w:rPr>
              <w:t>l</w:t>
            </w:r>
            <w:r w:rsidRPr="00D31B1D">
              <w:rPr>
                <w:rFonts w:asciiTheme="minorHAnsi" w:hAnsiTheme="minorHAnsi" w:cstheme="minorHAnsi"/>
              </w:rPr>
              <w:t>dene Regel, Doppelgebot der Liebe) für gerechtes Handeln erläutern</w:t>
            </w:r>
          </w:p>
          <w:p w:rsidR="005D5954" w:rsidRPr="00D31B1D" w:rsidRDefault="005D5954" w:rsidP="002E433C">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die Bedeutung biblischer Weisungen (zum Beispiel Dekalog, Go</w:t>
            </w:r>
            <w:r w:rsidRPr="00D31B1D">
              <w:rPr>
                <w:rFonts w:asciiTheme="minorHAnsi" w:hAnsiTheme="minorHAnsi" w:cstheme="minorHAnsi"/>
              </w:rPr>
              <w:t>l</w:t>
            </w:r>
            <w:r w:rsidRPr="00D31B1D">
              <w:rPr>
                <w:rFonts w:asciiTheme="minorHAnsi" w:hAnsiTheme="minorHAnsi" w:cstheme="minorHAnsi"/>
              </w:rPr>
              <w:t>dene Regel, Doppelgebot der Liebe) für menschliches Zusammenl</w:t>
            </w:r>
            <w:r w:rsidRPr="00D31B1D">
              <w:rPr>
                <w:rFonts w:asciiTheme="minorHAnsi" w:hAnsiTheme="minorHAnsi" w:cstheme="minorHAnsi"/>
              </w:rPr>
              <w:t>e</w:t>
            </w:r>
            <w:r w:rsidRPr="00D31B1D">
              <w:rPr>
                <w:rFonts w:asciiTheme="minorHAnsi" w:hAnsiTheme="minorHAnsi" w:cstheme="minorHAnsi"/>
              </w:rPr>
              <w:t>ben entfalten</w:t>
            </w:r>
          </w:p>
        </w:tc>
      </w:tr>
      <w:tr w:rsidR="004E68E7" w:rsidRPr="004522B8" w:rsidTr="00E65C32">
        <w:tc>
          <w:tcPr>
            <w:tcW w:w="5778" w:type="dxa"/>
            <w:tcBorders>
              <w:bottom w:val="single" w:sz="12" w:space="0" w:color="auto"/>
            </w:tcBorders>
            <w:shd w:val="clear" w:color="auto" w:fill="E5DFEC" w:themeFill="accent4" w:themeFillTint="33"/>
            <w:vAlign w:val="center"/>
          </w:tcPr>
          <w:p w:rsidR="004E68E7" w:rsidRPr="002E433C" w:rsidRDefault="002F3E0D" w:rsidP="002E433C">
            <w:pPr>
              <w:pStyle w:val="BPStandard"/>
              <w:spacing w:line="240" w:lineRule="auto"/>
              <w:jc w:val="left"/>
              <w:rPr>
                <w:rFonts w:asciiTheme="minorHAnsi" w:hAnsiTheme="minorHAnsi" w:cstheme="minorHAnsi"/>
                <w:i/>
                <w:sz w:val="22"/>
                <w:szCs w:val="22"/>
              </w:rPr>
            </w:pPr>
            <w:r w:rsidRPr="002E433C">
              <w:rPr>
                <w:rFonts w:asciiTheme="minorHAnsi" w:hAnsiTheme="minorHAnsi" w:cstheme="minorHAnsi"/>
                <w:i/>
                <w:sz w:val="22"/>
                <w:szCs w:val="22"/>
              </w:rPr>
              <w:lastRenderedPageBreak/>
              <w:t>Biblische Aussagen über den Menschen; Gerechtigkeit und Ungerechtigkeit im eigenen Lebensumfeld</w:t>
            </w:r>
            <w:r w:rsidR="002E433C">
              <w:rPr>
                <w:rFonts w:asciiTheme="minorHAnsi" w:hAnsiTheme="minorHAnsi" w:cstheme="minorHAnsi"/>
                <w:i/>
                <w:sz w:val="22"/>
                <w:szCs w:val="22"/>
              </w:rPr>
              <w:t>;</w:t>
            </w:r>
            <w:r w:rsidRPr="002E433C">
              <w:rPr>
                <w:rFonts w:asciiTheme="minorHAnsi" w:hAnsiTheme="minorHAnsi" w:cstheme="minorHAnsi"/>
                <w:i/>
                <w:sz w:val="22"/>
                <w:szCs w:val="22"/>
              </w:rPr>
              <w:t xml:space="preserve"> biblische Weisu</w:t>
            </w:r>
            <w:r w:rsidRPr="002E433C">
              <w:rPr>
                <w:rFonts w:asciiTheme="minorHAnsi" w:hAnsiTheme="minorHAnsi" w:cstheme="minorHAnsi"/>
                <w:i/>
                <w:sz w:val="22"/>
                <w:szCs w:val="22"/>
              </w:rPr>
              <w:t>n</w:t>
            </w:r>
            <w:r w:rsidRPr="002E433C">
              <w:rPr>
                <w:rFonts w:asciiTheme="minorHAnsi" w:hAnsiTheme="minorHAnsi" w:cstheme="minorHAnsi"/>
                <w:i/>
                <w:sz w:val="22"/>
                <w:szCs w:val="22"/>
              </w:rPr>
              <w:t>gen für Gerechtigkeit</w:t>
            </w:r>
          </w:p>
        </w:tc>
        <w:tc>
          <w:tcPr>
            <w:tcW w:w="3544" w:type="dxa"/>
            <w:tcBorders>
              <w:bottom w:val="single" w:sz="12" w:space="0" w:color="auto"/>
            </w:tcBorders>
            <w:shd w:val="clear" w:color="auto" w:fill="auto"/>
            <w:vAlign w:val="center"/>
          </w:tcPr>
          <w:p w:rsidR="004E68E7" w:rsidRPr="00E65C32" w:rsidRDefault="00C85139" w:rsidP="002E433C">
            <w:pPr>
              <w:pStyle w:val="BPStandard"/>
              <w:spacing w:line="240" w:lineRule="auto"/>
              <w:jc w:val="center"/>
              <w:rPr>
                <w:rFonts w:asciiTheme="minorHAnsi" w:hAnsiTheme="minorHAnsi" w:cstheme="minorHAnsi"/>
                <w:b/>
                <w:sz w:val="22"/>
                <w:szCs w:val="15"/>
              </w:rPr>
            </w:pPr>
            <w:r w:rsidRPr="00E65C32">
              <w:rPr>
                <w:rFonts w:asciiTheme="minorHAnsi" w:hAnsiTheme="minorHAnsi" w:cstheme="minorHAnsi"/>
                <w:b/>
                <w:sz w:val="22"/>
                <w:szCs w:val="15"/>
              </w:rPr>
              <w:t xml:space="preserve">Der </w:t>
            </w:r>
            <w:r w:rsidR="0072207B" w:rsidRPr="00E65C32">
              <w:rPr>
                <w:rFonts w:asciiTheme="minorHAnsi" w:hAnsiTheme="minorHAnsi" w:cstheme="minorHAnsi"/>
                <w:b/>
                <w:sz w:val="22"/>
                <w:szCs w:val="15"/>
              </w:rPr>
              <w:t xml:space="preserve">Mensch </w:t>
            </w:r>
            <w:r w:rsidRPr="00E65C32">
              <w:rPr>
                <w:rFonts w:asciiTheme="minorHAnsi" w:hAnsiTheme="minorHAnsi" w:cstheme="minorHAnsi"/>
                <w:b/>
                <w:sz w:val="22"/>
                <w:szCs w:val="15"/>
              </w:rPr>
              <w:t xml:space="preserve">– </w:t>
            </w:r>
            <w:r w:rsidR="002E433C">
              <w:rPr>
                <w:rFonts w:asciiTheme="minorHAnsi" w:hAnsiTheme="minorHAnsi" w:cstheme="minorHAnsi"/>
                <w:b/>
                <w:sz w:val="22"/>
                <w:szCs w:val="15"/>
              </w:rPr>
              <w:br/>
            </w:r>
            <w:r w:rsidRPr="00E65C32">
              <w:rPr>
                <w:rFonts w:asciiTheme="minorHAnsi" w:hAnsiTheme="minorHAnsi" w:cstheme="minorHAnsi"/>
                <w:b/>
                <w:sz w:val="22"/>
                <w:szCs w:val="15"/>
              </w:rPr>
              <w:t xml:space="preserve">ein </w:t>
            </w:r>
            <w:r w:rsidR="0072207B" w:rsidRPr="00E65C32">
              <w:rPr>
                <w:rFonts w:asciiTheme="minorHAnsi" w:hAnsiTheme="minorHAnsi" w:cstheme="minorHAnsi"/>
                <w:b/>
                <w:sz w:val="22"/>
                <w:szCs w:val="15"/>
              </w:rPr>
              <w:t>Gemeinschaftswesen</w:t>
            </w:r>
          </w:p>
        </w:tc>
        <w:tc>
          <w:tcPr>
            <w:tcW w:w="5812" w:type="dxa"/>
            <w:tcBorders>
              <w:bottom w:val="single" w:sz="12" w:space="0" w:color="auto"/>
            </w:tcBorders>
            <w:shd w:val="clear" w:color="auto" w:fill="FFFF99"/>
            <w:vAlign w:val="center"/>
          </w:tcPr>
          <w:p w:rsidR="004E68E7" w:rsidRPr="002E433C" w:rsidRDefault="00E65C32" w:rsidP="002E433C">
            <w:pPr>
              <w:pStyle w:val="BPStandard"/>
              <w:spacing w:line="240" w:lineRule="auto"/>
              <w:jc w:val="left"/>
              <w:rPr>
                <w:rFonts w:asciiTheme="minorHAnsi" w:hAnsiTheme="minorHAnsi" w:cstheme="minorHAnsi"/>
                <w:b/>
                <w:sz w:val="22"/>
                <w:szCs w:val="22"/>
              </w:rPr>
            </w:pPr>
            <w:r w:rsidRPr="002E433C">
              <w:rPr>
                <w:rFonts w:asciiTheme="minorHAnsi" w:hAnsiTheme="minorHAnsi" w:cstheme="minorHAnsi"/>
                <w:i/>
                <w:sz w:val="22"/>
                <w:szCs w:val="22"/>
              </w:rPr>
              <w:t>D</w:t>
            </w:r>
            <w:r w:rsidR="002F3E0D" w:rsidRPr="002E433C">
              <w:rPr>
                <w:rFonts w:asciiTheme="minorHAnsi" w:hAnsiTheme="minorHAnsi" w:cstheme="minorHAnsi"/>
                <w:i/>
                <w:sz w:val="22"/>
                <w:szCs w:val="22"/>
              </w:rPr>
              <w:t xml:space="preserve">en eigenen Platz finden; mit </w:t>
            </w:r>
            <w:r w:rsidR="002E433C">
              <w:rPr>
                <w:rFonts w:asciiTheme="minorHAnsi" w:hAnsiTheme="minorHAnsi" w:cstheme="minorHAnsi"/>
                <w:i/>
                <w:sz w:val="22"/>
                <w:szCs w:val="22"/>
              </w:rPr>
              <w:t>a</w:t>
            </w:r>
            <w:r w:rsidR="002F3E0D" w:rsidRPr="002E433C">
              <w:rPr>
                <w:rFonts w:asciiTheme="minorHAnsi" w:hAnsiTheme="minorHAnsi" w:cstheme="minorHAnsi"/>
                <w:i/>
                <w:sz w:val="22"/>
                <w:szCs w:val="22"/>
              </w:rPr>
              <w:t>nderen zusammenleben; sozi</w:t>
            </w:r>
            <w:r w:rsidR="002F3E0D" w:rsidRPr="002E433C">
              <w:rPr>
                <w:rFonts w:asciiTheme="minorHAnsi" w:hAnsiTheme="minorHAnsi" w:cstheme="minorHAnsi"/>
                <w:i/>
                <w:sz w:val="22"/>
                <w:szCs w:val="22"/>
              </w:rPr>
              <w:t>a</w:t>
            </w:r>
            <w:r w:rsidR="002F3E0D" w:rsidRPr="002E433C">
              <w:rPr>
                <w:rFonts w:asciiTheme="minorHAnsi" w:hAnsiTheme="minorHAnsi" w:cstheme="minorHAnsi"/>
                <w:i/>
                <w:sz w:val="22"/>
                <w:szCs w:val="22"/>
              </w:rPr>
              <w:t>le Ver</w:t>
            </w:r>
            <w:r w:rsidR="002E433C">
              <w:rPr>
                <w:rFonts w:asciiTheme="minorHAnsi" w:hAnsiTheme="minorHAnsi" w:cstheme="minorHAnsi"/>
                <w:i/>
                <w:sz w:val="22"/>
                <w:szCs w:val="22"/>
              </w:rPr>
              <w:t>antwortung übernehmen;</w:t>
            </w:r>
            <w:r w:rsidR="002F3E0D" w:rsidRPr="002E433C">
              <w:rPr>
                <w:rFonts w:asciiTheme="minorHAnsi" w:hAnsiTheme="minorHAnsi" w:cstheme="minorHAnsi"/>
                <w:i/>
                <w:sz w:val="22"/>
                <w:szCs w:val="22"/>
              </w:rPr>
              <w:t xml:space="preserve"> Konflikte gewaltfrei lösen (</w:t>
            </w:r>
            <w:r w:rsidR="000C000D" w:rsidRPr="002E433C">
              <w:rPr>
                <w:rFonts w:asciiTheme="minorHAnsi" w:hAnsiTheme="minorHAnsi" w:cstheme="minorHAnsi"/>
                <w:i/>
                <w:sz w:val="22"/>
                <w:szCs w:val="22"/>
              </w:rPr>
              <w:t>anthropologischer Ansatz</w:t>
            </w:r>
            <w:r w:rsidR="002F3E0D" w:rsidRPr="002E433C">
              <w:rPr>
                <w:rFonts w:asciiTheme="minorHAnsi" w:hAnsiTheme="minorHAnsi" w:cstheme="minorHAnsi"/>
                <w:i/>
                <w:sz w:val="22"/>
                <w:szCs w:val="22"/>
              </w:rPr>
              <w:t>)</w:t>
            </w:r>
          </w:p>
        </w:tc>
      </w:tr>
    </w:tbl>
    <w:p w:rsidR="003F5B30" w:rsidRPr="007A326C" w:rsidRDefault="003F5B30" w:rsidP="007A326C">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tbl>
      <w:tblPr>
        <w:tblStyle w:val="Tabellenraster"/>
        <w:tblW w:w="15134" w:type="dxa"/>
        <w:tblLook w:val="04A0" w:firstRow="1" w:lastRow="0" w:firstColumn="1" w:lastColumn="0" w:noHBand="0" w:noVBand="1"/>
      </w:tblPr>
      <w:tblGrid>
        <w:gridCol w:w="4928"/>
        <w:gridCol w:w="850"/>
        <w:gridCol w:w="2268"/>
        <w:gridCol w:w="1276"/>
        <w:gridCol w:w="5812"/>
      </w:tblGrid>
      <w:tr w:rsidR="009A6E7A" w:rsidRPr="007A326C" w:rsidTr="00A77C40">
        <w:trPr>
          <w:trHeight w:val="257"/>
        </w:trPr>
        <w:tc>
          <w:tcPr>
            <w:tcW w:w="15134" w:type="dxa"/>
            <w:gridSpan w:val="5"/>
            <w:tcBorders>
              <w:top w:val="single" w:sz="12" w:space="0" w:color="auto"/>
            </w:tcBorders>
            <w:shd w:val="clear" w:color="auto" w:fill="FFFF99"/>
          </w:tcPr>
          <w:p w:rsidR="009A6E7A" w:rsidRPr="007A326C" w:rsidRDefault="009A6E7A" w:rsidP="002E433C">
            <w:pPr>
              <w:pStyle w:val="BPStandard"/>
              <w:spacing w:line="240" w:lineRule="auto"/>
              <w:jc w:val="center"/>
              <w:rPr>
                <w:rFonts w:asciiTheme="minorHAnsi" w:hAnsiTheme="minorHAnsi" w:cstheme="minorHAnsi"/>
                <w:b/>
                <w:sz w:val="24"/>
                <w:szCs w:val="24"/>
              </w:rPr>
            </w:pPr>
            <w:r w:rsidRPr="007A326C">
              <w:rPr>
                <w:rFonts w:asciiTheme="minorHAnsi" w:hAnsiTheme="minorHAnsi" w:cstheme="minorHAnsi"/>
                <w:b/>
                <w:sz w:val="24"/>
                <w:szCs w:val="24"/>
              </w:rPr>
              <w:lastRenderedPageBreak/>
              <w:t>UE 2 Die Welt als Schöpfung</w:t>
            </w:r>
          </w:p>
        </w:tc>
      </w:tr>
      <w:tr w:rsidR="004E68E7" w:rsidRPr="007A326C" w:rsidTr="00EE0FB8">
        <w:trPr>
          <w:trHeight w:val="9236"/>
        </w:trPr>
        <w:tc>
          <w:tcPr>
            <w:tcW w:w="5778" w:type="dxa"/>
            <w:gridSpan w:val="2"/>
            <w:tcBorders>
              <w:top w:val="single" w:sz="12" w:space="0" w:color="auto"/>
            </w:tcBorders>
            <w:shd w:val="clear" w:color="auto" w:fill="FFFF99"/>
          </w:tcPr>
          <w:p w:rsidR="00D31B1D" w:rsidRPr="00E65C32" w:rsidRDefault="00D31B1D" w:rsidP="00D31B1D">
            <w:pPr>
              <w:pStyle w:val="BPStandard"/>
              <w:spacing w:line="240" w:lineRule="auto"/>
              <w:rPr>
                <w:rFonts w:asciiTheme="minorHAnsi" w:hAnsiTheme="minorHAnsi" w:cstheme="minorHAnsi"/>
                <w:szCs w:val="18"/>
              </w:rPr>
            </w:pPr>
            <w:r w:rsidRPr="00E65C32">
              <w:rPr>
                <w:rFonts w:asciiTheme="minorHAnsi" w:hAnsiTheme="minorHAnsi" w:cstheme="minorHAnsi"/>
                <w:szCs w:val="18"/>
              </w:rPr>
              <w:t>Die Schülerinnen und Schüler können</w:t>
            </w:r>
          </w:p>
          <w:p w:rsidR="003F5B30" w:rsidRPr="007A326C" w:rsidRDefault="0072207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w:t>
            </w:r>
            <w:r w:rsidR="00D476C9" w:rsidRPr="007A326C">
              <w:rPr>
                <w:rFonts w:asciiTheme="minorHAnsi" w:hAnsiTheme="minorHAnsi" w:cstheme="minorHAnsi"/>
                <w:b/>
                <w:sz w:val="18"/>
                <w:szCs w:val="18"/>
              </w:rPr>
              <w:t xml:space="preserve"> </w:t>
            </w:r>
            <w:r w:rsidR="003F5B30" w:rsidRPr="007A326C">
              <w:rPr>
                <w:rFonts w:asciiTheme="minorHAnsi" w:hAnsiTheme="minorHAnsi" w:cstheme="minorHAnsi"/>
                <w:b/>
                <w:sz w:val="18"/>
                <w:szCs w:val="18"/>
              </w:rPr>
              <w:t>(1)</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Beispiele im persönlichen und sozialen Umfeld benennen, wie Menschen durch ihr Handeln Natur und Umwelt bewahren oder gefährden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an Beispielen im persönlichen und sozialen Umfeld aufzeigen, wie Me</w:t>
            </w:r>
            <w:r w:rsidRPr="007A326C">
              <w:rPr>
                <w:rFonts w:asciiTheme="minorHAnsi" w:hAnsiTheme="minorHAnsi" w:cstheme="minorHAnsi"/>
                <w:sz w:val="18"/>
                <w:szCs w:val="18"/>
              </w:rPr>
              <w:t>n</w:t>
            </w:r>
            <w:r w:rsidRPr="007A326C">
              <w:rPr>
                <w:rFonts w:asciiTheme="minorHAnsi" w:hAnsiTheme="minorHAnsi" w:cstheme="minorHAnsi"/>
                <w:sz w:val="18"/>
                <w:szCs w:val="18"/>
              </w:rPr>
              <w:t>schen durch ihr Handeln Natur und Umwelt bewahren oder gefährden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an Beispielen im persönlichen und sozialen Umfeld beschreiben, wie Menschen durch ihr Handeln Natur und Umwelt bewahren oder gefährden</w:t>
            </w:r>
          </w:p>
          <w:p w:rsidR="003F5B30" w:rsidRPr="007A326C" w:rsidRDefault="0072207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w:t>
            </w:r>
            <w:r w:rsidR="00D476C9" w:rsidRPr="007A326C">
              <w:rPr>
                <w:rFonts w:asciiTheme="minorHAnsi" w:hAnsiTheme="minorHAnsi" w:cstheme="minorHAnsi"/>
                <w:b/>
                <w:sz w:val="18"/>
                <w:szCs w:val="18"/>
              </w:rPr>
              <w:t xml:space="preserve"> </w:t>
            </w:r>
            <w:r w:rsidR="003F5B30" w:rsidRPr="007A326C">
              <w:rPr>
                <w:rFonts w:asciiTheme="minorHAnsi" w:hAnsiTheme="minorHAnsi" w:cstheme="minorHAnsi"/>
                <w:b/>
                <w:sz w:val="18"/>
                <w:szCs w:val="18"/>
              </w:rPr>
              <w:t>(3)</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zeigen, dass der biblische Schöpfungstext Gen 1,1–2,4a im Unterschied zu naturwissenschaftlichen Aussagen zur Weltentstehung Lob und Dank für Gottes Schöpfung zum Ausdruck bringt</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herausarbeiten, dass der biblische Schöpfungstext Gen 1,1–2,4a im Unterschied zu naturwissenschaftlichen Aussagen zur Weltentstehung Lob und Dank für Gottes Schöpfung zum Ausdruck bringt</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E </w:t>
            </w:r>
            <w:r w:rsidRPr="007A326C">
              <w:rPr>
                <w:rFonts w:asciiTheme="minorHAnsi" w:hAnsiTheme="minorHAnsi" w:cstheme="minorHAnsi"/>
                <w:sz w:val="18"/>
                <w:szCs w:val="18"/>
              </w:rPr>
              <w:t>erläutern, dass biblische Schöpfungstexte (Gen 1,1–2,4a; Ps 104) im U</w:t>
            </w:r>
            <w:r w:rsidRPr="007A326C">
              <w:rPr>
                <w:rFonts w:asciiTheme="minorHAnsi" w:hAnsiTheme="minorHAnsi" w:cstheme="minorHAnsi"/>
                <w:sz w:val="18"/>
                <w:szCs w:val="18"/>
              </w:rPr>
              <w:t>n</w:t>
            </w:r>
            <w:r w:rsidRPr="007A326C">
              <w:rPr>
                <w:rFonts w:asciiTheme="minorHAnsi" w:hAnsiTheme="minorHAnsi" w:cstheme="minorHAnsi"/>
                <w:sz w:val="18"/>
                <w:szCs w:val="18"/>
              </w:rPr>
              <w:t>terschied zu naturwissenschaftlichen Aussagen zur Weltentstehung Lob und Dank für Gottes Schöpfung zum Ausdruck bringen</w:t>
            </w:r>
          </w:p>
          <w:p w:rsidR="003F5B30" w:rsidRPr="007A326C" w:rsidRDefault="0072207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w:t>
            </w:r>
            <w:r w:rsidR="00D476C9" w:rsidRPr="007A326C">
              <w:rPr>
                <w:rFonts w:asciiTheme="minorHAnsi" w:hAnsiTheme="minorHAnsi" w:cstheme="minorHAnsi"/>
                <w:b/>
                <w:sz w:val="18"/>
                <w:szCs w:val="18"/>
              </w:rPr>
              <w:t xml:space="preserve"> </w:t>
            </w:r>
            <w:r w:rsidR="003F5B30" w:rsidRPr="007A326C">
              <w:rPr>
                <w:rFonts w:asciiTheme="minorHAnsi" w:hAnsiTheme="minorHAnsi" w:cstheme="minorHAnsi"/>
                <w:b/>
                <w:sz w:val="18"/>
                <w:szCs w:val="18"/>
              </w:rPr>
              <w:t>(6)</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aufzeigen, wie sich Menschen in konkreten Situationen für den Umwel</w:t>
            </w:r>
            <w:r w:rsidRPr="007A326C">
              <w:rPr>
                <w:rFonts w:asciiTheme="minorHAnsi" w:hAnsiTheme="minorHAnsi" w:cstheme="minorHAnsi"/>
                <w:sz w:val="18"/>
                <w:szCs w:val="18"/>
              </w:rPr>
              <w:t>t</w:t>
            </w:r>
            <w:r w:rsidRPr="007A326C">
              <w:rPr>
                <w:rFonts w:asciiTheme="minorHAnsi" w:hAnsiTheme="minorHAnsi" w:cstheme="minorHAnsi"/>
                <w:sz w:val="18"/>
                <w:szCs w:val="18"/>
              </w:rPr>
              <w:t>schutz einsetzen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M </w:t>
            </w:r>
            <w:r w:rsidRPr="007A326C">
              <w:rPr>
                <w:rFonts w:asciiTheme="minorHAnsi" w:hAnsiTheme="minorHAnsi" w:cstheme="minorHAnsi"/>
                <w:sz w:val="18"/>
                <w:szCs w:val="18"/>
              </w:rPr>
              <w:t>beschreiben, wie sich Menschen in konkreten Situationen für den U</w:t>
            </w:r>
            <w:r w:rsidRPr="007A326C">
              <w:rPr>
                <w:rFonts w:asciiTheme="minorHAnsi" w:hAnsiTheme="minorHAnsi" w:cstheme="minorHAnsi"/>
                <w:sz w:val="18"/>
                <w:szCs w:val="18"/>
              </w:rPr>
              <w:t>m</w:t>
            </w:r>
            <w:r w:rsidRPr="007A326C">
              <w:rPr>
                <w:rFonts w:asciiTheme="minorHAnsi" w:hAnsiTheme="minorHAnsi" w:cstheme="minorHAnsi"/>
                <w:sz w:val="18"/>
                <w:szCs w:val="18"/>
              </w:rPr>
              <w:t>weltschutz einsetzen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begründen, warum sich Menschen in konkreten Situationen für den U</w:t>
            </w:r>
            <w:r w:rsidRPr="007A326C">
              <w:rPr>
                <w:rFonts w:asciiTheme="minorHAnsi" w:hAnsiTheme="minorHAnsi" w:cstheme="minorHAnsi"/>
                <w:sz w:val="18"/>
                <w:szCs w:val="18"/>
              </w:rPr>
              <w:t>m</w:t>
            </w:r>
            <w:r w:rsidRPr="007A326C">
              <w:rPr>
                <w:rFonts w:asciiTheme="minorHAnsi" w:hAnsiTheme="minorHAnsi" w:cstheme="minorHAnsi"/>
                <w:sz w:val="18"/>
                <w:szCs w:val="18"/>
              </w:rPr>
              <w:t>weltschutz einsetzen</w:t>
            </w:r>
          </w:p>
          <w:p w:rsidR="003F5B30" w:rsidRPr="007A326C" w:rsidRDefault="00187075"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w:t>
            </w:r>
            <w:r w:rsidR="00D476C9" w:rsidRPr="007A326C">
              <w:rPr>
                <w:rFonts w:asciiTheme="minorHAnsi" w:hAnsiTheme="minorHAnsi" w:cstheme="minorHAnsi"/>
                <w:b/>
                <w:sz w:val="18"/>
                <w:szCs w:val="18"/>
              </w:rPr>
              <w:t xml:space="preserve"> </w:t>
            </w:r>
            <w:r w:rsidR="003F5B30" w:rsidRPr="007A326C">
              <w:rPr>
                <w:rFonts w:asciiTheme="minorHAnsi" w:hAnsiTheme="minorHAnsi" w:cstheme="minorHAnsi"/>
                <w:b/>
                <w:sz w:val="18"/>
                <w:szCs w:val="18"/>
              </w:rPr>
              <w:t>(4)</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Eigenheiten biblischer Textgattungen (Evangelium, Brief, Lied) benennen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Eigenheiten biblischer Textgattungen (Evangelium, Brief, Lied) aufzeigen</w:t>
            </w:r>
          </w:p>
          <w:p w:rsidR="003F5B30" w:rsidRPr="007A326C" w:rsidRDefault="003F5B30"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Eigenheiten biblischer Textgattungen (Evangelium, Brief, Lied) erläutern</w:t>
            </w:r>
          </w:p>
          <w:p w:rsidR="00D84CBE" w:rsidRPr="007A326C" w:rsidRDefault="0072207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3.1.4</w:t>
            </w:r>
            <w:r w:rsidR="00D476C9" w:rsidRPr="007A326C">
              <w:rPr>
                <w:rFonts w:asciiTheme="minorHAnsi" w:hAnsiTheme="minorHAnsi" w:cstheme="minorHAnsi"/>
                <w:b/>
                <w:sz w:val="18"/>
                <w:szCs w:val="18"/>
              </w:rPr>
              <w:t xml:space="preserve"> </w:t>
            </w:r>
            <w:r w:rsidRPr="007A326C">
              <w:rPr>
                <w:rFonts w:asciiTheme="minorHAnsi" w:hAnsiTheme="minorHAnsi" w:cstheme="minorHAnsi"/>
                <w:b/>
                <w:sz w:val="18"/>
                <w:szCs w:val="18"/>
              </w:rPr>
              <w:t>(3)</w:t>
            </w:r>
          </w:p>
          <w:p w:rsidR="003F5B30" w:rsidRPr="007A326C" w:rsidRDefault="007C30FA"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w:t>
            </w:r>
            <w:r w:rsidR="003F5B30" w:rsidRPr="007A326C">
              <w:rPr>
                <w:rFonts w:asciiTheme="minorHAnsi" w:hAnsiTheme="minorHAnsi" w:cstheme="minorHAnsi"/>
                <w:sz w:val="18"/>
                <w:szCs w:val="18"/>
              </w:rPr>
              <w:t>christliche Vorstellungen von Gott (zum Beispiel Schöpfer, König, Hirte, der Dreieine) und Symbole für Gott (zum Beispiel Hand) beschreiben</w:t>
            </w:r>
          </w:p>
          <w:p w:rsidR="003F5B30" w:rsidRPr="007A326C" w:rsidRDefault="007C30FA"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M</w:t>
            </w:r>
            <w:r w:rsidRPr="007A326C">
              <w:rPr>
                <w:rFonts w:asciiTheme="minorHAnsi" w:hAnsiTheme="minorHAnsi" w:cstheme="minorHAnsi"/>
                <w:sz w:val="18"/>
                <w:szCs w:val="18"/>
              </w:rPr>
              <w:t xml:space="preserve"> </w:t>
            </w:r>
            <w:r w:rsidR="003F5B30" w:rsidRPr="007A326C">
              <w:rPr>
                <w:rFonts w:asciiTheme="minorHAnsi" w:hAnsiTheme="minorHAnsi" w:cstheme="minorHAnsi"/>
                <w:sz w:val="18"/>
                <w:szCs w:val="18"/>
              </w:rPr>
              <w:t>christliche Vorstellungen von Gott (zum Beispiel Schöpfer, König, Hirte, der Dreieine) und Symbole für Gott (zum Beispiel Hand) erläutern</w:t>
            </w:r>
          </w:p>
          <w:p w:rsidR="003F5B30" w:rsidRPr="007A326C" w:rsidRDefault="007C30FA"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w:t>
            </w:r>
            <w:r w:rsidR="003F5B30" w:rsidRPr="007A326C">
              <w:rPr>
                <w:rFonts w:asciiTheme="minorHAnsi" w:hAnsiTheme="minorHAnsi" w:cstheme="minorHAnsi"/>
                <w:sz w:val="18"/>
                <w:szCs w:val="18"/>
              </w:rPr>
              <w:t xml:space="preserve">christliche Vorstellungen von Gott (zum Beispiel Schöpfer, König, Hirte, der Dreieine) und Symbole für Gott (zum Beispiel Hand) </w:t>
            </w:r>
            <w:r w:rsidRPr="007A326C">
              <w:rPr>
                <w:rFonts w:asciiTheme="minorHAnsi" w:hAnsiTheme="minorHAnsi" w:cstheme="minorHAnsi"/>
                <w:sz w:val="18"/>
                <w:szCs w:val="18"/>
              </w:rPr>
              <w:t>erklär</w:t>
            </w:r>
            <w:r w:rsidR="003F5B30" w:rsidRPr="007A326C">
              <w:rPr>
                <w:rFonts w:asciiTheme="minorHAnsi" w:hAnsiTheme="minorHAnsi" w:cstheme="minorHAnsi"/>
                <w:sz w:val="18"/>
                <w:szCs w:val="18"/>
              </w:rPr>
              <w:t>en</w:t>
            </w:r>
          </w:p>
        </w:tc>
        <w:tc>
          <w:tcPr>
            <w:tcW w:w="3544" w:type="dxa"/>
            <w:gridSpan w:val="2"/>
            <w:tcBorders>
              <w:top w:val="single" w:sz="12" w:space="0" w:color="auto"/>
            </w:tcBorders>
            <w:shd w:val="clear" w:color="auto" w:fill="FFFF99"/>
          </w:tcPr>
          <w:p w:rsidR="00E65C32" w:rsidRPr="00D31B1D" w:rsidRDefault="00E65C32" w:rsidP="00E65C32">
            <w:pPr>
              <w:pStyle w:val="BPStandard"/>
              <w:spacing w:line="240" w:lineRule="auto"/>
              <w:rPr>
                <w:rFonts w:asciiTheme="minorHAnsi" w:hAnsiTheme="minorHAnsi" w:cstheme="minorHAnsi"/>
                <w:szCs w:val="18"/>
              </w:rPr>
            </w:pPr>
            <w:r w:rsidRPr="00D31B1D">
              <w:rPr>
                <w:rFonts w:asciiTheme="minorHAnsi" w:hAnsiTheme="minorHAnsi" w:cstheme="minorHAnsi"/>
                <w:szCs w:val="18"/>
              </w:rPr>
              <w:t>Die Schülerinnen und Schüler können</w:t>
            </w:r>
          </w:p>
          <w:p w:rsidR="00EA4E55" w:rsidRPr="007A326C" w:rsidRDefault="00EA4E55"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2.1.2</w:t>
            </w:r>
          </w:p>
          <w:p w:rsidR="00EA4E55" w:rsidRPr="007A326C" w:rsidRDefault="00EA4E55"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Situationen erfassen, in denen Fragen nach Grund, Sinn, Ziel und Verantwortung des Lebens aufbrechen</w:t>
            </w:r>
          </w:p>
          <w:p w:rsidR="00342FBB" w:rsidRPr="007A326C" w:rsidRDefault="00342FB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2.1.4</w:t>
            </w:r>
          </w:p>
          <w:p w:rsidR="00342FBB" w:rsidRPr="002E433C" w:rsidRDefault="0085435A"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ethische Herausforderungen in der individ</w:t>
            </w:r>
            <w:r w:rsidRPr="002E433C">
              <w:rPr>
                <w:rFonts w:asciiTheme="minorHAnsi" w:hAnsiTheme="minorHAnsi" w:cstheme="minorHAnsi"/>
                <w:sz w:val="18"/>
                <w:szCs w:val="18"/>
              </w:rPr>
              <w:t>u</w:t>
            </w:r>
            <w:r w:rsidRPr="002E433C">
              <w:rPr>
                <w:rFonts w:asciiTheme="minorHAnsi" w:hAnsiTheme="minorHAnsi" w:cstheme="minorHAnsi"/>
                <w:sz w:val="18"/>
                <w:szCs w:val="18"/>
              </w:rPr>
              <w:t>ellen Lebensgeschichte sowie in unterschie</w:t>
            </w:r>
            <w:r w:rsidRPr="002E433C">
              <w:rPr>
                <w:rFonts w:asciiTheme="minorHAnsi" w:hAnsiTheme="minorHAnsi" w:cstheme="minorHAnsi"/>
                <w:sz w:val="18"/>
                <w:szCs w:val="18"/>
              </w:rPr>
              <w:t>d</w:t>
            </w:r>
            <w:r w:rsidRPr="002E433C">
              <w:rPr>
                <w:rFonts w:asciiTheme="minorHAnsi" w:hAnsiTheme="minorHAnsi" w:cstheme="minorHAnsi"/>
                <w:sz w:val="18"/>
                <w:szCs w:val="18"/>
              </w:rPr>
              <w:t>lichen gesellschaftlichen Handlungsfeldern erkennen</w:t>
            </w:r>
          </w:p>
          <w:p w:rsidR="00342FBB" w:rsidRPr="007A326C" w:rsidRDefault="00342FB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2.2.1</w:t>
            </w:r>
          </w:p>
          <w:p w:rsidR="0085435A" w:rsidRPr="002E433C" w:rsidRDefault="0085435A"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Grundformen religiöser Sprache erschließen</w:t>
            </w:r>
          </w:p>
          <w:p w:rsidR="00342FBB" w:rsidRPr="007A326C" w:rsidRDefault="00342FB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2.2.2</w:t>
            </w:r>
          </w:p>
          <w:p w:rsidR="0085435A" w:rsidRPr="002E433C" w:rsidRDefault="0085435A"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ausgewählte Fachbegriffe und Glaubensau</w:t>
            </w:r>
            <w:r w:rsidRPr="002E433C">
              <w:rPr>
                <w:rFonts w:asciiTheme="minorHAnsi" w:hAnsiTheme="minorHAnsi" w:cstheme="minorHAnsi"/>
                <w:sz w:val="18"/>
                <w:szCs w:val="18"/>
              </w:rPr>
              <w:t>s</w:t>
            </w:r>
            <w:r w:rsidRPr="002E433C">
              <w:rPr>
                <w:rFonts w:asciiTheme="minorHAnsi" w:hAnsiTheme="minorHAnsi" w:cstheme="minorHAnsi"/>
                <w:sz w:val="18"/>
                <w:szCs w:val="18"/>
              </w:rPr>
              <w:t>sagen sowie fachspezifische Methoden ve</w:t>
            </w:r>
            <w:r w:rsidRPr="002E433C">
              <w:rPr>
                <w:rFonts w:asciiTheme="minorHAnsi" w:hAnsiTheme="minorHAnsi" w:cstheme="minorHAnsi"/>
                <w:sz w:val="18"/>
                <w:szCs w:val="18"/>
              </w:rPr>
              <w:t>r</w:t>
            </w:r>
            <w:r w:rsidRPr="002E433C">
              <w:rPr>
                <w:rFonts w:asciiTheme="minorHAnsi" w:hAnsiTheme="minorHAnsi" w:cstheme="minorHAnsi"/>
                <w:sz w:val="18"/>
                <w:szCs w:val="18"/>
              </w:rPr>
              <w:t>stehen</w:t>
            </w:r>
          </w:p>
          <w:p w:rsidR="00342FBB" w:rsidRPr="007A326C" w:rsidRDefault="00342FBB"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2.2.4</w:t>
            </w:r>
          </w:p>
          <w:p w:rsidR="0085435A" w:rsidRPr="002E433C" w:rsidRDefault="0085435A"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biblische</w:t>
            </w:r>
            <w:r w:rsidR="002E433C" w:rsidRPr="002E433C">
              <w:rPr>
                <w:rFonts w:asciiTheme="minorHAnsi" w:hAnsiTheme="minorHAnsi" w:cstheme="minorHAnsi"/>
                <w:sz w:val="18"/>
                <w:szCs w:val="18"/>
              </w:rPr>
              <w:t xml:space="preserve"> […] </w:t>
            </w:r>
            <w:r w:rsidRPr="002E433C">
              <w:rPr>
                <w:rFonts w:asciiTheme="minorHAnsi" w:hAnsiTheme="minorHAnsi" w:cstheme="minorHAnsi"/>
                <w:sz w:val="18"/>
                <w:szCs w:val="18"/>
              </w:rPr>
              <w:t>Zeugnisse christlichen Glaubens methodisch angemessen erschließen</w:t>
            </w:r>
          </w:p>
          <w:p w:rsidR="00EA4E55" w:rsidRPr="007A326C" w:rsidRDefault="00EA4E55"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2.3.</w:t>
            </w:r>
            <w:r w:rsidR="00342FBB" w:rsidRPr="007A326C">
              <w:rPr>
                <w:rFonts w:asciiTheme="minorHAnsi" w:hAnsiTheme="minorHAnsi" w:cstheme="minorHAnsi"/>
                <w:b/>
                <w:sz w:val="18"/>
                <w:szCs w:val="18"/>
              </w:rPr>
              <w:t>1</w:t>
            </w:r>
          </w:p>
          <w:p w:rsidR="0085435A" w:rsidRPr="007A326C" w:rsidRDefault="0085435A"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die Relevanz von Glaubenszeugnissen und Grundaussagen des christlichen Glaubens für das Leben des Einzelnen und für die Gesel</w:t>
            </w:r>
            <w:r w:rsidRPr="007A326C">
              <w:rPr>
                <w:rFonts w:asciiTheme="minorHAnsi" w:hAnsiTheme="minorHAnsi" w:cstheme="minorHAnsi"/>
                <w:sz w:val="18"/>
                <w:szCs w:val="18"/>
              </w:rPr>
              <w:t>l</w:t>
            </w:r>
            <w:r w:rsidRPr="007A326C">
              <w:rPr>
                <w:rFonts w:asciiTheme="minorHAnsi" w:hAnsiTheme="minorHAnsi" w:cstheme="minorHAnsi"/>
                <w:sz w:val="18"/>
                <w:szCs w:val="18"/>
              </w:rPr>
              <w:t>schaft prüfen</w:t>
            </w:r>
          </w:p>
          <w:p w:rsidR="00EA4E55" w:rsidRPr="007A326C" w:rsidRDefault="00EA4E55"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2.3.</w:t>
            </w:r>
            <w:r w:rsidR="00342FBB" w:rsidRPr="007A326C">
              <w:rPr>
                <w:rFonts w:asciiTheme="minorHAnsi" w:hAnsiTheme="minorHAnsi" w:cstheme="minorHAnsi"/>
                <w:b/>
                <w:sz w:val="18"/>
                <w:szCs w:val="18"/>
              </w:rPr>
              <w:t>5</w:t>
            </w:r>
          </w:p>
          <w:p w:rsidR="0085435A" w:rsidRPr="007A326C" w:rsidRDefault="0085435A"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im Kontext der Pluralität einen eigenen Standpunkt zu religiösen und ethischen Fragen einnehmen und argumentativ vertr</w:t>
            </w:r>
            <w:r w:rsidRPr="007A326C">
              <w:rPr>
                <w:rFonts w:asciiTheme="minorHAnsi" w:hAnsiTheme="minorHAnsi" w:cstheme="minorHAnsi"/>
                <w:sz w:val="18"/>
                <w:szCs w:val="18"/>
              </w:rPr>
              <w:t>e</w:t>
            </w:r>
            <w:r w:rsidRPr="007A326C">
              <w:rPr>
                <w:rFonts w:asciiTheme="minorHAnsi" w:hAnsiTheme="minorHAnsi" w:cstheme="minorHAnsi"/>
                <w:sz w:val="18"/>
                <w:szCs w:val="18"/>
              </w:rPr>
              <w:t>ten</w:t>
            </w:r>
          </w:p>
          <w:p w:rsidR="00E439AA" w:rsidRPr="002E433C" w:rsidRDefault="00E439AA" w:rsidP="007A326C">
            <w:pPr>
              <w:pStyle w:val="BPStandard"/>
              <w:spacing w:line="240" w:lineRule="auto"/>
              <w:jc w:val="left"/>
              <w:rPr>
                <w:rFonts w:asciiTheme="minorHAnsi" w:hAnsiTheme="minorHAnsi" w:cstheme="minorHAnsi"/>
                <w:b/>
                <w:sz w:val="18"/>
                <w:szCs w:val="18"/>
              </w:rPr>
            </w:pPr>
            <w:r w:rsidRPr="002E433C">
              <w:rPr>
                <w:rFonts w:asciiTheme="minorHAnsi" w:hAnsiTheme="minorHAnsi" w:cstheme="minorHAnsi"/>
                <w:b/>
                <w:sz w:val="18"/>
                <w:szCs w:val="18"/>
              </w:rPr>
              <w:t>2.4.3</w:t>
            </w:r>
          </w:p>
          <w:p w:rsidR="00EA4E55" w:rsidRPr="007A326C" w:rsidRDefault="00E439AA"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erworbenes Wissen zu religiösen und eth</w:t>
            </w:r>
            <w:r w:rsidRPr="007A326C">
              <w:rPr>
                <w:rFonts w:asciiTheme="minorHAnsi" w:hAnsiTheme="minorHAnsi" w:cstheme="minorHAnsi"/>
                <w:sz w:val="18"/>
                <w:szCs w:val="18"/>
              </w:rPr>
              <w:t>i</w:t>
            </w:r>
            <w:r w:rsidRPr="007A326C">
              <w:rPr>
                <w:rFonts w:asciiTheme="minorHAnsi" w:hAnsiTheme="minorHAnsi" w:cstheme="minorHAnsi"/>
                <w:sz w:val="18"/>
                <w:szCs w:val="18"/>
              </w:rPr>
              <w:t>schen Fragen verständlich erklären</w:t>
            </w:r>
          </w:p>
        </w:tc>
        <w:tc>
          <w:tcPr>
            <w:tcW w:w="5812" w:type="dxa"/>
            <w:tcBorders>
              <w:top w:val="single" w:sz="12" w:space="0" w:color="auto"/>
            </w:tcBorders>
            <w:shd w:val="clear" w:color="auto" w:fill="E5DFEC" w:themeFill="accent4" w:themeFillTint="33"/>
          </w:tcPr>
          <w:p w:rsidR="00E65C32" w:rsidRPr="00D31B1D" w:rsidRDefault="00E65C32" w:rsidP="00E65C32">
            <w:pPr>
              <w:pStyle w:val="BPStandard"/>
              <w:spacing w:line="240" w:lineRule="auto"/>
              <w:rPr>
                <w:rFonts w:asciiTheme="minorHAnsi" w:hAnsiTheme="minorHAnsi" w:cstheme="minorHAnsi"/>
                <w:szCs w:val="18"/>
              </w:rPr>
            </w:pPr>
            <w:r w:rsidRPr="00D31B1D">
              <w:rPr>
                <w:rFonts w:asciiTheme="minorHAnsi" w:hAnsiTheme="minorHAnsi" w:cstheme="minorHAnsi"/>
                <w:szCs w:val="18"/>
              </w:rPr>
              <w:t>Die Schülerinnen und Schüler können</w:t>
            </w:r>
          </w:p>
          <w:p w:rsidR="00891F99" w:rsidRPr="007A326C" w:rsidRDefault="002F3E0D"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w:t>
            </w:r>
            <w:r w:rsidR="00D476C9" w:rsidRPr="007A326C">
              <w:rPr>
                <w:rFonts w:asciiTheme="minorHAnsi" w:hAnsiTheme="minorHAnsi" w:cstheme="minorHAnsi"/>
                <w:b/>
                <w:sz w:val="18"/>
                <w:szCs w:val="18"/>
              </w:rPr>
              <w:t xml:space="preserve">2 </w:t>
            </w:r>
            <w:r w:rsidR="00891F99" w:rsidRPr="007A326C">
              <w:rPr>
                <w:rFonts w:asciiTheme="minorHAnsi" w:hAnsiTheme="minorHAnsi" w:cstheme="minorHAnsi"/>
                <w:b/>
                <w:sz w:val="18"/>
                <w:szCs w:val="18"/>
              </w:rPr>
              <w:t>(3)</w:t>
            </w:r>
          </w:p>
          <w:p w:rsidR="005D5954" w:rsidRPr="007A326C" w:rsidRDefault="005D5954"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G </w:t>
            </w:r>
            <w:r w:rsidRPr="007A326C">
              <w:rPr>
                <w:rFonts w:asciiTheme="minorHAnsi" w:hAnsiTheme="minorHAnsi" w:cstheme="minorHAnsi"/>
                <w:sz w:val="18"/>
                <w:szCs w:val="18"/>
              </w:rPr>
              <w:t>die Deutung der Welt als Schöpfung</w:t>
            </w:r>
            <w:r w:rsidR="00C10785">
              <w:rPr>
                <w:rFonts w:asciiTheme="minorHAnsi" w:hAnsiTheme="minorHAnsi" w:cstheme="minorHAnsi"/>
                <w:sz w:val="18"/>
                <w:szCs w:val="18"/>
              </w:rPr>
              <w:t xml:space="preserve"> und den Auftrag an den Menschen</w:t>
            </w:r>
            <w:r w:rsidRPr="007A326C">
              <w:rPr>
                <w:rFonts w:asciiTheme="minorHAnsi" w:hAnsiTheme="minorHAnsi" w:cstheme="minorHAnsi"/>
                <w:sz w:val="18"/>
                <w:szCs w:val="18"/>
              </w:rPr>
              <w:t xml:space="preserve"> beschreiben</w:t>
            </w:r>
          </w:p>
          <w:p w:rsidR="005D5954" w:rsidRPr="007A326C" w:rsidRDefault="005D5954"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M </w:t>
            </w:r>
            <w:r w:rsidRPr="007A326C">
              <w:rPr>
                <w:rFonts w:asciiTheme="minorHAnsi" w:hAnsiTheme="minorHAnsi" w:cstheme="minorHAnsi"/>
                <w:sz w:val="18"/>
                <w:szCs w:val="18"/>
              </w:rPr>
              <w:t xml:space="preserve">die Deutung der Welt als Schöpfung </w:t>
            </w:r>
            <w:r w:rsidR="00C10785">
              <w:rPr>
                <w:rFonts w:asciiTheme="minorHAnsi" w:hAnsiTheme="minorHAnsi" w:cstheme="minorHAnsi"/>
                <w:sz w:val="18"/>
                <w:szCs w:val="18"/>
              </w:rPr>
              <w:t>und den Auftrag an den erläutern</w:t>
            </w:r>
          </w:p>
          <w:p w:rsidR="005D5954" w:rsidRPr="007A326C" w:rsidRDefault="005D5954" w:rsidP="00956756">
            <w:pPr>
              <w:pStyle w:val="BPStandard"/>
              <w:spacing w:line="240" w:lineRule="auto"/>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w:t>
            </w:r>
            <w:r w:rsidR="00C10785" w:rsidRPr="00C10785">
              <w:rPr>
                <w:rFonts w:asciiTheme="minorHAnsi" w:hAnsiTheme="minorHAnsi" w:cstheme="minorHAnsi"/>
                <w:sz w:val="18"/>
                <w:szCs w:val="18"/>
              </w:rPr>
              <w:t xml:space="preserve">sich mit der Deutung der Welt als Schöpfung </w:t>
            </w:r>
            <w:r w:rsidR="00C10785">
              <w:rPr>
                <w:rFonts w:asciiTheme="minorHAnsi" w:hAnsiTheme="minorHAnsi" w:cstheme="minorHAnsi"/>
                <w:sz w:val="18"/>
                <w:szCs w:val="18"/>
              </w:rPr>
              <w:t>und dem Auftrag an den</w:t>
            </w:r>
            <w:r w:rsidR="00956756">
              <w:rPr>
                <w:rFonts w:asciiTheme="minorHAnsi" w:hAnsiTheme="minorHAnsi" w:cstheme="minorHAnsi"/>
                <w:sz w:val="18"/>
                <w:szCs w:val="18"/>
              </w:rPr>
              <w:t xml:space="preserve"> M</w:t>
            </w:r>
            <w:r w:rsidR="00C10785" w:rsidRPr="00C10785">
              <w:rPr>
                <w:rFonts w:asciiTheme="minorHAnsi" w:hAnsiTheme="minorHAnsi" w:cstheme="minorHAnsi"/>
                <w:sz w:val="18"/>
                <w:szCs w:val="18"/>
              </w:rPr>
              <w:t>enschen auseinandersetzen</w:t>
            </w:r>
          </w:p>
          <w:p w:rsidR="00891F99" w:rsidRPr="007A326C" w:rsidRDefault="002F3E0D"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w:t>
            </w:r>
            <w:r w:rsidR="00D476C9" w:rsidRPr="007A326C">
              <w:rPr>
                <w:rFonts w:asciiTheme="minorHAnsi" w:hAnsiTheme="minorHAnsi" w:cstheme="minorHAnsi"/>
                <w:b/>
                <w:sz w:val="18"/>
                <w:szCs w:val="18"/>
              </w:rPr>
              <w:t xml:space="preserve">2 </w:t>
            </w:r>
            <w:r w:rsidR="00C8529B" w:rsidRPr="007A326C">
              <w:rPr>
                <w:rFonts w:asciiTheme="minorHAnsi" w:hAnsiTheme="minorHAnsi" w:cstheme="minorHAnsi"/>
                <w:b/>
                <w:sz w:val="18"/>
                <w:szCs w:val="18"/>
              </w:rPr>
              <w:t>(4</w:t>
            </w:r>
            <w:r w:rsidR="00891F99" w:rsidRPr="007A326C">
              <w:rPr>
                <w:rFonts w:asciiTheme="minorHAnsi" w:hAnsiTheme="minorHAnsi" w:cstheme="minorHAnsi"/>
                <w:b/>
                <w:sz w:val="18"/>
                <w:szCs w:val="18"/>
              </w:rPr>
              <w:t>)</w:t>
            </w:r>
          </w:p>
          <w:p w:rsidR="005D5954" w:rsidRPr="007A326C" w:rsidRDefault="0070530C" w:rsidP="007A326C">
            <w:pPr>
              <w:pStyle w:val="BPStandard"/>
              <w:spacing w:line="240" w:lineRule="auto"/>
              <w:jc w:val="left"/>
              <w:rPr>
                <w:rFonts w:asciiTheme="minorHAnsi" w:hAnsiTheme="minorHAnsi" w:cstheme="minorHAnsi"/>
                <w:sz w:val="18"/>
                <w:szCs w:val="18"/>
              </w:rPr>
            </w:pPr>
            <w:r>
              <w:rPr>
                <w:rFonts w:asciiTheme="minorHAnsi" w:hAnsiTheme="minorHAnsi" w:cstheme="minorHAnsi"/>
                <w:b/>
                <w:sz w:val="18"/>
                <w:szCs w:val="18"/>
              </w:rPr>
              <w:t>G/M/E</w:t>
            </w:r>
            <w:r w:rsidR="005D5954" w:rsidRPr="007A326C">
              <w:rPr>
                <w:rFonts w:asciiTheme="minorHAnsi" w:hAnsiTheme="minorHAnsi" w:cstheme="minorHAnsi"/>
                <w:sz w:val="18"/>
                <w:szCs w:val="18"/>
              </w:rPr>
              <w:t xml:space="preserve">  </w:t>
            </w:r>
            <w:r w:rsidR="00C10785" w:rsidRPr="00C10785">
              <w:rPr>
                <w:rFonts w:asciiTheme="minorHAnsi" w:hAnsiTheme="minorHAnsi" w:cstheme="minorHAnsi"/>
                <w:sz w:val="18"/>
                <w:szCs w:val="18"/>
              </w:rPr>
              <w:t>Perspektiven für nachhaltiges Handeln (zum Beispiel Umgang mit Energie, Wasser, Lebensmittel, Tierschutz) entwickeln</w:t>
            </w:r>
          </w:p>
          <w:p w:rsidR="00891F99" w:rsidRPr="007A326C" w:rsidRDefault="00891F99"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 (4)</w:t>
            </w:r>
          </w:p>
          <w:p w:rsidR="005D5954" w:rsidRPr="007A326C" w:rsidRDefault="005D5954"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erzählende Texte der Bibel unter einer vorgegebenen Fragestellung auf ihre Bedeutung hin untersuchen</w:t>
            </w:r>
          </w:p>
          <w:p w:rsidR="005D5954" w:rsidRPr="007A326C" w:rsidRDefault="005D5954"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einzelne biblische Texte unter vorgegebenen Fragestellungen formal und auf ihre Bedeutung hin untersuchen</w:t>
            </w:r>
          </w:p>
          <w:p w:rsidR="005D5954" w:rsidRPr="007A326C" w:rsidRDefault="005D5954" w:rsidP="007A326C">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E</w:t>
            </w:r>
            <w:r w:rsidRPr="007A326C">
              <w:rPr>
                <w:rFonts w:asciiTheme="minorHAnsi" w:hAnsiTheme="minorHAnsi" w:cstheme="minorHAnsi"/>
                <w:sz w:val="18"/>
                <w:szCs w:val="18"/>
              </w:rPr>
              <w:t xml:space="preserve"> die Bedeutung biblischer Texte für die Gegenwart untersuchen</w:t>
            </w:r>
          </w:p>
          <w:p w:rsidR="004E68E7" w:rsidRPr="007A326C" w:rsidRDefault="002F3E0D" w:rsidP="007A326C">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3.1.4 (3)</w:t>
            </w:r>
          </w:p>
          <w:p w:rsidR="005D5954" w:rsidRPr="007A326C" w:rsidRDefault="005D5954" w:rsidP="007A326C">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Gottesvorstellungen in biblischen Bildworten und Gleichnissen beschre</w:t>
            </w:r>
            <w:r w:rsidRPr="007A326C">
              <w:rPr>
                <w:rFonts w:asciiTheme="minorHAnsi" w:hAnsiTheme="minorHAnsi" w:cstheme="minorHAnsi"/>
                <w:sz w:val="18"/>
                <w:szCs w:val="18"/>
              </w:rPr>
              <w:t>i</w:t>
            </w:r>
            <w:r w:rsidRPr="007A326C">
              <w:rPr>
                <w:rFonts w:asciiTheme="minorHAnsi" w:hAnsiTheme="minorHAnsi" w:cstheme="minorHAnsi"/>
                <w:sz w:val="18"/>
                <w:szCs w:val="18"/>
              </w:rPr>
              <w:t>ben</w:t>
            </w:r>
          </w:p>
          <w:p w:rsidR="005D5954" w:rsidRPr="007A326C" w:rsidRDefault="005D5954" w:rsidP="007A326C">
            <w:pPr>
              <w:pStyle w:val="BPStandard"/>
              <w:spacing w:line="240" w:lineRule="auto"/>
              <w:jc w:val="left"/>
              <w:rPr>
                <w:rFonts w:asciiTheme="minorHAnsi" w:hAnsiTheme="minorHAnsi" w:cstheme="minorHAnsi"/>
                <w:sz w:val="18"/>
                <w:szCs w:val="18"/>
              </w:rPr>
            </w:pPr>
            <w:r w:rsidRPr="00C10785">
              <w:rPr>
                <w:rFonts w:asciiTheme="minorHAnsi" w:hAnsiTheme="minorHAnsi" w:cstheme="minorHAnsi"/>
                <w:b/>
                <w:sz w:val="18"/>
                <w:szCs w:val="18"/>
              </w:rPr>
              <w:t xml:space="preserve">M </w:t>
            </w:r>
            <w:r w:rsidRPr="007A326C">
              <w:rPr>
                <w:rFonts w:asciiTheme="minorHAnsi" w:hAnsiTheme="minorHAnsi" w:cstheme="minorHAnsi"/>
                <w:sz w:val="18"/>
                <w:szCs w:val="18"/>
              </w:rPr>
              <w:t>die Bildhaftigkeit biblischer Gottesvorstellungen anhand von Gleichnissen und Bildworten aufzeigen</w:t>
            </w:r>
          </w:p>
          <w:p w:rsidR="005D5954" w:rsidRPr="007A326C" w:rsidRDefault="005D5954" w:rsidP="007A326C">
            <w:pPr>
              <w:pStyle w:val="BPStandard"/>
              <w:spacing w:line="240" w:lineRule="auto"/>
              <w:jc w:val="left"/>
              <w:rPr>
                <w:rFonts w:asciiTheme="minorHAnsi" w:hAnsiTheme="minorHAnsi" w:cstheme="minorHAnsi"/>
                <w:b/>
                <w:sz w:val="18"/>
                <w:szCs w:val="18"/>
              </w:rPr>
            </w:pPr>
            <w:r w:rsidRPr="00C10785">
              <w:rPr>
                <w:rFonts w:asciiTheme="minorHAnsi" w:hAnsiTheme="minorHAnsi" w:cstheme="minorHAnsi"/>
                <w:b/>
                <w:sz w:val="18"/>
                <w:szCs w:val="18"/>
              </w:rPr>
              <w:t>E</w:t>
            </w:r>
            <w:r w:rsidRPr="007A326C">
              <w:rPr>
                <w:rFonts w:asciiTheme="minorHAnsi" w:hAnsiTheme="minorHAnsi" w:cstheme="minorHAnsi"/>
                <w:sz w:val="18"/>
                <w:szCs w:val="18"/>
              </w:rPr>
              <w:t xml:space="preserve"> Gottesvorstellungen in biblischen Bildworten und Gleichnissen zu mensc</w:t>
            </w:r>
            <w:r w:rsidRPr="007A326C">
              <w:rPr>
                <w:rFonts w:asciiTheme="minorHAnsi" w:hAnsiTheme="minorHAnsi" w:cstheme="minorHAnsi"/>
                <w:sz w:val="18"/>
                <w:szCs w:val="18"/>
              </w:rPr>
              <w:t>h</w:t>
            </w:r>
            <w:r w:rsidRPr="007A326C">
              <w:rPr>
                <w:rFonts w:asciiTheme="minorHAnsi" w:hAnsiTheme="minorHAnsi" w:cstheme="minorHAnsi"/>
                <w:sz w:val="18"/>
                <w:szCs w:val="18"/>
              </w:rPr>
              <w:t>lichen Erfahrungen in Beziehung setzen</w:t>
            </w:r>
          </w:p>
        </w:tc>
      </w:tr>
      <w:tr w:rsidR="004E68E7" w:rsidRPr="007A326C" w:rsidTr="00EE0FB8">
        <w:trPr>
          <w:trHeight w:val="389"/>
        </w:trPr>
        <w:tc>
          <w:tcPr>
            <w:tcW w:w="5778" w:type="dxa"/>
            <w:gridSpan w:val="2"/>
            <w:tcBorders>
              <w:bottom w:val="single" w:sz="12" w:space="0" w:color="auto"/>
            </w:tcBorders>
            <w:shd w:val="clear" w:color="auto" w:fill="F2DBDB" w:themeFill="accent2" w:themeFillTint="33"/>
            <w:vAlign w:val="center"/>
          </w:tcPr>
          <w:p w:rsidR="00D84CBE" w:rsidRPr="00EE0FB8" w:rsidRDefault="002F3E0D" w:rsidP="00EE0FB8">
            <w:pPr>
              <w:pStyle w:val="BPStandard"/>
              <w:spacing w:line="240" w:lineRule="auto"/>
              <w:jc w:val="left"/>
              <w:rPr>
                <w:rFonts w:asciiTheme="minorHAnsi" w:hAnsiTheme="minorHAnsi" w:cstheme="minorHAnsi"/>
                <w:sz w:val="22"/>
                <w:szCs w:val="22"/>
              </w:rPr>
            </w:pPr>
            <w:r w:rsidRPr="00EE0FB8">
              <w:rPr>
                <w:rFonts w:asciiTheme="minorHAnsi" w:hAnsiTheme="minorHAnsi" w:cstheme="minorHAnsi"/>
                <w:i/>
                <w:sz w:val="22"/>
                <w:szCs w:val="22"/>
              </w:rPr>
              <w:t>Biblischer Schöpfungsglaube, Schöpfungslob und naturwisse</w:t>
            </w:r>
            <w:r w:rsidRPr="00EE0FB8">
              <w:rPr>
                <w:rFonts w:asciiTheme="minorHAnsi" w:hAnsiTheme="minorHAnsi" w:cstheme="minorHAnsi"/>
                <w:i/>
                <w:sz w:val="22"/>
                <w:szCs w:val="22"/>
              </w:rPr>
              <w:t>n</w:t>
            </w:r>
            <w:r w:rsidRPr="00EE0FB8">
              <w:rPr>
                <w:rFonts w:asciiTheme="minorHAnsi" w:hAnsiTheme="minorHAnsi" w:cstheme="minorHAnsi"/>
                <w:i/>
                <w:sz w:val="22"/>
                <w:szCs w:val="22"/>
              </w:rPr>
              <w:t>schaftliche Anfragen</w:t>
            </w:r>
          </w:p>
        </w:tc>
        <w:tc>
          <w:tcPr>
            <w:tcW w:w="3544" w:type="dxa"/>
            <w:gridSpan w:val="2"/>
            <w:tcBorders>
              <w:bottom w:val="single" w:sz="12" w:space="0" w:color="auto"/>
            </w:tcBorders>
            <w:shd w:val="clear" w:color="auto" w:fill="auto"/>
            <w:vAlign w:val="center"/>
          </w:tcPr>
          <w:p w:rsidR="004E68E7" w:rsidRPr="00EE0FB8" w:rsidRDefault="00747361" w:rsidP="007A326C">
            <w:pPr>
              <w:pStyle w:val="BPStandard"/>
              <w:spacing w:line="240" w:lineRule="auto"/>
              <w:jc w:val="left"/>
              <w:rPr>
                <w:rFonts w:asciiTheme="minorHAnsi" w:hAnsiTheme="minorHAnsi" w:cstheme="minorHAnsi"/>
                <w:b/>
                <w:sz w:val="22"/>
                <w:szCs w:val="22"/>
              </w:rPr>
            </w:pPr>
            <w:r w:rsidRPr="00EE0FB8">
              <w:rPr>
                <w:rFonts w:asciiTheme="minorHAnsi" w:hAnsiTheme="minorHAnsi" w:cstheme="minorHAnsi"/>
                <w:b/>
                <w:sz w:val="22"/>
                <w:szCs w:val="22"/>
              </w:rPr>
              <w:t xml:space="preserve">Weltdeutung und Nachhaltigkeit </w:t>
            </w:r>
          </w:p>
        </w:tc>
        <w:tc>
          <w:tcPr>
            <w:tcW w:w="5812" w:type="dxa"/>
            <w:tcBorders>
              <w:bottom w:val="single" w:sz="12" w:space="0" w:color="auto"/>
            </w:tcBorders>
            <w:shd w:val="clear" w:color="auto" w:fill="FFFF99"/>
          </w:tcPr>
          <w:p w:rsidR="004E68E7" w:rsidRPr="007A326C" w:rsidRDefault="00E65C32" w:rsidP="00EE0FB8">
            <w:pPr>
              <w:pStyle w:val="BPStandard"/>
              <w:spacing w:line="240" w:lineRule="auto"/>
              <w:jc w:val="left"/>
              <w:rPr>
                <w:rFonts w:asciiTheme="minorHAnsi" w:hAnsiTheme="minorHAnsi" w:cstheme="minorHAnsi"/>
                <w:b/>
                <w:sz w:val="18"/>
                <w:szCs w:val="18"/>
              </w:rPr>
            </w:pPr>
            <w:r w:rsidRPr="00EE0FB8">
              <w:rPr>
                <w:rFonts w:asciiTheme="minorHAnsi" w:hAnsiTheme="minorHAnsi" w:cstheme="minorHAnsi"/>
                <w:i/>
                <w:sz w:val="22"/>
                <w:szCs w:val="22"/>
              </w:rPr>
              <w:t>B</w:t>
            </w:r>
            <w:r w:rsidR="000C000D" w:rsidRPr="00EE0FB8">
              <w:rPr>
                <w:rFonts w:asciiTheme="minorHAnsi" w:hAnsiTheme="minorHAnsi" w:cstheme="minorHAnsi"/>
                <w:i/>
                <w:sz w:val="22"/>
                <w:szCs w:val="22"/>
              </w:rPr>
              <w:t xml:space="preserve">ewusste Auseinandersetzung mit der </w:t>
            </w:r>
            <w:r w:rsidR="00EE0FB8">
              <w:rPr>
                <w:rFonts w:asciiTheme="minorHAnsi" w:hAnsiTheme="minorHAnsi" w:cstheme="minorHAnsi"/>
                <w:i/>
                <w:sz w:val="22"/>
                <w:szCs w:val="22"/>
              </w:rPr>
              <w:t>n</w:t>
            </w:r>
            <w:r w:rsidR="000C000D" w:rsidRPr="00EE0FB8">
              <w:rPr>
                <w:rFonts w:asciiTheme="minorHAnsi" w:hAnsiTheme="minorHAnsi" w:cstheme="minorHAnsi"/>
                <w:i/>
                <w:sz w:val="22"/>
                <w:szCs w:val="22"/>
              </w:rPr>
              <w:t>aturwissenschaftlichen</w:t>
            </w:r>
            <w:r w:rsidRPr="00EE0FB8">
              <w:rPr>
                <w:rFonts w:asciiTheme="minorHAnsi" w:hAnsiTheme="minorHAnsi" w:cstheme="minorHAnsi"/>
                <w:i/>
                <w:sz w:val="22"/>
                <w:szCs w:val="22"/>
              </w:rPr>
              <w:t xml:space="preserve"> </w:t>
            </w:r>
            <w:r w:rsidR="000C000D" w:rsidRPr="00EE0FB8">
              <w:rPr>
                <w:rFonts w:asciiTheme="minorHAnsi" w:hAnsiTheme="minorHAnsi" w:cstheme="minorHAnsi"/>
                <w:i/>
                <w:sz w:val="22"/>
                <w:szCs w:val="22"/>
              </w:rPr>
              <w:t>Weltsicht</w:t>
            </w:r>
          </w:p>
        </w:tc>
      </w:tr>
      <w:tr w:rsidR="009A6E7A" w:rsidRPr="007A326C" w:rsidTr="00EB232E">
        <w:tc>
          <w:tcPr>
            <w:tcW w:w="15134" w:type="dxa"/>
            <w:gridSpan w:val="5"/>
            <w:tcBorders>
              <w:top w:val="single" w:sz="12" w:space="0" w:color="auto"/>
            </w:tcBorders>
            <w:shd w:val="clear" w:color="auto" w:fill="FFFF99"/>
          </w:tcPr>
          <w:p w:rsidR="009A6E7A" w:rsidRPr="00700611" w:rsidRDefault="009A6E7A" w:rsidP="00EE0FB8">
            <w:pPr>
              <w:pStyle w:val="BPStandard"/>
              <w:spacing w:line="240" w:lineRule="auto"/>
              <w:jc w:val="center"/>
              <w:rPr>
                <w:rFonts w:asciiTheme="minorHAnsi" w:hAnsiTheme="minorHAnsi" w:cstheme="minorHAnsi"/>
                <w:b/>
                <w:sz w:val="24"/>
                <w:szCs w:val="24"/>
              </w:rPr>
            </w:pPr>
            <w:r w:rsidRPr="00700611">
              <w:rPr>
                <w:rFonts w:asciiTheme="minorHAnsi" w:hAnsiTheme="minorHAnsi" w:cstheme="minorHAnsi"/>
                <w:b/>
                <w:sz w:val="24"/>
                <w:szCs w:val="24"/>
              </w:rPr>
              <w:lastRenderedPageBreak/>
              <w:t>UE 3</w:t>
            </w:r>
            <w:r w:rsidR="00D03E0F" w:rsidRPr="00700611">
              <w:rPr>
                <w:rFonts w:asciiTheme="minorHAnsi" w:hAnsiTheme="minorHAnsi" w:cstheme="minorHAnsi"/>
                <w:b/>
                <w:sz w:val="24"/>
                <w:szCs w:val="24"/>
              </w:rPr>
              <w:t xml:space="preserve"> </w:t>
            </w:r>
            <w:r w:rsidR="00EE0FB8">
              <w:rPr>
                <w:rFonts w:asciiTheme="minorHAnsi" w:hAnsiTheme="minorHAnsi" w:cstheme="minorHAnsi"/>
                <w:b/>
                <w:sz w:val="24"/>
                <w:szCs w:val="24"/>
              </w:rPr>
              <w:t>Die Bibel – e</w:t>
            </w:r>
            <w:r w:rsidRPr="00700611">
              <w:rPr>
                <w:rFonts w:asciiTheme="minorHAnsi" w:hAnsiTheme="minorHAnsi" w:cstheme="minorHAnsi"/>
                <w:b/>
                <w:sz w:val="24"/>
                <w:szCs w:val="24"/>
              </w:rPr>
              <w:t>in besonderes Buch</w:t>
            </w:r>
          </w:p>
        </w:tc>
      </w:tr>
      <w:tr w:rsidR="004E68E7" w:rsidRPr="007A326C" w:rsidTr="00EE0FB8">
        <w:tc>
          <w:tcPr>
            <w:tcW w:w="4928" w:type="dxa"/>
            <w:tcBorders>
              <w:top w:val="single" w:sz="12" w:space="0" w:color="auto"/>
            </w:tcBorders>
            <w:shd w:val="clear" w:color="auto" w:fill="FFFF99"/>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können</w:t>
            </w:r>
          </w:p>
          <w:p w:rsidR="007C30FA" w:rsidRPr="00E65C32" w:rsidRDefault="00D476C9" w:rsidP="007A326C">
            <w:pPr>
              <w:pStyle w:val="BPStandard"/>
              <w:tabs>
                <w:tab w:val="left" w:pos="189"/>
              </w:tabs>
              <w:spacing w:line="240" w:lineRule="auto"/>
              <w:jc w:val="left"/>
              <w:rPr>
                <w:rFonts w:asciiTheme="minorHAnsi" w:hAnsiTheme="minorHAnsi"/>
                <w:b/>
              </w:rPr>
            </w:pPr>
            <w:r w:rsidRPr="00E65C32">
              <w:rPr>
                <w:rFonts w:asciiTheme="minorHAnsi" w:hAnsiTheme="minorHAnsi" w:cstheme="minorHAnsi"/>
                <w:b/>
              </w:rPr>
              <w:t xml:space="preserve">3.1.3 (1) </w:t>
            </w:r>
          </w:p>
          <w:p w:rsidR="00D84CBE" w:rsidRPr="00E65C32" w:rsidRDefault="00A77C40"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G/M/</w:t>
            </w:r>
            <w:r w:rsidR="007C30FA" w:rsidRPr="00E65C32">
              <w:rPr>
                <w:rFonts w:asciiTheme="minorHAnsi" w:hAnsiTheme="minorHAnsi" w:cstheme="minorHAnsi"/>
                <w:b/>
              </w:rPr>
              <w:t>E</w:t>
            </w:r>
            <w:r w:rsidR="007C30FA" w:rsidRPr="00E65C32">
              <w:rPr>
                <w:rFonts w:asciiTheme="minorHAnsi" w:hAnsiTheme="minorHAnsi" w:cstheme="minorHAnsi"/>
              </w:rPr>
              <w:t xml:space="preserve"> zeigen, wie sie vorgegebene Bibelstellen in der „biblischen Bibliothek“ gezielt finden</w:t>
            </w:r>
          </w:p>
          <w:p w:rsidR="007C30FA" w:rsidRPr="00E65C32" w:rsidRDefault="007C30FA"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(2) </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den Weg von der mündlichen zur schriftlichen Überli</w:t>
            </w:r>
            <w:r w:rsidRPr="00E65C32">
              <w:rPr>
                <w:rFonts w:asciiTheme="minorHAnsi" w:hAnsiTheme="minorHAnsi" w:cstheme="minorHAnsi"/>
              </w:rPr>
              <w:t>e</w:t>
            </w:r>
            <w:r w:rsidRPr="00E65C32">
              <w:rPr>
                <w:rFonts w:asciiTheme="minorHAnsi" w:hAnsiTheme="minorHAnsi" w:cstheme="minorHAnsi"/>
              </w:rPr>
              <w:t>ferung in Grundzügen skizzieren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den Weg von der mündlichen zur schriftlichen Überli</w:t>
            </w:r>
            <w:r w:rsidRPr="00E65C32">
              <w:rPr>
                <w:rFonts w:asciiTheme="minorHAnsi" w:hAnsiTheme="minorHAnsi" w:cstheme="minorHAnsi"/>
              </w:rPr>
              <w:t>e</w:t>
            </w:r>
            <w:r w:rsidRPr="00E65C32">
              <w:rPr>
                <w:rFonts w:asciiTheme="minorHAnsi" w:hAnsiTheme="minorHAnsi" w:cstheme="minorHAnsi"/>
              </w:rPr>
              <w:t>ferung in Grundzügen beschreiben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den Weg von der mündlichen zur schriftlichen Überli</w:t>
            </w:r>
            <w:r w:rsidRPr="00E65C32">
              <w:rPr>
                <w:rFonts w:asciiTheme="minorHAnsi" w:hAnsiTheme="minorHAnsi" w:cstheme="minorHAnsi"/>
              </w:rPr>
              <w:t>e</w:t>
            </w:r>
            <w:r w:rsidRPr="00E65C32">
              <w:rPr>
                <w:rFonts w:asciiTheme="minorHAnsi" w:hAnsiTheme="minorHAnsi" w:cstheme="minorHAnsi"/>
              </w:rPr>
              <w:t>ferung in Grundzügen darstellen</w:t>
            </w:r>
          </w:p>
          <w:p w:rsidR="007C30FA" w:rsidRPr="00E65C32" w:rsidRDefault="007C30FA"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(3) </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Formen bildhafter Sprache in der Bibel und ausgewäh</w:t>
            </w:r>
            <w:r w:rsidRPr="00E65C32">
              <w:rPr>
                <w:rFonts w:asciiTheme="minorHAnsi" w:hAnsiTheme="minorHAnsi" w:cstheme="minorHAnsi"/>
              </w:rPr>
              <w:t>l</w:t>
            </w:r>
            <w:r w:rsidRPr="00E65C32">
              <w:rPr>
                <w:rFonts w:asciiTheme="minorHAnsi" w:hAnsiTheme="minorHAnsi" w:cstheme="minorHAnsi"/>
              </w:rPr>
              <w:t>te Symbole (Weg, Licht) erklären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Formen bildhafter Sprache in der Bibel und ausgewäh</w:t>
            </w:r>
            <w:r w:rsidRPr="00E65C32">
              <w:rPr>
                <w:rFonts w:asciiTheme="minorHAnsi" w:hAnsiTheme="minorHAnsi" w:cstheme="minorHAnsi"/>
              </w:rPr>
              <w:t>l</w:t>
            </w:r>
            <w:r w:rsidRPr="00E65C32">
              <w:rPr>
                <w:rFonts w:asciiTheme="minorHAnsi" w:hAnsiTheme="minorHAnsi" w:cstheme="minorHAnsi"/>
              </w:rPr>
              <w:t>te Symbole (Weg, Wasser, Licht, Brot) erklären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Formen bildhafter Sprache in der Bibel und ausgewäh</w:t>
            </w:r>
            <w:r w:rsidRPr="00E65C32">
              <w:rPr>
                <w:rFonts w:asciiTheme="minorHAnsi" w:hAnsiTheme="minorHAnsi" w:cstheme="minorHAnsi"/>
              </w:rPr>
              <w:t>l</w:t>
            </w:r>
            <w:r w:rsidRPr="00E65C32">
              <w:rPr>
                <w:rFonts w:asciiTheme="minorHAnsi" w:hAnsiTheme="minorHAnsi" w:cstheme="minorHAnsi"/>
              </w:rPr>
              <w:t>te Symbole (Weg, Wasser, Licht, Brot, Feuer) erklären</w:t>
            </w:r>
          </w:p>
          <w:p w:rsidR="007C30FA" w:rsidRPr="00E65C32" w:rsidRDefault="007C30FA"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(4)</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Eigenheiten biblischer Textgattungen (Evangelium, Brief, Lied) benennen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Eigenheiten biblischer Textgattungen (Evangelium, Brief, Lied) aufzeigen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Eigenheiten biblischer Textgattungen (Evangelium, Brief, Lied) erläutern</w:t>
            </w:r>
          </w:p>
          <w:p w:rsidR="007C30FA" w:rsidRPr="00E65C32" w:rsidRDefault="007C30FA"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(5)</w:t>
            </w:r>
          </w:p>
          <w:p w:rsidR="007C30FA" w:rsidRPr="00E65C32" w:rsidRDefault="00A77C40"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G/M/</w:t>
            </w:r>
            <w:r w:rsidR="007C30FA" w:rsidRPr="00E65C32">
              <w:rPr>
                <w:rFonts w:asciiTheme="minorHAnsi" w:hAnsiTheme="minorHAnsi" w:cstheme="minorHAnsi"/>
                <w:b/>
              </w:rPr>
              <w:t>E</w:t>
            </w:r>
            <w:r w:rsidR="007C30FA" w:rsidRPr="00E65C32">
              <w:rPr>
                <w:rFonts w:asciiTheme="minorHAnsi" w:hAnsiTheme="minorHAnsi" w:cstheme="minorHAnsi"/>
              </w:rPr>
              <w:t xml:space="preserve"> konkrete Situationen aus ihrem Umfeld mit Erfa</w:t>
            </w:r>
            <w:r w:rsidR="007C30FA" w:rsidRPr="00E65C32">
              <w:rPr>
                <w:rFonts w:asciiTheme="minorHAnsi" w:hAnsiTheme="minorHAnsi" w:cstheme="minorHAnsi"/>
              </w:rPr>
              <w:t>h</w:t>
            </w:r>
            <w:r w:rsidR="007C30FA" w:rsidRPr="00E65C32">
              <w:rPr>
                <w:rFonts w:asciiTheme="minorHAnsi" w:hAnsiTheme="minorHAnsi" w:cstheme="minorHAnsi"/>
              </w:rPr>
              <w:t>rungen, von denen biblische Geschichten erzählen, ve</w:t>
            </w:r>
            <w:r w:rsidR="007C30FA" w:rsidRPr="00E65C32">
              <w:rPr>
                <w:rFonts w:asciiTheme="minorHAnsi" w:hAnsiTheme="minorHAnsi" w:cstheme="minorHAnsi"/>
              </w:rPr>
              <w:t>r</w:t>
            </w:r>
            <w:r w:rsidR="007C30FA" w:rsidRPr="00E65C32">
              <w:rPr>
                <w:rFonts w:asciiTheme="minorHAnsi" w:hAnsiTheme="minorHAnsi" w:cstheme="minorHAnsi"/>
              </w:rPr>
              <w:t>gleichen</w:t>
            </w:r>
          </w:p>
          <w:p w:rsidR="007C30FA" w:rsidRPr="00E65C32" w:rsidRDefault="007C30FA"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(6)</w:t>
            </w:r>
          </w:p>
          <w:p w:rsidR="007C30FA" w:rsidRPr="00E65C32" w:rsidRDefault="00A77C40"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G/M/</w:t>
            </w:r>
            <w:r w:rsidR="007C30FA" w:rsidRPr="00E65C32">
              <w:rPr>
                <w:rFonts w:asciiTheme="minorHAnsi" w:hAnsiTheme="minorHAnsi" w:cstheme="minorHAnsi"/>
                <w:b/>
              </w:rPr>
              <w:t xml:space="preserve">E </w:t>
            </w:r>
            <w:r w:rsidR="007C30FA" w:rsidRPr="00E65C32">
              <w:rPr>
                <w:rFonts w:asciiTheme="minorHAnsi" w:hAnsiTheme="minorHAnsi" w:cstheme="minorHAnsi"/>
              </w:rPr>
              <w:t>biblische Texte in neuen Ausdrucksformen gesta</w:t>
            </w:r>
            <w:r w:rsidR="007C30FA" w:rsidRPr="00E65C32">
              <w:rPr>
                <w:rFonts w:asciiTheme="minorHAnsi" w:hAnsiTheme="minorHAnsi" w:cstheme="minorHAnsi"/>
              </w:rPr>
              <w:t>l</w:t>
            </w:r>
            <w:r w:rsidR="007C30FA" w:rsidRPr="00E65C32">
              <w:rPr>
                <w:rFonts w:asciiTheme="minorHAnsi" w:hAnsiTheme="minorHAnsi" w:cstheme="minorHAnsi"/>
              </w:rPr>
              <w:t>ten</w:t>
            </w:r>
          </w:p>
        </w:tc>
        <w:tc>
          <w:tcPr>
            <w:tcW w:w="3118" w:type="dxa"/>
            <w:gridSpan w:val="2"/>
            <w:tcBorders>
              <w:top w:val="single" w:sz="12" w:space="0" w:color="auto"/>
            </w:tcBorders>
            <w:shd w:val="clear" w:color="auto" w:fill="FFFF99"/>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w:t>
            </w:r>
            <w:r w:rsidRPr="00E65C32">
              <w:rPr>
                <w:rFonts w:asciiTheme="minorHAnsi" w:hAnsiTheme="minorHAnsi" w:cstheme="minorHAnsi"/>
              </w:rPr>
              <w:t>n</w:t>
            </w:r>
            <w:r w:rsidRPr="00E65C32">
              <w:rPr>
                <w:rFonts w:asciiTheme="minorHAnsi" w:hAnsiTheme="minorHAnsi" w:cstheme="minorHAnsi"/>
              </w:rPr>
              <w:t>nen</w:t>
            </w:r>
          </w:p>
          <w:p w:rsidR="00CA3ABD"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2.2.1</w:t>
            </w:r>
          </w:p>
          <w:p w:rsidR="00CA3ABD" w:rsidRPr="00EE0FB8" w:rsidRDefault="00CA3ABD" w:rsidP="007A326C">
            <w:pPr>
              <w:pStyle w:val="BPStandard"/>
              <w:spacing w:line="240" w:lineRule="auto"/>
              <w:jc w:val="left"/>
              <w:rPr>
                <w:rFonts w:asciiTheme="minorHAnsi" w:hAnsiTheme="minorHAnsi" w:cstheme="minorHAnsi"/>
              </w:rPr>
            </w:pPr>
            <w:r w:rsidRPr="00EE0FB8">
              <w:rPr>
                <w:rFonts w:asciiTheme="minorHAnsi" w:hAnsiTheme="minorHAnsi" w:cstheme="minorHAnsi"/>
              </w:rPr>
              <w:t>Grundformen religiöser Sprache erschließen</w:t>
            </w:r>
          </w:p>
          <w:p w:rsidR="00984323" w:rsidRPr="00E65C32" w:rsidRDefault="00984323"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2.2.2</w:t>
            </w:r>
          </w:p>
          <w:p w:rsidR="00984323" w:rsidRPr="00E65C32" w:rsidRDefault="00984323" w:rsidP="007A326C">
            <w:pPr>
              <w:pStyle w:val="BPStandard"/>
              <w:spacing w:line="240" w:lineRule="auto"/>
              <w:jc w:val="left"/>
              <w:rPr>
                <w:rFonts w:asciiTheme="minorHAnsi" w:hAnsiTheme="minorHAnsi" w:cstheme="minorHAnsi"/>
                <w:b/>
              </w:rPr>
            </w:pPr>
            <w:r w:rsidRPr="00EE0FB8">
              <w:rPr>
                <w:rFonts w:asciiTheme="minorHAnsi" w:hAnsiTheme="minorHAnsi" w:cstheme="minorHAnsi"/>
              </w:rPr>
              <w:t>ausgewählte Fachbegriffe und Glaubensaussagen sowie fachspez</w:t>
            </w:r>
            <w:r w:rsidRPr="00EE0FB8">
              <w:rPr>
                <w:rFonts w:asciiTheme="minorHAnsi" w:hAnsiTheme="minorHAnsi" w:cstheme="minorHAnsi"/>
              </w:rPr>
              <w:t>i</w:t>
            </w:r>
            <w:r w:rsidRPr="00EE0FB8">
              <w:rPr>
                <w:rFonts w:asciiTheme="minorHAnsi" w:hAnsiTheme="minorHAnsi" w:cstheme="minorHAnsi"/>
              </w:rPr>
              <w:t>fische Methoden verstehen</w:t>
            </w:r>
          </w:p>
          <w:p w:rsidR="00CA3ABD"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2.2.4</w:t>
            </w:r>
          </w:p>
          <w:p w:rsidR="00CA3ABD" w:rsidRPr="00E65C32" w:rsidRDefault="00CA3ABD" w:rsidP="007A326C">
            <w:pPr>
              <w:pStyle w:val="BPStandard"/>
              <w:spacing w:line="240" w:lineRule="auto"/>
              <w:jc w:val="left"/>
              <w:rPr>
                <w:rFonts w:asciiTheme="minorHAnsi" w:hAnsiTheme="minorHAnsi" w:cstheme="minorHAnsi"/>
              </w:rPr>
            </w:pPr>
            <w:r w:rsidRPr="00E65C32">
              <w:rPr>
                <w:rFonts w:asciiTheme="minorHAnsi" w:hAnsiTheme="minorHAnsi" w:cstheme="minorHAnsi"/>
              </w:rPr>
              <w:t xml:space="preserve">biblische </w:t>
            </w:r>
            <w:r w:rsidR="00EE0FB8">
              <w:rPr>
                <w:rFonts w:asciiTheme="minorHAnsi" w:hAnsiTheme="minorHAnsi" w:cstheme="minorHAnsi"/>
              </w:rPr>
              <w:t>[…]</w:t>
            </w:r>
            <w:r w:rsidRPr="00E65C32">
              <w:rPr>
                <w:rFonts w:asciiTheme="minorHAnsi" w:hAnsiTheme="minorHAnsi" w:cstheme="minorHAnsi"/>
              </w:rPr>
              <w:t xml:space="preserve"> Zeugnisse christlichen Glaubens methodisch angemessen erschlie</w:t>
            </w:r>
            <w:r w:rsidR="00EE0FB8">
              <w:rPr>
                <w:rFonts w:asciiTheme="minorHAnsi" w:hAnsiTheme="minorHAnsi" w:cstheme="minorHAnsi"/>
              </w:rPr>
              <w:t>ßen</w:t>
            </w:r>
          </w:p>
          <w:p w:rsidR="00CA3ABD"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2.3.1</w:t>
            </w:r>
          </w:p>
          <w:p w:rsidR="00CA3ABD" w:rsidRPr="00EE0FB8" w:rsidRDefault="00CA3ABD" w:rsidP="007A326C">
            <w:pPr>
              <w:pStyle w:val="BPStandard"/>
              <w:spacing w:line="240" w:lineRule="auto"/>
              <w:jc w:val="left"/>
              <w:rPr>
                <w:rFonts w:asciiTheme="minorHAnsi" w:hAnsiTheme="minorHAnsi" w:cstheme="minorHAnsi"/>
              </w:rPr>
            </w:pPr>
            <w:r w:rsidRPr="00EE0FB8">
              <w:rPr>
                <w:rFonts w:asciiTheme="minorHAnsi" w:hAnsiTheme="minorHAnsi" w:cstheme="minorHAnsi"/>
              </w:rPr>
              <w:t>die Relevanz von Glaubenszeugni</w:t>
            </w:r>
            <w:r w:rsidRPr="00EE0FB8">
              <w:rPr>
                <w:rFonts w:asciiTheme="minorHAnsi" w:hAnsiTheme="minorHAnsi" w:cstheme="minorHAnsi"/>
              </w:rPr>
              <w:t>s</w:t>
            </w:r>
            <w:r w:rsidRPr="00EE0FB8">
              <w:rPr>
                <w:rFonts w:asciiTheme="minorHAnsi" w:hAnsiTheme="minorHAnsi" w:cstheme="minorHAnsi"/>
              </w:rPr>
              <w:t>sen und Grundaussagen des chris</w:t>
            </w:r>
            <w:r w:rsidRPr="00EE0FB8">
              <w:rPr>
                <w:rFonts w:asciiTheme="minorHAnsi" w:hAnsiTheme="minorHAnsi" w:cstheme="minorHAnsi"/>
              </w:rPr>
              <w:t>t</w:t>
            </w:r>
            <w:r w:rsidRPr="00EE0FB8">
              <w:rPr>
                <w:rFonts w:asciiTheme="minorHAnsi" w:hAnsiTheme="minorHAnsi" w:cstheme="minorHAnsi"/>
              </w:rPr>
              <w:t>lichen Glaubens für das Leben des Einzelnen und für die Gesellschaft prüfen</w:t>
            </w:r>
          </w:p>
          <w:p w:rsidR="00984323" w:rsidRPr="00E65C32" w:rsidRDefault="00984323"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2.4.3</w:t>
            </w:r>
          </w:p>
          <w:p w:rsidR="00984323" w:rsidRPr="00EE0FB8" w:rsidRDefault="00984323" w:rsidP="007A326C">
            <w:pPr>
              <w:pStyle w:val="BPStandard"/>
              <w:spacing w:line="240" w:lineRule="auto"/>
              <w:jc w:val="left"/>
              <w:rPr>
                <w:rFonts w:asciiTheme="minorHAnsi" w:hAnsiTheme="minorHAnsi" w:cstheme="minorHAnsi"/>
              </w:rPr>
            </w:pPr>
            <w:r w:rsidRPr="00EE0FB8">
              <w:rPr>
                <w:rFonts w:asciiTheme="minorHAnsi" w:hAnsiTheme="minorHAnsi" w:cstheme="minorHAnsi"/>
              </w:rPr>
              <w:t>erworbenes Wissen zu religiösen und ethischen Fragen verständlich erklären</w:t>
            </w:r>
          </w:p>
          <w:p w:rsidR="004E68E7"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2.5.2</w:t>
            </w:r>
          </w:p>
          <w:p w:rsidR="00CA3ABD" w:rsidRPr="00EE0FB8" w:rsidRDefault="00CA3ABD" w:rsidP="007A326C">
            <w:pPr>
              <w:pStyle w:val="BPStandard"/>
              <w:spacing w:line="240" w:lineRule="auto"/>
              <w:jc w:val="left"/>
              <w:rPr>
                <w:rFonts w:asciiTheme="minorHAnsi" w:hAnsiTheme="minorHAnsi" w:cstheme="minorHAnsi"/>
              </w:rPr>
            </w:pPr>
            <w:r w:rsidRPr="00EE0FB8">
              <w:rPr>
                <w:rFonts w:asciiTheme="minorHAnsi" w:hAnsiTheme="minorHAnsi" w:cstheme="minorHAnsi"/>
              </w:rPr>
              <w:t>typische Sprachformen der Bibel transformieren</w:t>
            </w:r>
          </w:p>
          <w:p w:rsidR="00984323" w:rsidRPr="00E65C32" w:rsidRDefault="00984323"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2.5.3</w:t>
            </w:r>
          </w:p>
          <w:p w:rsidR="00984323" w:rsidRPr="00E65C32" w:rsidRDefault="00984323" w:rsidP="007A326C">
            <w:pPr>
              <w:pStyle w:val="BPStandard"/>
              <w:spacing w:line="240" w:lineRule="auto"/>
              <w:jc w:val="left"/>
              <w:rPr>
                <w:rFonts w:asciiTheme="minorHAnsi" w:hAnsiTheme="minorHAnsi" w:cstheme="minorHAnsi"/>
                <w:b/>
              </w:rPr>
            </w:pPr>
            <w:r w:rsidRPr="00EE0FB8">
              <w:rPr>
                <w:rFonts w:asciiTheme="minorHAnsi" w:hAnsiTheme="minorHAnsi" w:cstheme="minorHAnsi"/>
              </w:rPr>
              <w:t>Aspekten des christlichen Glaubens kreativ Ausdruck verleihen</w:t>
            </w:r>
          </w:p>
        </w:tc>
        <w:tc>
          <w:tcPr>
            <w:tcW w:w="7088" w:type="dxa"/>
            <w:gridSpan w:val="2"/>
            <w:tcBorders>
              <w:top w:val="single" w:sz="12" w:space="0" w:color="auto"/>
            </w:tcBorders>
            <w:shd w:val="clear" w:color="auto" w:fill="E5DFEC" w:themeFill="accent4" w:themeFillTint="33"/>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können</w:t>
            </w:r>
          </w:p>
          <w:p w:rsidR="0044258F" w:rsidRPr="00E65C32" w:rsidRDefault="00932CD1"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(1)</w:t>
            </w:r>
          </w:p>
          <w:p w:rsidR="005D5954" w:rsidRPr="00E65C32"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5D5954" w:rsidRPr="00E65C32">
              <w:rPr>
                <w:rFonts w:asciiTheme="minorHAnsi" w:hAnsiTheme="minorHAnsi" w:cstheme="minorHAnsi"/>
                <w:b/>
              </w:rPr>
              <w:t xml:space="preserve"> </w:t>
            </w:r>
            <w:r w:rsidR="005D5954" w:rsidRPr="00E65C32">
              <w:rPr>
                <w:rFonts w:asciiTheme="minorHAnsi" w:hAnsiTheme="minorHAnsi" w:cstheme="minorHAnsi"/>
              </w:rPr>
              <w:t>anhand von Erschließungshilfen (zum Beispiel Anhänge in Bibeln; Bibellex</w:t>
            </w:r>
            <w:r w:rsidR="005D5954" w:rsidRPr="00E65C32">
              <w:rPr>
                <w:rFonts w:asciiTheme="minorHAnsi" w:hAnsiTheme="minorHAnsi" w:cstheme="minorHAnsi"/>
              </w:rPr>
              <w:t>i</w:t>
            </w:r>
            <w:r w:rsidR="005D5954" w:rsidRPr="00E65C32">
              <w:rPr>
                <w:rFonts w:asciiTheme="minorHAnsi" w:hAnsiTheme="minorHAnsi" w:cstheme="minorHAnsi"/>
              </w:rPr>
              <w:t>kon, Online-Ressourcen) Bibelstellen beziehungsweise -</w:t>
            </w:r>
            <w:r w:rsidR="00CA3ABD" w:rsidRPr="00E65C32">
              <w:rPr>
                <w:rFonts w:asciiTheme="minorHAnsi" w:hAnsiTheme="minorHAnsi" w:cstheme="minorHAnsi"/>
              </w:rPr>
              <w:t>T</w:t>
            </w:r>
            <w:r w:rsidR="005D5954" w:rsidRPr="00E65C32">
              <w:rPr>
                <w:rFonts w:asciiTheme="minorHAnsi" w:hAnsiTheme="minorHAnsi" w:cstheme="minorHAnsi"/>
              </w:rPr>
              <w:t>exte gezielt recherchieren</w:t>
            </w:r>
          </w:p>
          <w:p w:rsidR="00A2142D"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(2)</w:t>
            </w:r>
          </w:p>
          <w:p w:rsidR="0044258F"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Aufbau und innere Zusammenhänge </w:t>
            </w:r>
            <w:r w:rsidR="00C4711E">
              <w:rPr>
                <w:rFonts w:asciiTheme="minorHAnsi" w:hAnsiTheme="minorHAnsi" w:cstheme="minorHAnsi"/>
              </w:rPr>
              <w:t>der Bibel</w:t>
            </w:r>
            <w:r w:rsidRPr="00E65C32">
              <w:rPr>
                <w:rFonts w:asciiTheme="minorHAnsi" w:hAnsiTheme="minorHAnsi" w:cstheme="minorHAnsi"/>
              </w:rPr>
              <w:t xml:space="preserve"> </w:t>
            </w:r>
            <w:r w:rsidR="00C4711E">
              <w:rPr>
                <w:rFonts w:asciiTheme="minorHAnsi" w:hAnsiTheme="minorHAnsi" w:cstheme="minorHAnsi"/>
              </w:rPr>
              <w:t>(</w:t>
            </w:r>
            <w:r w:rsidRPr="00E65C32">
              <w:rPr>
                <w:rFonts w:asciiTheme="minorHAnsi" w:hAnsiTheme="minorHAnsi" w:cstheme="minorHAnsi"/>
              </w:rPr>
              <w:t>Geschichts-, Lehr-, Prophetenb</w:t>
            </w:r>
            <w:r w:rsidRPr="00E65C32">
              <w:rPr>
                <w:rFonts w:asciiTheme="minorHAnsi" w:hAnsiTheme="minorHAnsi" w:cstheme="minorHAnsi"/>
              </w:rPr>
              <w:t>ü</w:t>
            </w:r>
            <w:r w:rsidR="00C4711E">
              <w:rPr>
                <w:rFonts w:asciiTheme="minorHAnsi" w:hAnsiTheme="minorHAnsi" w:cstheme="minorHAnsi"/>
              </w:rPr>
              <w:t xml:space="preserve">cher; </w:t>
            </w:r>
            <w:r w:rsidRPr="00E65C32">
              <w:rPr>
                <w:rFonts w:asciiTheme="minorHAnsi" w:hAnsiTheme="minorHAnsi" w:cstheme="minorHAnsi"/>
              </w:rPr>
              <w:t xml:space="preserve"> Altes und Neues Testament) skizzieren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00C4711E" w:rsidRPr="00E65C32">
              <w:rPr>
                <w:rFonts w:asciiTheme="minorHAnsi" w:hAnsiTheme="minorHAnsi" w:cstheme="minorHAnsi"/>
              </w:rPr>
              <w:t xml:space="preserve">Aufbau und innere Zusammenhänge </w:t>
            </w:r>
            <w:r w:rsidR="00C4711E">
              <w:rPr>
                <w:rFonts w:asciiTheme="minorHAnsi" w:hAnsiTheme="minorHAnsi" w:cstheme="minorHAnsi"/>
              </w:rPr>
              <w:t>der Bibel</w:t>
            </w:r>
            <w:r w:rsidR="00C4711E" w:rsidRPr="00E65C32">
              <w:rPr>
                <w:rFonts w:asciiTheme="minorHAnsi" w:hAnsiTheme="minorHAnsi" w:cstheme="minorHAnsi"/>
              </w:rPr>
              <w:t xml:space="preserve"> </w:t>
            </w:r>
            <w:r w:rsidR="00C4711E">
              <w:rPr>
                <w:rFonts w:asciiTheme="minorHAnsi" w:hAnsiTheme="minorHAnsi" w:cstheme="minorHAnsi"/>
              </w:rPr>
              <w:t>(</w:t>
            </w:r>
            <w:r w:rsidR="00C4711E" w:rsidRPr="00E65C32">
              <w:rPr>
                <w:rFonts w:asciiTheme="minorHAnsi" w:hAnsiTheme="minorHAnsi" w:cstheme="minorHAnsi"/>
              </w:rPr>
              <w:t>Geschichts-, Lehr-, Prophetenb</w:t>
            </w:r>
            <w:r w:rsidR="00C4711E" w:rsidRPr="00E65C32">
              <w:rPr>
                <w:rFonts w:asciiTheme="minorHAnsi" w:hAnsiTheme="minorHAnsi" w:cstheme="minorHAnsi"/>
              </w:rPr>
              <w:t>ü</w:t>
            </w:r>
            <w:r w:rsidR="00C4711E">
              <w:rPr>
                <w:rFonts w:asciiTheme="minorHAnsi" w:hAnsiTheme="minorHAnsi" w:cstheme="minorHAnsi"/>
              </w:rPr>
              <w:t xml:space="preserve">cher; </w:t>
            </w:r>
            <w:r w:rsidR="00C4711E" w:rsidRPr="00E65C32">
              <w:rPr>
                <w:rFonts w:asciiTheme="minorHAnsi" w:hAnsiTheme="minorHAnsi" w:cstheme="minorHAnsi"/>
              </w:rPr>
              <w:t xml:space="preserve"> Altes und Neues Testament) </w:t>
            </w:r>
            <w:r w:rsidRPr="00E65C32">
              <w:rPr>
                <w:rFonts w:asciiTheme="minorHAnsi" w:hAnsiTheme="minorHAnsi" w:cstheme="minorHAnsi"/>
              </w:rPr>
              <w:t>darstellen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00C4711E" w:rsidRPr="00E65C32">
              <w:rPr>
                <w:rFonts w:asciiTheme="minorHAnsi" w:hAnsiTheme="minorHAnsi" w:cstheme="minorHAnsi"/>
              </w:rPr>
              <w:t xml:space="preserve">Aufbau und innere Zusammenhänge </w:t>
            </w:r>
            <w:r w:rsidR="00C4711E">
              <w:rPr>
                <w:rFonts w:asciiTheme="minorHAnsi" w:hAnsiTheme="minorHAnsi" w:cstheme="minorHAnsi"/>
              </w:rPr>
              <w:t>der Bibel</w:t>
            </w:r>
            <w:r w:rsidR="00C4711E" w:rsidRPr="00E65C32">
              <w:rPr>
                <w:rFonts w:asciiTheme="minorHAnsi" w:hAnsiTheme="minorHAnsi" w:cstheme="minorHAnsi"/>
              </w:rPr>
              <w:t xml:space="preserve"> </w:t>
            </w:r>
            <w:r w:rsidR="00C4711E">
              <w:rPr>
                <w:rFonts w:asciiTheme="minorHAnsi" w:hAnsiTheme="minorHAnsi" w:cstheme="minorHAnsi"/>
              </w:rPr>
              <w:t>(</w:t>
            </w:r>
            <w:r w:rsidR="00C4711E" w:rsidRPr="00E65C32">
              <w:rPr>
                <w:rFonts w:asciiTheme="minorHAnsi" w:hAnsiTheme="minorHAnsi" w:cstheme="minorHAnsi"/>
              </w:rPr>
              <w:t>Geschichts-, Lehr-, Prophetenb</w:t>
            </w:r>
            <w:r w:rsidR="00C4711E" w:rsidRPr="00E65C32">
              <w:rPr>
                <w:rFonts w:asciiTheme="minorHAnsi" w:hAnsiTheme="minorHAnsi" w:cstheme="minorHAnsi"/>
              </w:rPr>
              <w:t>ü</w:t>
            </w:r>
            <w:r w:rsidR="00C4711E">
              <w:rPr>
                <w:rFonts w:asciiTheme="minorHAnsi" w:hAnsiTheme="minorHAnsi" w:cstheme="minorHAnsi"/>
              </w:rPr>
              <w:t xml:space="preserve">cher; </w:t>
            </w:r>
            <w:r w:rsidR="00C4711E" w:rsidRPr="00E65C32">
              <w:rPr>
                <w:rFonts w:asciiTheme="minorHAnsi" w:hAnsiTheme="minorHAnsi" w:cstheme="minorHAnsi"/>
              </w:rPr>
              <w:t xml:space="preserve"> Altes und Neues Testament) </w:t>
            </w:r>
            <w:r w:rsidRPr="00E65C32">
              <w:rPr>
                <w:rFonts w:asciiTheme="minorHAnsi" w:hAnsiTheme="minorHAnsi" w:cstheme="minorHAnsi"/>
              </w:rPr>
              <w:t>erläutern</w:t>
            </w:r>
          </w:p>
          <w:p w:rsidR="0044258F"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(3) </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biblische Erzählungen (zum Beispiel Abraham, Joseph, Mose, Ruth, David, Elia, Jeremia, Jesus, Paulus) wiedergeben und dem Alten und Neuen Testament zuor</w:t>
            </w:r>
            <w:r w:rsidRPr="00E65C32">
              <w:rPr>
                <w:rFonts w:asciiTheme="minorHAnsi" w:hAnsiTheme="minorHAnsi" w:cstheme="minorHAnsi"/>
              </w:rPr>
              <w:t>d</w:t>
            </w:r>
            <w:r w:rsidRPr="00E65C32">
              <w:rPr>
                <w:rFonts w:asciiTheme="minorHAnsi" w:hAnsiTheme="minorHAnsi" w:cstheme="minorHAnsi"/>
              </w:rPr>
              <w:t>nen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Zusammenhänge zwischen ausgewählten Erzählungen (zum Beispiel Abraham – Joseph – Mose, Ruth – David – Elia – Jeremia, Jesus – Paulus) in den biblischen Ko</w:t>
            </w:r>
            <w:r w:rsidRPr="00E65C32">
              <w:rPr>
                <w:rFonts w:asciiTheme="minorHAnsi" w:hAnsiTheme="minorHAnsi" w:cstheme="minorHAnsi"/>
              </w:rPr>
              <w:t>n</w:t>
            </w:r>
            <w:r w:rsidRPr="00E65C32">
              <w:rPr>
                <w:rFonts w:asciiTheme="minorHAnsi" w:hAnsiTheme="minorHAnsi" w:cstheme="minorHAnsi"/>
              </w:rPr>
              <w:t>text einordnen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Zusammenhänge zwischen ausgewählten Erzählungen (zum Beispiel Abraham – Joseph – Mose, Ruth – David – Elia – Jeremia, Jesus – Paulus) erläutern</w:t>
            </w:r>
          </w:p>
          <w:p w:rsidR="0044258F"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3.1.3 (4)</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00C4711E" w:rsidRPr="00C4711E">
              <w:rPr>
                <w:rFonts w:asciiTheme="minorHAnsi" w:hAnsiTheme="minorHAnsi" w:cstheme="minorHAnsi"/>
              </w:rPr>
              <w:t>die mögliche Bedeutung biblischer Texte für die Gegenwart darstellen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00C4711E" w:rsidRPr="00C4711E">
              <w:rPr>
                <w:rFonts w:asciiTheme="minorHAnsi" w:hAnsiTheme="minorHAnsi" w:cstheme="minorHAnsi"/>
              </w:rPr>
              <w:t>die mögliche Bedeutung biblischer Texte für die Gegenwart erläutern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00C4711E" w:rsidRPr="00C4711E">
              <w:rPr>
                <w:rFonts w:asciiTheme="minorHAnsi" w:hAnsiTheme="minorHAnsi" w:cstheme="minorHAnsi"/>
              </w:rPr>
              <w:t>die mögliche Bedeutung biblischer Texte für die Gegenwart untersuchen</w:t>
            </w:r>
          </w:p>
          <w:p w:rsidR="0044258F" w:rsidRPr="00E65C32" w:rsidRDefault="00D476C9"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3.1.4 </w:t>
            </w:r>
            <w:r w:rsidR="0044258F" w:rsidRPr="00E65C32">
              <w:rPr>
                <w:rFonts w:asciiTheme="minorHAnsi" w:hAnsiTheme="minorHAnsi" w:cstheme="minorHAnsi"/>
                <w:b/>
              </w:rPr>
              <w:t>(3)</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Gottesvorstellungen in biblischen Bildworten und Gleichnissen beschreiben</w:t>
            </w:r>
          </w:p>
          <w:p w:rsidR="00A2142D" w:rsidRPr="00E65C32" w:rsidRDefault="00A2142D" w:rsidP="007A326C">
            <w:pPr>
              <w:pStyle w:val="BPStandard"/>
              <w:spacing w:line="240" w:lineRule="auto"/>
              <w:jc w:val="left"/>
              <w:rPr>
                <w:rFonts w:asciiTheme="minorHAnsi" w:hAnsiTheme="minorHAnsi" w:cstheme="minorHAnsi"/>
              </w:rPr>
            </w:pPr>
            <w:r w:rsidRPr="00C4711E">
              <w:rPr>
                <w:rFonts w:asciiTheme="minorHAnsi" w:hAnsiTheme="minorHAnsi" w:cstheme="minorHAnsi"/>
                <w:b/>
              </w:rPr>
              <w:t>M</w:t>
            </w:r>
            <w:r w:rsidRPr="00E65C32">
              <w:rPr>
                <w:rFonts w:asciiTheme="minorHAnsi" w:hAnsiTheme="minorHAnsi" w:cstheme="minorHAnsi"/>
              </w:rPr>
              <w:t xml:space="preserve"> die Bildhaftigkeit biblischer Gottesvorstellungen anhand von Gleichnissen und Bildworten aufzeigen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Gottesvorstellungen in biblischen Bildworten und Gleichnissen zu menschlichen Erfahrungen in Beziehung setzen</w:t>
            </w:r>
          </w:p>
          <w:p w:rsidR="004E68E7" w:rsidRPr="00E65C32" w:rsidRDefault="00932CD1"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3.1.6 (4)</w:t>
            </w:r>
          </w:p>
          <w:p w:rsidR="00A2142D" w:rsidRPr="00E65C32"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A2142D" w:rsidRPr="00E65C32">
              <w:rPr>
                <w:rFonts w:asciiTheme="minorHAnsi" w:hAnsiTheme="minorHAnsi" w:cstheme="minorHAnsi"/>
              </w:rPr>
              <w:t xml:space="preserve"> sich mit liturgischen Ausdrucksformen auseinandersetz</w:t>
            </w:r>
            <w:r w:rsidR="0007610D" w:rsidRPr="00E65C32">
              <w:rPr>
                <w:rFonts w:asciiTheme="minorHAnsi" w:hAnsiTheme="minorHAnsi" w:cstheme="minorHAnsi"/>
              </w:rPr>
              <w:t>en</w:t>
            </w:r>
          </w:p>
        </w:tc>
      </w:tr>
      <w:tr w:rsidR="004E68E7" w:rsidRPr="007A326C" w:rsidTr="003514F0">
        <w:tc>
          <w:tcPr>
            <w:tcW w:w="4928" w:type="dxa"/>
            <w:tcBorders>
              <w:bottom w:val="single" w:sz="12" w:space="0" w:color="auto"/>
            </w:tcBorders>
            <w:shd w:val="clear" w:color="auto" w:fill="E5DFEC" w:themeFill="accent4" w:themeFillTint="33"/>
          </w:tcPr>
          <w:p w:rsidR="004E68E7" w:rsidRPr="00EE0FB8" w:rsidRDefault="00932CD1" w:rsidP="007A326C">
            <w:pPr>
              <w:pStyle w:val="BPStandard"/>
              <w:spacing w:line="240" w:lineRule="auto"/>
              <w:jc w:val="left"/>
              <w:rPr>
                <w:rFonts w:asciiTheme="minorHAnsi" w:hAnsiTheme="minorHAnsi" w:cstheme="minorHAnsi"/>
                <w:i/>
                <w:sz w:val="22"/>
                <w:szCs w:val="22"/>
              </w:rPr>
            </w:pPr>
            <w:r w:rsidRPr="00EE0FB8">
              <w:rPr>
                <w:rFonts w:asciiTheme="minorHAnsi" w:hAnsiTheme="minorHAnsi" w:cstheme="minorHAnsi"/>
                <w:i/>
                <w:sz w:val="22"/>
                <w:szCs w:val="22"/>
              </w:rPr>
              <w:t xml:space="preserve">Aufbau und Gliederung </w:t>
            </w:r>
            <w:r w:rsidRPr="003514F0">
              <w:rPr>
                <w:rFonts w:asciiTheme="minorHAnsi" w:hAnsiTheme="minorHAnsi" w:cstheme="minorHAnsi"/>
                <w:i/>
                <w:sz w:val="22"/>
                <w:szCs w:val="22"/>
                <w:shd w:val="clear" w:color="auto" w:fill="E5DFEC" w:themeFill="accent4" w:themeFillTint="33"/>
              </w:rPr>
              <w:t>der Bibel; bibelkundliche Zusammenhänge; Bildworte für Gott</w:t>
            </w:r>
            <w:r w:rsidR="00783989" w:rsidRPr="003514F0">
              <w:rPr>
                <w:rFonts w:asciiTheme="minorHAnsi" w:hAnsiTheme="minorHAnsi" w:cstheme="minorHAnsi"/>
                <w:i/>
                <w:sz w:val="22"/>
                <w:szCs w:val="22"/>
                <w:shd w:val="clear" w:color="auto" w:fill="E5DFEC" w:themeFill="accent4" w:themeFillTint="33"/>
              </w:rPr>
              <w:t>; liturgische Ausdrucksformen</w:t>
            </w:r>
          </w:p>
        </w:tc>
        <w:tc>
          <w:tcPr>
            <w:tcW w:w="3118" w:type="dxa"/>
            <w:gridSpan w:val="2"/>
            <w:tcBorders>
              <w:bottom w:val="single" w:sz="12" w:space="0" w:color="auto"/>
            </w:tcBorders>
            <w:shd w:val="clear" w:color="auto" w:fill="auto"/>
          </w:tcPr>
          <w:p w:rsidR="004E68E7" w:rsidRPr="00EE0FB8" w:rsidRDefault="00932CD1" w:rsidP="00EE0FB8">
            <w:pPr>
              <w:pStyle w:val="BPStandard"/>
              <w:spacing w:line="240" w:lineRule="auto"/>
              <w:jc w:val="center"/>
              <w:rPr>
                <w:rFonts w:asciiTheme="minorHAnsi" w:hAnsiTheme="minorHAnsi" w:cstheme="minorHAnsi"/>
                <w:b/>
                <w:sz w:val="22"/>
                <w:szCs w:val="22"/>
              </w:rPr>
            </w:pPr>
            <w:r w:rsidRPr="00EE0FB8">
              <w:rPr>
                <w:rFonts w:asciiTheme="minorHAnsi" w:hAnsiTheme="minorHAnsi" w:cstheme="minorHAnsi"/>
                <w:b/>
                <w:sz w:val="22"/>
                <w:szCs w:val="22"/>
              </w:rPr>
              <w:t xml:space="preserve">Die Bibel: </w:t>
            </w:r>
            <w:r w:rsidR="00C85139" w:rsidRPr="00EE0FB8">
              <w:rPr>
                <w:rFonts w:asciiTheme="minorHAnsi" w:hAnsiTheme="minorHAnsi" w:cstheme="minorHAnsi"/>
                <w:b/>
                <w:sz w:val="22"/>
                <w:szCs w:val="22"/>
              </w:rPr>
              <w:t xml:space="preserve">Urkunde des </w:t>
            </w:r>
            <w:r w:rsidR="00EE0FB8">
              <w:rPr>
                <w:rFonts w:asciiTheme="minorHAnsi" w:hAnsiTheme="minorHAnsi" w:cstheme="minorHAnsi"/>
                <w:b/>
                <w:sz w:val="22"/>
                <w:szCs w:val="22"/>
              </w:rPr>
              <w:br/>
            </w:r>
            <w:r w:rsidR="00C85139" w:rsidRPr="00EE0FB8">
              <w:rPr>
                <w:rFonts w:asciiTheme="minorHAnsi" w:hAnsiTheme="minorHAnsi" w:cstheme="minorHAnsi"/>
                <w:b/>
                <w:sz w:val="22"/>
                <w:szCs w:val="22"/>
              </w:rPr>
              <w:t>christlichen Glaubens</w:t>
            </w:r>
          </w:p>
        </w:tc>
        <w:tc>
          <w:tcPr>
            <w:tcW w:w="7088" w:type="dxa"/>
            <w:gridSpan w:val="2"/>
            <w:tcBorders>
              <w:bottom w:val="single" w:sz="12" w:space="0" w:color="auto"/>
            </w:tcBorders>
            <w:shd w:val="clear" w:color="auto" w:fill="FFFF99"/>
          </w:tcPr>
          <w:p w:rsidR="004E68E7" w:rsidRPr="00EE0FB8" w:rsidRDefault="009B7C02" w:rsidP="00EE0FB8">
            <w:pPr>
              <w:pStyle w:val="BPStandard"/>
              <w:spacing w:line="240" w:lineRule="auto"/>
              <w:jc w:val="left"/>
              <w:rPr>
                <w:rFonts w:asciiTheme="minorHAnsi" w:hAnsiTheme="minorHAnsi" w:cstheme="minorHAnsi"/>
                <w:b/>
                <w:sz w:val="22"/>
                <w:szCs w:val="22"/>
              </w:rPr>
            </w:pPr>
            <w:r w:rsidRPr="00EE0FB8">
              <w:rPr>
                <w:rFonts w:asciiTheme="minorHAnsi" w:hAnsiTheme="minorHAnsi" w:cstheme="minorHAnsi"/>
                <w:i/>
                <w:sz w:val="22"/>
                <w:szCs w:val="22"/>
              </w:rPr>
              <w:t>L</w:t>
            </w:r>
            <w:r w:rsidR="000C000D" w:rsidRPr="00EE0FB8">
              <w:rPr>
                <w:rFonts w:asciiTheme="minorHAnsi" w:hAnsiTheme="minorHAnsi" w:cstheme="minorHAnsi"/>
                <w:i/>
                <w:sz w:val="22"/>
                <w:szCs w:val="22"/>
              </w:rPr>
              <w:t>iterarische Gattungen und Bildsprache der Bibel</w:t>
            </w:r>
          </w:p>
        </w:tc>
      </w:tr>
    </w:tbl>
    <w:p w:rsidR="00EE0FB8" w:rsidRDefault="00EE0FB8">
      <w:pPr>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4928"/>
        <w:gridCol w:w="4394"/>
        <w:gridCol w:w="5812"/>
      </w:tblGrid>
      <w:tr w:rsidR="009A6E7A" w:rsidRPr="008B6B80" w:rsidTr="00EB232E">
        <w:trPr>
          <w:trHeight w:val="402"/>
        </w:trPr>
        <w:tc>
          <w:tcPr>
            <w:tcW w:w="15134" w:type="dxa"/>
            <w:gridSpan w:val="3"/>
            <w:tcBorders>
              <w:top w:val="single" w:sz="12" w:space="0" w:color="auto"/>
            </w:tcBorders>
            <w:shd w:val="clear" w:color="auto" w:fill="FFFF99"/>
          </w:tcPr>
          <w:p w:rsidR="009A6E7A" w:rsidRPr="008B6B80" w:rsidRDefault="009A6E7A" w:rsidP="00EE0FB8">
            <w:pPr>
              <w:pStyle w:val="BPStandard"/>
              <w:spacing w:line="240" w:lineRule="auto"/>
              <w:jc w:val="center"/>
              <w:rPr>
                <w:rFonts w:asciiTheme="minorHAnsi" w:hAnsiTheme="minorHAnsi" w:cstheme="minorHAnsi"/>
                <w:b/>
                <w:sz w:val="24"/>
                <w:szCs w:val="24"/>
              </w:rPr>
            </w:pPr>
            <w:r w:rsidRPr="008B6B80">
              <w:rPr>
                <w:rFonts w:asciiTheme="minorHAnsi" w:hAnsiTheme="minorHAnsi" w:cstheme="minorHAnsi"/>
                <w:b/>
                <w:sz w:val="24"/>
                <w:szCs w:val="24"/>
              </w:rPr>
              <w:t>UE 4</w:t>
            </w:r>
            <w:r w:rsidR="00D03E0F" w:rsidRPr="008B6B80">
              <w:rPr>
                <w:rFonts w:asciiTheme="minorHAnsi" w:hAnsiTheme="minorHAnsi" w:cstheme="minorHAnsi"/>
                <w:b/>
                <w:sz w:val="24"/>
                <w:szCs w:val="24"/>
              </w:rPr>
              <w:t xml:space="preserve"> </w:t>
            </w:r>
            <w:r w:rsidR="00D31B1D">
              <w:rPr>
                <w:rFonts w:asciiTheme="minorHAnsi" w:hAnsiTheme="minorHAnsi" w:cstheme="minorHAnsi"/>
                <w:b/>
                <w:sz w:val="24"/>
                <w:szCs w:val="24"/>
              </w:rPr>
              <w:t>I</w:t>
            </w:r>
            <w:r w:rsidR="000B0908" w:rsidRPr="008B6B80">
              <w:rPr>
                <w:rFonts w:asciiTheme="minorHAnsi" w:hAnsiTheme="minorHAnsi" w:cstheme="minorHAnsi"/>
                <w:b/>
                <w:sz w:val="24"/>
                <w:szCs w:val="24"/>
              </w:rPr>
              <w:t>m c</w:t>
            </w:r>
            <w:r w:rsidRPr="008B6B80">
              <w:rPr>
                <w:rFonts w:asciiTheme="minorHAnsi" w:hAnsiTheme="minorHAnsi" w:cstheme="minorHAnsi"/>
                <w:b/>
                <w:sz w:val="24"/>
                <w:szCs w:val="24"/>
              </w:rPr>
              <w:t>hrist</w:t>
            </w:r>
            <w:r w:rsidR="000B0908" w:rsidRPr="008B6B80">
              <w:rPr>
                <w:rFonts w:asciiTheme="minorHAnsi" w:hAnsiTheme="minorHAnsi" w:cstheme="minorHAnsi"/>
                <w:b/>
                <w:sz w:val="24"/>
                <w:szCs w:val="24"/>
              </w:rPr>
              <w:t>lichen</w:t>
            </w:r>
            <w:r w:rsidRPr="008B6B80">
              <w:rPr>
                <w:rFonts w:asciiTheme="minorHAnsi" w:hAnsiTheme="minorHAnsi" w:cstheme="minorHAnsi"/>
                <w:b/>
                <w:sz w:val="24"/>
                <w:szCs w:val="24"/>
              </w:rPr>
              <w:t xml:space="preserve"> Glauben leben und feiern</w:t>
            </w:r>
          </w:p>
        </w:tc>
      </w:tr>
      <w:tr w:rsidR="004E68E7" w:rsidRPr="008B6B80" w:rsidTr="00EE0FB8">
        <w:tc>
          <w:tcPr>
            <w:tcW w:w="4928" w:type="dxa"/>
            <w:tcBorders>
              <w:top w:val="single" w:sz="12" w:space="0" w:color="auto"/>
            </w:tcBorders>
            <w:shd w:val="clear" w:color="auto" w:fill="FFFF99"/>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können</w:t>
            </w:r>
          </w:p>
          <w:p w:rsidR="007C30FA" w:rsidRPr="00E65C32" w:rsidRDefault="00D476C9"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3.1.5 (2)</w:t>
            </w:r>
          </w:p>
          <w:p w:rsidR="007C30FA" w:rsidRPr="00E65C32" w:rsidRDefault="00FB57A8"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G/M/</w:t>
            </w:r>
            <w:r w:rsidR="007C30FA" w:rsidRPr="00E65C32">
              <w:rPr>
                <w:rFonts w:asciiTheme="minorHAnsi" w:hAnsiTheme="minorHAnsi" w:cstheme="minorHAnsi"/>
                <w:b/>
              </w:rPr>
              <w:t>E</w:t>
            </w:r>
            <w:r w:rsidR="007C30FA" w:rsidRPr="00E65C32">
              <w:rPr>
                <w:rFonts w:asciiTheme="minorHAnsi" w:hAnsiTheme="minorHAnsi" w:cstheme="minorHAnsi"/>
              </w:rPr>
              <w:t xml:space="preserve"> Texte aus der Jesusüberlieferung mit christlichen Festen in Beziehung setzen</w:t>
            </w:r>
          </w:p>
          <w:p w:rsidR="007C30FA" w:rsidRPr="00E65C32" w:rsidRDefault="00D476C9"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3.1.6 </w:t>
            </w:r>
            <w:r w:rsidR="007C30FA" w:rsidRPr="00E65C32">
              <w:rPr>
                <w:rFonts w:asciiTheme="minorHAnsi" w:hAnsiTheme="minorHAnsi" w:cstheme="minorHAnsi"/>
                <w:b/>
              </w:rPr>
              <w:t>(1)</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zentrale Feste und Brauchtum im Kirchenjahr beschre</w:t>
            </w:r>
            <w:r w:rsidRPr="00E65C32">
              <w:rPr>
                <w:rFonts w:asciiTheme="minorHAnsi" w:hAnsiTheme="minorHAnsi" w:cstheme="minorHAnsi"/>
              </w:rPr>
              <w:t>i</w:t>
            </w:r>
            <w:r w:rsidRPr="00E65C32">
              <w:rPr>
                <w:rFonts w:asciiTheme="minorHAnsi" w:hAnsiTheme="minorHAnsi" w:cstheme="minorHAnsi"/>
              </w:rPr>
              <w:t>ben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M </w:t>
            </w:r>
            <w:r w:rsidRPr="00E65C32">
              <w:rPr>
                <w:rFonts w:asciiTheme="minorHAnsi" w:hAnsiTheme="minorHAnsi" w:cstheme="minorHAnsi"/>
              </w:rPr>
              <w:t>zentrale Feste und Brauchtum im Kirchenjahr darste</w:t>
            </w:r>
            <w:r w:rsidRPr="00E65C32">
              <w:rPr>
                <w:rFonts w:asciiTheme="minorHAnsi" w:hAnsiTheme="minorHAnsi" w:cstheme="minorHAnsi"/>
              </w:rPr>
              <w:t>l</w:t>
            </w:r>
            <w:r w:rsidRPr="00E65C32">
              <w:rPr>
                <w:rFonts w:asciiTheme="minorHAnsi" w:hAnsiTheme="minorHAnsi" w:cstheme="minorHAnsi"/>
              </w:rPr>
              <w:t>len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zentrale Feste und Brauchtum im Kirchenjahr erläutern</w:t>
            </w:r>
          </w:p>
          <w:p w:rsidR="00D84CBE" w:rsidRPr="00E65C32" w:rsidRDefault="00D476C9"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3.1.4 </w:t>
            </w:r>
            <w:r w:rsidR="00A446BC" w:rsidRPr="00E65C32">
              <w:rPr>
                <w:rFonts w:asciiTheme="minorHAnsi" w:hAnsiTheme="minorHAnsi" w:cstheme="minorHAnsi"/>
                <w:b/>
              </w:rPr>
              <w:t>(6)</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beschreiben, wie ein Gottesdienst ihrem Alter entspr</w:t>
            </w:r>
            <w:r w:rsidRPr="00E65C32">
              <w:rPr>
                <w:rFonts w:asciiTheme="minorHAnsi" w:hAnsiTheme="minorHAnsi" w:cstheme="minorHAnsi"/>
              </w:rPr>
              <w:t>e</w:t>
            </w:r>
            <w:r w:rsidRPr="00E65C32">
              <w:rPr>
                <w:rFonts w:asciiTheme="minorHAnsi" w:hAnsiTheme="minorHAnsi" w:cstheme="minorHAnsi"/>
              </w:rPr>
              <w:t>chend gefeiert werden kann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erklären, wie ein Gottesdienst ihrem Alter entspr</w:t>
            </w:r>
            <w:r w:rsidRPr="00E65C32">
              <w:rPr>
                <w:rFonts w:asciiTheme="minorHAnsi" w:hAnsiTheme="minorHAnsi" w:cstheme="minorHAnsi"/>
              </w:rPr>
              <w:t>e</w:t>
            </w:r>
            <w:r w:rsidRPr="00E65C32">
              <w:rPr>
                <w:rFonts w:asciiTheme="minorHAnsi" w:hAnsiTheme="minorHAnsi" w:cstheme="minorHAnsi"/>
              </w:rPr>
              <w:t>chend gefeiert werden kann</w:t>
            </w:r>
          </w:p>
          <w:p w:rsidR="007C30FA" w:rsidRPr="00E65C32" w:rsidRDefault="007C30FA"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prüfen, wie ein Gottesdienst ihrem Alter entsprechend gefeiert werden kann</w:t>
            </w:r>
          </w:p>
        </w:tc>
        <w:tc>
          <w:tcPr>
            <w:tcW w:w="4394" w:type="dxa"/>
            <w:tcBorders>
              <w:top w:val="single" w:sz="12" w:space="0" w:color="auto"/>
            </w:tcBorders>
            <w:shd w:val="clear" w:color="auto" w:fill="FFFF99"/>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können</w:t>
            </w:r>
          </w:p>
          <w:p w:rsidR="00283078" w:rsidRPr="00E65C32" w:rsidRDefault="00283078"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2.1.3</w:t>
            </w:r>
          </w:p>
          <w:p w:rsidR="00283078" w:rsidRPr="00EE0FB8" w:rsidRDefault="00283078" w:rsidP="007A326C">
            <w:pPr>
              <w:pStyle w:val="BPStandard"/>
              <w:spacing w:line="240" w:lineRule="auto"/>
              <w:jc w:val="left"/>
              <w:rPr>
                <w:rFonts w:asciiTheme="minorHAnsi" w:hAnsiTheme="minorHAnsi" w:cstheme="minorHAnsi"/>
              </w:rPr>
            </w:pPr>
            <w:r w:rsidRPr="00EE0FB8">
              <w:rPr>
                <w:rFonts w:asciiTheme="minorHAnsi" w:hAnsiTheme="minorHAnsi" w:cstheme="minorHAnsi"/>
              </w:rPr>
              <w:t>religiöse Spuren in ihrer Lebenswelt sowie grun</w:t>
            </w:r>
            <w:r w:rsidRPr="00EE0FB8">
              <w:rPr>
                <w:rFonts w:asciiTheme="minorHAnsi" w:hAnsiTheme="minorHAnsi" w:cstheme="minorHAnsi"/>
              </w:rPr>
              <w:t>d</w:t>
            </w:r>
            <w:r w:rsidRPr="00EE0FB8">
              <w:rPr>
                <w:rFonts w:asciiTheme="minorHAnsi" w:hAnsiTheme="minorHAnsi" w:cstheme="minorHAnsi"/>
              </w:rPr>
              <w:t>legende Ausdrucksformen religiösen Glaubens beschreiben und sie in verschiedenen Kontexten wiedererkennen</w:t>
            </w:r>
          </w:p>
          <w:p w:rsidR="00283078" w:rsidRPr="00EE0FB8" w:rsidRDefault="00283078" w:rsidP="007A326C">
            <w:pPr>
              <w:pStyle w:val="BPStandard"/>
              <w:spacing w:line="240" w:lineRule="auto"/>
              <w:jc w:val="left"/>
              <w:rPr>
                <w:rFonts w:asciiTheme="minorHAnsi" w:hAnsiTheme="minorHAnsi" w:cstheme="minorHAnsi"/>
                <w:b/>
              </w:rPr>
            </w:pPr>
            <w:r w:rsidRPr="00EE0FB8">
              <w:rPr>
                <w:rFonts w:asciiTheme="minorHAnsi" w:hAnsiTheme="minorHAnsi" w:cstheme="minorHAnsi"/>
                <w:b/>
              </w:rPr>
              <w:t>2.2.3</w:t>
            </w:r>
          </w:p>
          <w:p w:rsidR="00283078" w:rsidRPr="00E65C32" w:rsidRDefault="00283078" w:rsidP="007A326C">
            <w:pPr>
              <w:pStyle w:val="BPStandard"/>
              <w:spacing w:line="240" w:lineRule="auto"/>
              <w:jc w:val="left"/>
              <w:rPr>
                <w:rFonts w:asciiTheme="minorHAnsi" w:hAnsiTheme="minorHAnsi" w:cstheme="minorHAnsi"/>
              </w:rPr>
            </w:pPr>
            <w:r w:rsidRPr="00E65C32">
              <w:rPr>
                <w:rFonts w:asciiTheme="minorHAnsi" w:hAnsiTheme="minorHAnsi" w:cstheme="minorHAnsi"/>
              </w:rPr>
              <w:t>in Lebenszeugnissen und ästhetischen Ausdruck</w:t>
            </w:r>
            <w:r w:rsidRPr="00E65C32">
              <w:rPr>
                <w:rFonts w:asciiTheme="minorHAnsi" w:hAnsiTheme="minorHAnsi" w:cstheme="minorHAnsi"/>
              </w:rPr>
              <w:t>s</w:t>
            </w:r>
            <w:r w:rsidRPr="00E65C32">
              <w:rPr>
                <w:rFonts w:asciiTheme="minorHAnsi" w:hAnsiTheme="minorHAnsi" w:cstheme="minorHAnsi"/>
              </w:rPr>
              <w:t>formen Antwortversuche auf menschliche Grun</w:t>
            </w:r>
            <w:r w:rsidRPr="00E65C32">
              <w:rPr>
                <w:rFonts w:asciiTheme="minorHAnsi" w:hAnsiTheme="minorHAnsi" w:cstheme="minorHAnsi"/>
              </w:rPr>
              <w:t>d</w:t>
            </w:r>
            <w:r w:rsidRPr="00E65C32">
              <w:rPr>
                <w:rFonts w:asciiTheme="minorHAnsi" w:hAnsiTheme="minorHAnsi" w:cstheme="minorHAnsi"/>
              </w:rPr>
              <w:t>fragen entdecken und darstellen</w:t>
            </w:r>
          </w:p>
          <w:p w:rsidR="00CA3ABD"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2.2.5</w:t>
            </w:r>
          </w:p>
          <w:p w:rsidR="00CA3ABD" w:rsidRPr="00EE0FB8" w:rsidRDefault="00CA3ABD" w:rsidP="007A326C">
            <w:pPr>
              <w:pStyle w:val="BPStandard"/>
              <w:spacing w:line="240" w:lineRule="auto"/>
              <w:jc w:val="left"/>
              <w:rPr>
                <w:rFonts w:asciiTheme="minorHAnsi" w:hAnsiTheme="minorHAnsi" w:cstheme="minorHAnsi"/>
              </w:rPr>
            </w:pPr>
            <w:r w:rsidRPr="00EE0FB8">
              <w:rPr>
                <w:rFonts w:asciiTheme="minorHAnsi" w:hAnsiTheme="minorHAnsi" w:cstheme="minorHAnsi"/>
              </w:rPr>
              <w:t>religiöse Ausdrucksformen analysieren und als Ausdruck existenzieller Erfahrungen deuten</w:t>
            </w:r>
          </w:p>
          <w:p w:rsidR="00CA3ABD" w:rsidRPr="00E65C32" w:rsidRDefault="00D26DAB"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2.3.1</w:t>
            </w:r>
          </w:p>
          <w:p w:rsidR="00CA3ABD" w:rsidRPr="00E65C32" w:rsidRDefault="00CA3ABD" w:rsidP="007A326C">
            <w:pPr>
              <w:pStyle w:val="BPStandard"/>
              <w:spacing w:line="240" w:lineRule="auto"/>
              <w:jc w:val="left"/>
              <w:rPr>
                <w:rFonts w:asciiTheme="minorHAnsi" w:hAnsiTheme="minorHAnsi" w:cstheme="minorHAnsi"/>
              </w:rPr>
            </w:pPr>
            <w:r w:rsidRPr="00E65C32">
              <w:rPr>
                <w:rFonts w:asciiTheme="minorHAnsi" w:hAnsiTheme="minorHAnsi" w:cstheme="minorHAnsi"/>
              </w:rPr>
              <w:t>die Relevanz von Glaubenszeugnissen und Grun</w:t>
            </w:r>
            <w:r w:rsidRPr="00E65C32">
              <w:rPr>
                <w:rFonts w:asciiTheme="minorHAnsi" w:hAnsiTheme="minorHAnsi" w:cstheme="minorHAnsi"/>
              </w:rPr>
              <w:t>d</w:t>
            </w:r>
            <w:r w:rsidRPr="00E65C32">
              <w:rPr>
                <w:rFonts w:asciiTheme="minorHAnsi" w:hAnsiTheme="minorHAnsi" w:cstheme="minorHAnsi"/>
              </w:rPr>
              <w:t>aussagen des christlichen Glaubens für das Leben des Einzelnen und für die Gesellschaft prüfen</w:t>
            </w:r>
          </w:p>
          <w:p w:rsidR="00CA3ABD" w:rsidRPr="00E65C32" w:rsidRDefault="006261AC"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2.4.3</w:t>
            </w:r>
          </w:p>
          <w:p w:rsidR="00CA3ABD" w:rsidRPr="00E65C32" w:rsidRDefault="00CA3ABD" w:rsidP="007A326C">
            <w:pPr>
              <w:pStyle w:val="BPStandard"/>
              <w:spacing w:line="240" w:lineRule="auto"/>
              <w:jc w:val="left"/>
              <w:rPr>
                <w:rFonts w:asciiTheme="minorHAnsi" w:hAnsiTheme="minorHAnsi" w:cstheme="minorHAnsi"/>
              </w:rPr>
            </w:pPr>
            <w:r w:rsidRPr="00E65C32">
              <w:rPr>
                <w:rFonts w:asciiTheme="minorHAnsi" w:hAnsiTheme="minorHAnsi" w:cstheme="minorHAnsi"/>
              </w:rPr>
              <w:t>erworbenes Wissen zu religiösen und ethischen Fragen verständlich erklären</w:t>
            </w:r>
          </w:p>
          <w:p w:rsidR="00283078" w:rsidRPr="00E65C32" w:rsidRDefault="00283078"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2.5.1</w:t>
            </w:r>
          </w:p>
          <w:p w:rsidR="00283078" w:rsidRPr="00E65C32" w:rsidRDefault="00283078" w:rsidP="007A326C">
            <w:pPr>
              <w:pStyle w:val="BPStandard"/>
              <w:spacing w:line="240" w:lineRule="auto"/>
              <w:jc w:val="left"/>
              <w:rPr>
                <w:rFonts w:asciiTheme="minorHAnsi" w:hAnsiTheme="minorHAnsi" w:cstheme="minorHAnsi"/>
              </w:rPr>
            </w:pPr>
            <w:r w:rsidRPr="00EE0FB8">
              <w:rPr>
                <w:rFonts w:asciiTheme="minorHAnsi" w:hAnsiTheme="minorHAnsi" w:cstheme="minorHAnsi"/>
              </w:rPr>
              <w:t>religiöse Rituale und Symbole in einer Weise tran</w:t>
            </w:r>
            <w:r w:rsidRPr="00EE0FB8">
              <w:rPr>
                <w:rFonts w:asciiTheme="minorHAnsi" w:hAnsiTheme="minorHAnsi" w:cstheme="minorHAnsi"/>
              </w:rPr>
              <w:t>s</w:t>
            </w:r>
            <w:r w:rsidRPr="00EE0FB8">
              <w:rPr>
                <w:rFonts w:asciiTheme="minorHAnsi" w:hAnsiTheme="minorHAnsi" w:cstheme="minorHAnsi"/>
              </w:rPr>
              <w:t>formieren, die ihren Überzeugungen entsprich</w:t>
            </w:r>
            <w:r w:rsidR="00EE0FB8">
              <w:rPr>
                <w:rFonts w:asciiTheme="minorHAnsi" w:hAnsiTheme="minorHAnsi" w:cstheme="minorHAnsi"/>
              </w:rPr>
              <w:t>t</w:t>
            </w:r>
          </w:p>
          <w:p w:rsidR="00CA3ABD" w:rsidRPr="00E65C32" w:rsidRDefault="00CA3ABD" w:rsidP="007A326C">
            <w:pPr>
              <w:pStyle w:val="BPStandard"/>
              <w:spacing w:line="240" w:lineRule="auto"/>
              <w:jc w:val="left"/>
              <w:rPr>
                <w:rFonts w:asciiTheme="minorHAnsi" w:hAnsiTheme="minorHAnsi" w:cstheme="minorHAnsi"/>
                <w:b/>
              </w:rPr>
            </w:pPr>
          </w:p>
        </w:tc>
        <w:tc>
          <w:tcPr>
            <w:tcW w:w="5812" w:type="dxa"/>
            <w:tcBorders>
              <w:top w:val="single" w:sz="12" w:space="0" w:color="auto"/>
            </w:tcBorders>
            <w:shd w:val="clear" w:color="auto" w:fill="E5DFEC" w:themeFill="accent4" w:themeFillTint="33"/>
          </w:tcPr>
          <w:p w:rsidR="00D31B1D" w:rsidRPr="00E65C32" w:rsidRDefault="00D31B1D" w:rsidP="00D31B1D">
            <w:pPr>
              <w:pStyle w:val="BPStandard"/>
              <w:spacing w:line="240" w:lineRule="auto"/>
              <w:rPr>
                <w:rFonts w:asciiTheme="minorHAnsi" w:hAnsiTheme="minorHAnsi" w:cstheme="minorHAnsi"/>
              </w:rPr>
            </w:pPr>
            <w:r w:rsidRPr="00E65C32">
              <w:rPr>
                <w:rFonts w:asciiTheme="minorHAnsi" w:hAnsiTheme="minorHAnsi" w:cstheme="minorHAnsi"/>
              </w:rPr>
              <w:t>Die Schülerinnen und Schüler können</w:t>
            </w:r>
          </w:p>
          <w:p w:rsidR="0044258F"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3.1.4 (2)</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Ausdrucksformen des biblischen Glaubens an den Schöpfer (Dank, Lob, Feier, Erzählungen) darstellen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sich mit biblischen Erzählungen von Gott als Schöpfer und Erkl</w:t>
            </w:r>
            <w:r w:rsidRPr="00E65C32">
              <w:rPr>
                <w:rFonts w:asciiTheme="minorHAnsi" w:hAnsiTheme="minorHAnsi" w:cstheme="minorHAnsi"/>
              </w:rPr>
              <w:t>ä</w:t>
            </w:r>
            <w:r w:rsidRPr="00E65C32">
              <w:rPr>
                <w:rFonts w:asciiTheme="minorHAnsi" w:hAnsiTheme="minorHAnsi" w:cstheme="minorHAnsi"/>
              </w:rPr>
              <w:t>rungen von der Entstehung der Welt auseinandersetzen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den Glauben an Gott als Schöpfer zu Erklärungen von der Entst</w:t>
            </w:r>
            <w:r w:rsidRPr="00E65C32">
              <w:rPr>
                <w:rFonts w:asciiTheme="minorHAnsi" w:hAnsiTheme="minorHAnsi" w:cstheme="minorHAnsi"/>
              </w:rPr>
              <w:t>e</w:t>
            </w:r>
            <w:r w:rsidRPr="00E65C32">
              <w:rPr>
                <w:rFonts w:asciiTheme="minorHAnsi" w:hAnsiTheme="minorHAnsi" w:cstheme="minorHAnsi"/>
              </w:rPr>
              <w:t>hung der Welt in Beziehung setzen</w:t>
            </w:r>
          </w:p>
          <w:p w:rsidR="0044258F"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3.1.4 (4)</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00C4711E" w:rsidRPr="00C4711E">
              <w:rPr>
                <w:rFonts w:asciiTheme="minorHAnsi" w:hAnsiTheme="minorHAnsi" w:cstheme="minorHAnsi"/>
              </w:rPr>
              <w:t xml:space="preserve">verschiedene Lebenssituationen zu Formen der Hinwendung zu Gott (Bitte, Dank, Klage, Lob) in Beziehung setzen  </w:t>
            </w:r>
          </w:p>
          <w:p w:rsidR="00C4711E" w:rsidRDefault="00A2142D" w:rsidP="007A326C">
            <w:pPr>
              <w:pStyle w:val="BPStandard"/>
              <w:spacing w:line="240" w:lineRule="auto"/>
              <w:jc w:val="left"/>
              <w:rPr>
                <w:rFonts w:ascii="Calibri" w:hAnsi="Calibri"/>
              </w:rPr>
            </w:pPr>
            <w:r w:rsidRPr="00E65C32">
              <w:rPr>
                <w:rFonts w:asciiTheme="minorHAnsi" w:hAnsiTheme="minorHAnsi" w:cstheme="minorHAnsi"/>
                <w:b/>
              </w:rPr>
              <w:t>M</w:t>
            </w:r>
            <w:r w:rsidRPr="00E65C32">
              <w:rPr>
                <w:rFonts w:asciiTheme="minorHAnsi" w:hAnsiTheme="minorHAnsi" w:cstheme="minorHAnsi"/>
              </w:rPr>
              <w:t xml:space="preserve"> </w:t>
            </w:r>
            <w:r w:rsidR="00C4711E" w:rsidRPr="00902A08">
              <w:rPr>
                <w:rFonts w:ascii="Calibri" w:hAnsi="Calibri"/>
              </w:rPr>
              <w:t xml:space="preserve">verschiedene Lebenssituationen zu Formen der Hinwendung zu Gott (Bitte, Dank, Klage, Lob) in Beziehung setzen  </w:t>
            </w:r>
          </w:p>
          <w:p w:rsidR="00C4711E" w:rsidRDefault="00A2142D" w:rsidP="007A326C">
            <w:pPr>
              <w:pStyle w:val="BPStandard"/>
              <w:spacing w:line="240" w:lineRule="auto"/>
              <w:jc w:val="left"/>
              <w:rPr>
                <w:rFonts w:ascii="Calibri" w:hAnsi="Calibri"/>
              </w:rPr>
            </w:pPr>
            <w:r w:rsidRPr="00E65C32">
              <w:rPr>
                <w:rFonts w:asciiTheme="minorHAnsi" w:hAnsiTheme="minorHAnsi" w:cstheme="minorHAnsi"/>
                <w:b/>
              </w:rPr>
              <w:t>E</w:t>
            </w:r>
            <w:r w:rsidRPr="00E65C32">
              <w:rPr>
                <w:rFonts w:asciiTheme="minorHAnsi" w:hAnsiTheme="minorHAnsi" w:cstheme="minorHAnsi"/>
              </w:rPr>
              <w:t xml:space="preserve"> </w:t>
            </w:r>
            <w:r w:rsidR="00C4711E" w:rsidRPr="00902A08">
              <w:rPr>
                <w:rFonts w:ascii="Calibri" w:hAnsi="Calibri"/>
              </w:rPr>
              <w:t xml:space="preserve">verschiedene Lebenssituationen zu Formen der Hinwendung zu Gott (Bitte, Dank, Klage, Lob) in Beziehung setzen  </w:t>
            </w:r>
          </w:p>
          <w:p w:rsidR="0044258F" w:rsidRPr="00E65C32" w:rsidRDefault="00932CD1"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3.1.5 (1)</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Zusammenhänge zwischen dem Leben von Jesus Christus und Festen des Kirchenjahres aufzeigen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Feste des Kirchenjahres auf dem Hintergrund des Lebens von Jesus Christus erläutern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Stationen des Lebens und Wirkens Jesu wiedergeben und in Bezi</w:t>
            </w:r>
            <w:r w:rsidRPr="00E65C32">
              <w:rPr>
                <w:rFonts w:asciiTheme="minorHAnsi" w:hAnsiTheme="minorHAnsi" w:cstheme="minorHAnsi"/>
              </w:rPr>
              <w:t>e</w:t>
            </w:r>
            <w:r w:rsidRPr="00E65C32">
              <w:rPr>
                <w:rFonts w:asciiTheme="minorHAnsi" w:hAnsiTheme="minorHAnsi" w:cstheme="minorHAnsi"/>
              </w:rPr>
              <w:t>hung zu den Festen des Kirchenjahres setzen</w:t>
            </w:r>
          </w:p>
          <w:p w:rsidR="0044258F" w:rsidRPr="00E65C32" w:rsidRDefault="0044258F"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3.1.6 (1)</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00C4711E" w:rsidRPr="00C4711E">
              <w:rPr>
                <w:rFonts w:asciiTheme="minorHAnsi" w:hAnsiTheme="minorHAnsi" w:cstheme="minorHAnsi"/>
              </w:rPr>
              <w:t>Gemeinsamkeiten und Unterschiede zwischen evangelischer und katholischer Kirche (zum Beispiel Kirchenraum, Amtsverständnis, Feste, Glaubenspraxis, Gottesdienst, Sakramente) benennen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00C4711E" w:rsidRPr="00C4711E">
              <w:rPr>
                <w:rFonts w:asciiTheme="minorHAnsi" w:hAnsiTheme="minorHAnsi" w:cstheme="minorHAnsi"/>
              </w:rPr>
              <w:t>Gemeinsamkeiten und Unterschiede zwischen evangelischer und katholischer Kirche (zum Beispiel Kirchenraum, Amtsverständnis, Feste, Glaubenspraxis, Gottesdienst, Sakramente) beschreiben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00C4711E" w:rsidRPr="00C4711E">
              <w:rPr>
                <w:rFonts w:asciiTheme="minorHAnsi" w:hAnsiTheme="minorHAnsi" w:cstheme="minorHAnsi"/>
              </w:rPr>
              <w:t>Gemeinsamkeiten und Unterschiede zwischen evangelischer und katholischer Kirche (zum Beispiel Kirchenraum, Amtsverständnis, Feste, Glaubenspraxis, Gottesdienst, Sakramente) begründen</w:t>
            </w:r>
          </w:p>
          <w:p w:rsidR="0044258F" w:rsidRPr="00E65C32" w:rsidRDefault="00D476C9"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3.1.6 </w:t>
            </w:r>
            <w:r w:rsidR="0044258F" w:rsidRPr="00E65C32">
              <w:rPr>
                <w:rFonts w:asciiTheme="minorHAnsi" w:hAnsiTheme="minorHAnsi" w:cstheme="minorHAnsi"/>
                <w:b/>
              </w:rPr>
              <w:t>(3)</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00C4711E" w:rsidRPr="00C4711E">
              <w:rPr>
                <w:rFonts w:asciiTheme="minorHAnsi" w:hAnsiTheme="minorHAnsi" w:cstheme="minorHAnsi"/>
              </w:rPr>
              <w:t>Beispiele kirchlichen Lebens (konfessionell und ökumenisch) in der Öffentlichkeit recherchieren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lastRenderedPageBreak/>
              <w:t>M</w:t>
            </w:r>
            <w:r w:rsidRPr="00E65C32">
              <w:rPr>
                <w:rFonts w:asciiTheme="minorHAnsi" w:hAnsiTheme="minorHAnsi" w:cstheme="minorHAnsi"/>
              </w:rPr>
              <w:t xml:space="preserve"> die Präsenz (zum Beispiel Veranstaltungen, Einrichtungen, Pers</w:t>
            </w:r>
            <w:r w:rsidRPr="00E65C32">
              <w:rPr>
                <w:rFonts w:asciiTheme="minorHAnsi" w:hAnsiTheme="minorHAnsi" w:cstheme="minorHAnsi"/>
              </w:rPr>
              <w:t>o</w:t>
            </w:r>
            <w:r w:rsidRPr="00E65C32">
              <w:rPr>
                <w:rFonts w:asciiTheme="minorHAnsi" w:hAnsiTheme="minorHAnsi" w:cstheme="minorHAnsi"/>
              </w:rPr>
              <w:t>nen, Feste, medial) kirchlichen Lebens (konfessionell und ökum</w:t>
            </w:r>
            <w:r w:rsidRPr="00E65C32">
              <w:rPr>
                <w:rFonts w:asciiTheme="minorHAnsi" w:hAnsiTheme="minorHAnsi" w:cstheme="minorHAnsi"/>
              </w:rPr>
              <w:t>e</w:t>
            </w:r>
            <w:r w:rsidRPr="00E65C32">
              <w:rPr>
                <w:rFonts w:asciiTheme="minorHAnsi" w:hAnsiTheme="minorHAnsi" w:cstheme="minorHAnsi"/>
              </w:rPr>
              <w:t>nisch) in der Öffentlichkeit recherchieren</w:t>
            </w:r>
          </w:p>
          <w:p w:rsidR="00A2142D" w:rsidRPr="00E65C32" w:rsidRDefault="00A2142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00C4711E" w:rsidRPr="00C4711E">
              <w:rPr>
                <w:rFonts w:asciiTheme="minorHAnsi" w:hAnsiTheme="minorHAnsi" w:cstheme="minorHAnsi"/>
              </w:rPr>
              <w:t>die Präsenz (zum Beispiel Veranstaltungen, Einrichtungen, Pers</w:t>
            </w:r>
            <w:r w:rsidR="00C4711E" w:rsidRPr="00C4711E">
              <w:rPr>
                <w:rFonts w:asciiTheme="minorHAnsi" w:hAnsiTheme="minorHAnsi" w:cstheme="minorHAnsi"/>
              </w:rPr>
              <w:t>o</w:t>
            </w:r>
            <w:r w:rsidR="00C4711E" w:rsidRPr="00C4711E">
              <w:rPr>
                <w:rFonts w:asciiTheme="minorHAnsi" w:hAnsiTheme="minorHAnsi" w:cstheme="minorHAnsi"/>
              </w:rPr>
              <w:t>nen, Feste medial) kirchlichen Lebens (konfessionell und ökum</w:t>
            </w:r>
            <w:r w:rsidR="00C4711E" w:rsidRPr="00C4711E">
              <w:rPr>
                <w:rFonts w:asciiTheme="minorHAnsi" w:hAnsiTheme="minorHAnsi" w:cstheme="minorHAnsi"/>
              </w:rPr>
              <w:t>e</w:t>
            </w:r>
            <w:r w:rsidR="00C4711E" w:rsidRPr="00C4711E">
              <w:rPr>
                <w:rFonts w:asciiTheme="minorHAnsi" w:hAnsiTheme="minorHAnsi" w:cstheme="minorHAnsi"/>
              </w:rPr>
              <w:t>nisch) in der Öffentlichkeit analysieren</w:t>
            </w:r>
          </w:p>
          <w:p w:rsidR="0007610D" w:rsidRPr="00E65C32" w:rsidRDefault="0007610D"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3.1.6 (4)</w:t>
            </w:r>
          </w:p>
          <w:p w:rsidR="0007610D" w:rsidRPr="00E65C32"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07610D" w:rsidRPr="00E65C32">
              <w:rPr>
                <w:rFonts w:asciiTheme="minorHAnsi" w:hAnsiTheme="minorHAnsi" w:cstheme="minorHAnsi"/>
              </w:rPr>
              <w:t xml:space="preserve"> sich mit liturgischen Ausdrucksformen auseinandersetzen </w:t>
            </w:r>
          </w:p>
          <w:p w:rsidR="004E68E7" w:rsidRPr="00E65C32" w:rsidRDefault="007C138D" w:rsidP="007A326C">
            <w:pPr>
              <w:pStyle w:val="BPStandard"/>
              <w:spacing w:line="240" w:lineRule="auto"/>
              <w:jc w:val="left"/>
              <w:rPr>
                <w:rFonts w:asciiTheme="minorHAnsi" w:hAnsiTheme="minorHAnsi" w:cstheme="minorHAnsi"/>
                <w:b/>
              </w:rPr>
            </w:pPr>
            <w:r w:rsidRPr="00E65C32">
              <w:rPr>
                <w:rFonts w:asciiTheme="minorHAnsi" w:hAnsiTheme="minorHAnsi" w:cstheme="minorHAnsi"/>
                <w:b/>
              </w:rPr>
              <w:t>3.1.7 (1)</w:t>
            </w:r>
          </w:p>
          <w:p w:rsidR="0007610D" w:rsidRPr="00E65C32" w:rsidRDefault="0007610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religiöse Praxis im Christentum benennen (zum Beispiel Umgang mit der Bibel, Bedeutung von Gebäuden, Überzeugungen, Feste, Gebräuche)</w:t>
            </w:r>
          </w:p>
          <w:p w:rsidR="0007610D" w:rsidRPr="00E65C32" w:rsidRDefault="0007610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religiöse Praxis im Christentum erläutern (zum Beispiel Umgang mit der Bibel, Bedeutung von Gebäuden, Überzeugungen, Feste, Gebräuche)</w:t>
            </w:r>
          </w:p>
          <w:p w:rsidR="0007610D" w:rsidRPr="00E65C32" w:rsidRDefault="0007610D" w:rsidP="007A326C">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sich mit religiöser Praxis im Christentum auseinandersetzen (zum Beispiel Umgang mit der Bibel, Bedeutung von Gebäuden, Überze</w:t>
            </w:r>
            <w:r w:rsidRPr="00E65C32">
              <w:rPr>
                <w:rFonts w:asciiTheme="minorHAnsi" w:hAnsiTheme="minorHAnsi" w:cstheme="minorHAnsi"/>
              </w:rPr>
              <w:t>u</w:t>
            </w:r>
            <w:r w:rsidRPr="00E65C32">
              <w:rPr>
                <w:rFonts w:asciiTheme="minorHAnsi" w:hAnsiTheme="minorHAnsi" w:cstheme="minorHAnsi"/>
              </w:rPr>
              <w:t>gungen, Feste, Gebräuche)</w:t>
            </w:r>
          </w:p>
        </w:tc>
      </w:tr>
      <w:tr w:rsidR="004E68E7" w:rsidRPr="008B6B80" w:rsidTr="003514F0">
        <w:tc>
          <w:tcPr>
            <w:tcW w:w="4928" w:type="dxa"/>
            <w:tcBorders>
              <w:bottom w:val="single" w:sz="12" w:space="0" w:color="auto"/>
            </w:tcBorders>
            <w:shd w:val="clear" w:color="auto" w:fill="E5DFEC" w:themeFill="accent4" w:themeFillTint="33"/>
            <w:vAlign w:val="center"/>
          </w:tcPr>
          <w:p w:rsidR="004E68E7" w:rsidRPr="00C4711E" w:rsidRDefault="007C138D" w:rsidP="00EE0FB8">
            <w:pPr>
              <w:pStyle w:val="BPStandard"/>
              <w:spacing w:line="240" w:lineRule="auto"/>
              <w:jc w:val="left"/>
              <w:rPr>
                <w:rFonts w:asciiTheme="minorHAnsi" w:hAnsiTheme="minorHAnsi" w:cstheme="minorHAnsi"/>
                <w:szCs w:val="16"/>
              </w:rPr>
            </w:pPr>
            <w:r w:rsidRPr="00EE0FB8">
              <w:rPr>
                <w:rFonts w:asciiTheme="minorHAnsi" w:hAnsiTheme="minorHAnsi" w:cstheme="minorHAnsi"/>
                <w:i/>
                <w:sz w:val="22"/>
                <w:szCs w:val="22"/>
              </w:rPr>
              <w:lastRenderedPageBreak/>
              <w:t xml:space="preserve">Christliche Lebenspraxis; </w:t>
            </w:r>
            <w:r w:rsidR="00932CD1" w:rsidRPr="00EE0FB8">
              <w:rPr>
                <w:rFonts w:asciiTheme="minorHAnsi" w:hAnsiTheme="minorHAnsi" w:cstheme="minorHAnsi"/>
                <w:i/>
                <w:sz w:val="22"/>
                <w:szCs w:val="22"/>
              </w:rPr>
              <w:t>Schöpfungslob, Formen der Hinwendung zu Gott</w:t>
            </w:r>
          </w:p>
        </w:tc>
        <w:tc>
          <w:tcPr>
            <w:tcW w:w="4394" w:type="dxa"/>
            <w:tcBorders>
              <w:bottom w:val="single" w:sz="12" w:space="0" w:color="auto"/>
            </w:tcBorders>
            <w:shd w:val="clear" w:color="auto" w:fill="auto"/>
            <w:vAlign w:val="center"/>
          </w:tcPr>
          <w:p w:rsidR="004E68E7" w:rsidRPr="00EE0FB8" w:rsidRDefault="00EE0FB8" w:rsidP="00C4711E">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Das </w:t>
            </w:r>
            <w:r w:rsidR="00331B18" w:rsidRPr="00EE0FB8">
              <w:rPr>
                <w:rFonts w:asciiTheme="minorHAnsi" w:hAnsiTheme="minorHAnsi" w:cstheme="minorHAnsi"/>
                <w:b/>
                <w:sz w:val="22"/>
                <w:szCs w:val="22"/>
              </w:rPr>
              <w:t>Kirchenjahr</w:t>
            </w:r>
          </w:p>
        </w:tc>
        <w:tc>
          <w:tcPr>
            <w:tcW w:w="5812" w:type="dxa"/>
            <w:tcBorders>
              <w:bottom w:val="single" w:sz="12" w:space="0" w:color="auto"/>
            </w:tcBorders>
            <w:shd w:val="clear" w:color="auto" w:fill="FFFF99"/>
            <w:vAlign w:val="center"/>
          </w:tcPr>
          <w:p w:rsidR="000C000D" w:rsidRPr="00EE0FB8" w:rsidRDefault="003B71D1" w:rsidP="00EE0FB8">
            <w:pPr>
              <w:pStyle w:val="BPStandard"/>
              <w:spacing w:line="240" w:lineRule="auto"/>
              <w:jc w:val="left"/>
              <w:rPr>
                <w:rFonts w:asciiTheme="minorHAnsi" w:hAnsiTheme="minorHAnsi" w:cstheme="minorHAnsi"/>
                <w:i/>
                <w:sz w:val="22"/>
                <w:szCs w:val="22"/>
              </w:rPr>
            </w:pPr>
            <w:r w:rsidRPr="00EE0FB8">
              <w:rPr>
                <w:rFonts w:asciiTheme="minorHAnsi" w:hAnsiTheme="minorHAnsi" w:cstheme="minorHAnsi"/>
                <w:i/>
                <w:sz w:val="22"/>
                <w:szCs w:val="22"/>
              </w:rPr>
              <w:t>Religiöses Brauchtum</w:t>
            </w:r>
            <w:r w:rsidR="00EE0FB8">
              <w:rPr>
                <w:rFonts w:asciiTheme="minorHAnsi" w:hAnsiTheme="minorHAnsi" w:cstheme="minorHAnsi"/>
                <w:i/>
                <w:sz w:val="22"/>
                <w:szCs w:val="22"/>
              </w:rPr>
              <w:t>; liturgische Feiern und Formen</w:t>
            </w:r>
          </w:p>
          <w:p w:rsidR="004E68E7" w:rsidRPr="008B6B80" w:rsidRDefault="004E68E7" w:rsidP="00C4711E">
            <w:pPr>
              <w:pStyle w:val="BPStandard"/>
              <w:spacing w:line="240" w:lineRule="auto"/>
              <w:jc w:val="center"/>
              <w:rPr>
                <w:rFonts w:asciiTheme="minorHAnsi" w:hAnsiTheme="minorHAnsi" w:cstheme="minorHAnsi"/>
                <w:b/>
                <w:sz w:val="16"/>
                <w:szCs w:val="16"/>
              </w:rPr>
            </w:pPr>
          </w:p>
        </w:tc>
      </w:tr>
    </w:tbl>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
        <w:tblW w:w="15134" w:type="dxa"/>
        <w:tblLook w:val="04A0" w:firstRow="1" w:lastRow="0" w:firstColumn="1" w:lastColumn="0" w:noHBand="0" w:noVBand="1"/>
      </w:tblPr>
      <w:tblGrid>
        <w:gridCol w:w="6204"/>
        <w:gridCol w:w="3827"/>
        <w:gridCol w:w="5103"/>
      </w:tblGrid>
      <w:tr w:rsidR="009A6E7A" w:rsidRPr="008B6B80" w:rsidTr="00EB232E">
        <w:tc>
          <w:tcPr>
            <w:tcW w:w="15134" w:type="dxa"/>
            <w:gridSpan w:val="3"/>
            <w:tcBorders>
              <w:top w:val="single" w:sz="12" w:space="0" w:color="auto"/>
            </w:tcBorders>
            <w:shd w:val="clear" w:color="auto" w:fill="FFFF99"/>
          </w:tcPr>
          <w:p w:rsidR="009A6E7A" w:rsidRPr="008B6B80" w:rsidRDefault="009A6E7A" w:rsidP="004662B2">
            <w:pPr>
              <w:pStyle w:val="BPStandard"/>
              <w:spacing w:line="240" w:lineRule="auto"/>
              <w:jc w:val="center"/>
              <w:rPr>
                <w:rFonts w:asciiTheme="minorHAnsi" w:hAnsiTheme="minorHAnsi" w:cstheme="minorHAnsi"/>
                <w:b/>
                <w:sz w:val="24"/>
                <w:szCs w:val="24"/>
              </w:rPr>
            </w:pPr>
            <w:r w:rsidRPr="008B6B80">
              <w:rPr>
                <w:rFonts w:asciiTheme="minorHAnsi" w:hAnsiTheme="minorHAnsi" w:cstheme="minorHAnsi"/>
                <w:b/>
                <w:sz w:val="24"/>
                <w:szCs w:val="24"/>
              </w:rPr>
              <w:lastRenderedPageBreak/>
              <w:t>UE 5</w:t>
            </w:r>
            <w:r w:rsidR="00D03E0F" w:rsidRPr="008B6B80">
              <w:rPr>
                <w:rFonts w:asciiTheme="minorHAnsi" w:hAnsiTheme="minorHAnsi" w:cstheme="minorHAnsi"/>
                <w:b/>
                <w:sz w:val="24"/>
                <w:szCs w:val="24"/>
              </w:rPr>
              <w:t xml:space="preserve"> </w:t>
            </w:r>
            <w:r w:rsidRPr="008B6B80">
              <w:rPr>
                <w:rFonts w:asciiTheme="minorHAnsi" w:hAnsiTheme="minorHAnsi" w:cstheme="minorHAnsi"/>
                <w:b/>
                <w:sz w:val="24"/>
                <w:szCs w:val="24"/>
              </w:rPr>
              <w:t>Katholisch</w:t>
            </w:r>
            <w:r w:rsidR="004662B2">
              <w:rPr>
                <w:rFonts w:asciiTheme="minorHAnsi" w:hAnsiTheme="minorHAnsi" w:cstheme="minorHAnsi"/>
                <w:b/>
                <w:sz w:val="24"/>
                <w:szCs w:val="24"/>
              </w:rPr>
              <w:t xml:space="preserve"> </w:t>
            </w:r>
            <w:r w:rsidR="004662B2" w:rsidRPr="008B6B80">
              <w:rPr>
                <w:rFonts w:asciiTheme="minorHAnsi" w:hAnsiTheme="minorHAnsi" w:cstheme="minorHAnsi"/>
                <w:b/>
                <w:sz w:val="24"/>
                <w:szCs w:val="24"/>
              </w:rPr>
              <w:t xml:space="preserve">– </w:t>
            </w:r>
            <w:r w:rsidR="004662B2">
              <w:rPr>
                <w:rFonts w:asciiTheme="minorHAnsi" w:hAnsiTheme="minorHAnsi" w:cstheme="minorHAnsi"/>
                <w:b/>
                <w:sz w:val="24"/>
                <w:szCs w:val="24"/>
              </w:rPr>
              <w:t>e</w:t>
            </w:r>
            <w:r w:rsidR="004662B2" w:rsidRPr="008B6B80">
              <w:rPr>
                <w:rFonts w:asciiTheme="minorHAnsi" w:hAnsiTheme="minorHAnsi" w:cstheme="minorHAnsi"/>
                <w:b/>
                <w:sz w:val="24"/>
                <w:szCs w:val="24"/>
              </w:rPr>
              <w:t>vangelisch</w:t>
            </w:r>
          </w:p>
        </w:tc>
      </w:tr>
      <w:tr w:rsidR="008B6B80" w:rsidRPr="008B6B80" w:rsidTr="008E6912">
        <w:tc>
          <w:tcPr>
            <w:tcW w:w="6204" w:type="dxa"/>
            <w:tcBorders>
              <w:top w:val="single" w:sz="12" w:space="0" w:color="auto"/>
            </w:tcBorders>
            <w:shd w:val="clear" w:color="auto" w:fill="FFFF99"/>
          </w:tcPr>
          <w:p w:rsidR="00E65C32" w:rsidRPr="008E6912" w:rsidRDefault="00E65C32" w:rsidP="00E65C32">
            <w:pPr>
              <w:pStyle w:val="BPStandard"/>
              <w:spacing w:line="240" w:lineRule="auto"/>
              <w:rPr>
                <w:rFonts w:asciiTheme="minorHAnsi" w:hAnsiTheme="minorHAnsi" w:cstheme="minorHAnsi"/>
                <w:sz w:val="18"/>
                <w:szCs w:val="18"/>
              </w:rPr>
            </w:pPr>
            <w:r w:rsidRPr="008E6912">
              <w:rPr>
                <w:rFonts w:asciiTheme="minorHAnsi" w:hAnsiTheme="minorHAnsi" w:cstheme="minorHAnsi"/>
                <w:sz w:val="18"/>
                <w:szCs w:val="18"/>
              </w:rPr>
              <w:t>Die Schülerinnen und Schüler können</w:t>
            </w:r>
          </w:p>
          <w:p w:rsidR="00D84CBE" w:rsidRPr="008E6912" w:rsidRDefault="00187075"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w:t>
            </w:r>
            <w:r w:rsidR="00D476C9" w:rsidRPr="008E6912">
              <w:rPr>
                <w:rFonts w:asciiTheme="minorHAnsi" w:hAnsiTheme="minorHAnsi" w:cstheme="minorHAnsi"/>
                <w:b/>
                <w:sz w:val="18"/>
                <w:szCs w:val="18"/>
              </w:rPr>
              <w:t xml:space="preserve">1.6 (2) </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Räume und Angebote von Kirchen unterschiedlicher Konfessionen vor Ort benennen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Räume und Angebote von Kirchen unterschiedlicher Konfessionen vor Ort aufzeigen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Räume und Angebote von Kirchen unterschiedlicher Konfessionen vor Ort beschreiben</w:t>
            </w:r>
          </w:p>
          <w:p w:rsidR="00C51CD7" w:rsidRPr="008E6912" w:rsidRDefault="00C51CD7"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(3) </w:t>
            </w:r>
          </w:p>
          <w:p w:rsidR="00C51CD7" w:rsidRPr="008E6912" w:rsidRDefault="00C51CD7"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die Bedeutung der Worte und sakramentalen Zeichen der Taufe beschreiben</w:t>
            </w:r>
            <w:r w:rsidRPr="008E6912">
              <w:rPr>
                <w:rFonts w:asciiTheme="minorHAnsi" w:hAnsiTheme="minorHAnsi" w:cstheme="minorHAnsi"/>
                <w:b/>
                <w:sz w:val="18"/>
                <w:szCs w:val="18"/>
              </w:rPr>
              <w:t xml:space="preserve"> </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die Bedeutung der Worte und sakramentalen Zeichen der Taufe erklären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die Bedeutung der Worte und sakramentalen Zeichen sowie die biblischen Bezüge der Taufe erklären (Mk 1,9–11, Mt 28,16–20)</w:t>
            </w:r>
          </w:p>
          <w:p w:rsidR="00C51CD7" w:rsidRPr="008E6912" w:rsidRDefault="00C51CD7"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(4)</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an Beispielen skizzieren, was es heißt, durch die Taufe zu Jesus Christus und zur christlichen Gemeinschaft zu gehören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M </w:t>
            </w:r>
            <w:r w:rsidRPr="008E6912">
              <w:rPr>
                <w:rFonts w:asciiTheme="minorHAnsi" w:hAnsiTheme="minorHAnsi" w:cstheme="minorHAnsi"/>
                <w:sz w:val="18"/>
                <w:szCs w:val="18"/>
              </w:rPr>
              <w:t>an Beispielen beschreiben, was es heißt, durch die Taufe zu Jesus Christus und zur christlichen Gemeinschaft zu gehören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an Beispielen erklären, was es heißt, durch die Taufe zu Jesus Christus und zur christlichen Gemeinschaft zu gehören </w:t>
            </w:r>
          </w:p>
          <w:p w:rsidR="00C51CD7" w:rsidRPr="008E6912" w:rsidRDefault="00C51CD7"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(5) </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soziales Engagement christlicher Gemeinden in ihrem Lebensumfeld benennen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soziales Engagement christlicher Gemeinden in ihrem Lebensumfeld beschre</w:t>
            </w:r>
            <w:r w:rsidRPr="008E6912">
              <w:rPr>
                <w:rFonts w:asciiTheme="minorHAnsi" w:hAnsiTheme="minorHAnsi" w:cstheme="minorHAnsi"/>
                <w:sz w:val="18"/>
                <w:szCs w:val="18"/>
              </w:rPr>
              <w:t>i</w:t>
            </w:r>
            <w:r w:rsidRPr="008E6912">
              <w:rPr>
                <w:rFonts w:asciiTheme="minorHAnsi" w:hAnsiTheme="minorHAnsi" w:cstheme="minorHAnsi"/>
                <w:sz w:val="18"/>
                <w:szCs w:val="18"/>
              </w:rPr>
              <w:t>ben</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soziales Engagement christlicher Gemeinden in ihrem Lebensumfeld erläutern</w:t>
            </w:r>
          </w:p>
          <w:p w:rsidR="00C51CD7" w:rsidRPr="008E6912" w:rsidRDefault="00C51CD7"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(6) </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Mitwirkungsmöglichkeiten in der katholischen Pfarrgemeinde benennen (zum Beispiel gottesdienstliche Feiern, Sternsinger, </w:t>
            </w:r>
            <w:r w:rsidR="001E7AF6" w:rsidRPr="008E6912">
              <w:rPr>
                <w:rFonts w:asciiTheme="minorHAnsi" w:hAnsiTheme="minorHAnsi" w:cstheme="minorHAnsi"/>
                <w:sz w:val="18"/>
                <w:szCs w:val="18"/>
              </w:rPr>
              <w:t>Pfadfinderinnen und Pfadfinder, Ministrantinnen und Ministranten</w:t>
            </w:r>
            <w:r w:rsidRPr="008E6912">
              <w:rPr>
                <w:rFonts w:asciiTheme="minorHAnsi" w:hAnsiTheme="minorHAnsi" w:cstheme="minorHAnsi"/>
                <w:sz w:val="18"/>
                <w:szCs w:val="18"/>
              </w:rPr>
              <w:t>)</w:t>
            </w:r>
          </w:p>
          <w:p w:rsidR="00C51CD7" w:rsidRPr="008E6912" w:rsidRDefault="00C51CD7"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Mitwirkungsmöglichkeiten in der katholischen Pfarrgemeinde erläutern (zum Beispiel gottesdienstliche Feiern, Sternsinger, </w:t>
            </w:r>
            <w:r w:rsidR="001E7AF6" w:rsidRPr="008E6912">
              <w:rPr>
                <w:rFonts w:asciiTheme="minorHAnsi" w:hAnsiTheme="minorHAnsi" w:cstheme="minorHAnsi"/>
                <w:sz w:val="18"/>
                <w:szCs w:val="18"/>
              </w:rPr>
              <w:t>Pfadfinderinnen und Pfadfinder, Ministrantinnen und Ministranten</w:t>
            </w:r>
            <w:r w:rsidRPr="008E6912">
              <w:rPr>
                <w:rFonts w:asciiTheme="minorHAnsi" w:hAnsiTheme="minorHAnsi" w:cstheme="minorHAnsi"/>
                <w:sz w:val="18"/>
                <w:szCs w:val="18"/>
              </w:rPr>
              <w:t>)</w:t>
            </w:r>
          </w:p>
          <w:p w:rsidR="00C51CD7" w:rsidRPr="008E6912" w:rsidRDefault="00C51CD7" w:rsidP="007A326C">
            <w:pPr>
              <w:pStyle w:val="BPStandard"/>
              <w:spacing w:line="240" w:lineRule="auto"/>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sich mit Mitwirkungsmöglichkeiten in der katholischen Pfarrgemeinde ause</w:t>
            </w:r>
            <w:r w:rsidRPr="008E6912">
              <w:rPr>
                <w:rFonts w:asciiTheme="minorHAnsi" w:hAnsiTheme="minorHAnsi" w:cstheme="minorHAnsi"/>
                <w:sz w:val="18"/>
                <w:szCs w:val="18"/>
              </w:rPr>
              <w:t>i</w:t>
            </w:r>
            <w:r w:rsidRPr="008E6912">
              <w:rPr>
                <w:rFonts w:asciiTheme="minorHAnsi" w:hAnsiTheme="minorHAnsi" w:cstheme="minorHAnsi"/>
                <w:sz w:val="18"/>
                <w:szCs w:val="18"/>
              </w:rPr>
              <w:t xml:space="preserve">nandersetzen (zum Beispiel gottesdienstliche Feiern, Sternsinger, </w:t>
            </w:r>
            <w:r w:rsidR="001E7AF6" w:rsidRPr="008E6912">
              <w:rPr>
                <w:rFonts w:asciiTheme="minorHAnsi" w:hAnsiTheme="minorHAnsi" w:cstheme="minorHAnsi"/>
                <w:sz w:val="18"/>
                <w:szCs w:val="18"/>
              </w:rPr>
              <w:t>Pfadfinderi</w:t>
            </w:r>
            <w:r w:rsidR="001E7AF6" w:rsidRPr="008E6912">
              <w:rPr>
                <w:rFonts w:asciiTheme="minorHAnsi" w:hAnsiTheme="minorHAnsi" w:cstheme="minorHAnsi"/>
                <w:sz w:val="18"/>
                <w:szCs w:val="18"/>
              </w:rPr>
              <w:t>n</w:t>
            </w:r>
            <w:r w:rsidR="001E7AF6" w:rsidRPr="008E6912">
              <w:rPr>
                <w:rFonts w:asciiTheme="minorHAnsi" w:hAnsiTheme="minorHAnsi" w:cstheme="minorHAnsi"/>
                <w:sz w:val="18"/>
                <w:szCs w:val="18"/>
              </w:rPr>
              <w:t>nen und Pfadfinder, Ministrantinnen und Ministranten</w:t>
            </w:r>
            <w:r w:rsidRPr="008E6912">
              <w:rPr>
                <w:rFonts w:asciiTheme="minorHAnsi" w:hAnsiTheme="minorHAnsi" w:cstheme="minorHAnsi"/>
                <w:sz w:val="18"/>
                <w:szCs w:val="18"/>
              </w:rPr>
              <w:t>)</w:t>
            </w:r>
          </w:p>
        </w:tc>
        <w:tc>
          <w:tcPr>
            <w:tcW w:w="3827" w:type="dxa"/>
            <w:tcBorders>
              <w:top w:val="single" w:sz="12" w:space="0" w:color="auto"/>
            </w:tcBorders>
            <w:shd w:val="clear" w:color="auto" w:fill="FFFF99"/>
          </w:tcPr>
          <w:p w:rsidR="00E65C32" w:rsidRPr="008E6912" w:rsidRDefault="00E65C32"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Die Schülerinnen und Schüler können</w:t>
            </w:r>
          </w:p>
          <w:p w:rsidR="00CA3ABD" w:rsidRPr="008E6912" w:rsidRDefault="00CA3ABD"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2.1.3</w:t>
            </w:r>
          </w:p>
          <w:p w:rsidR="00CA3ABD" w:rsidRPr="008E6912" w:rsidRDefault="00CA3AB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religiöse Spuren in ihrer Lebenswelt sowie grun</w:t>
            </w:r>
            <w:r w:rsidRPr="008E6912">
              <w:rPr>
                <w:rFonts w:asciiTheme="minorHAnsi" w:hAnsiTheme="minorHAnsi" w:cstheme="minorHAnsi"/>
                <w:sz w:val="18"/>
                <w:szCs w:val="18"/>
              </w:rPr>
              <w:t>d</w:t>
            </w:r>
            <w:r w:rsidRPr="008E6912">
              <w:rPr>
                <w:rFonts w:asciiTheme="minorHAnsi" w:hAnsiTheme="minorHAnsi" w:cstheme="minorHAnsi"/>
                <w:sz w:val="18"/>
                <w:szCs w:val="18"/>
              </w:rPr>
              <w:t>legende Ausdrucksformen religiösen Glaubens beschreiben und sie in verschiedenen Kontexten wiedererkennen</w:t>
            </w:r>
          </w:p>
          <w:p w:rsidR="00244069" w:rsidRPr="008E6912" w:rsidRDefault="00244069"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2.2.1</w:t>
            </w:r>
          </w:p>
          <w:p w:rsidR="00244069" w:rsidRPr="008E6912" w:rsidRDefault="00244069"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Grundformen religiöser Sprache erschließen</w:t>
            </w:r>
          </w:p>
          <w:p w:rsidR="00244069" w:rsidRPr="008E6912" w:rsidRDefault="00244069"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2.2.2</w:t>
            </w:r>
          </w:p>
          <w:p w:rsidR="00244069" w:rsidRPr="008E6912" w:rsidRDefault="00244069"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ausgewählte Fachbegriffe und Glaubensaussagen sowie fachspezifische Methoden verstehen</w:t>
            </w:r>
          </w:p>
          <w:p w:rsidR="00244069" w:rsidRPr="008E6912" w:rsidRDefault="00244069"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2.2.4</w:t>
            </w:r>
          </w:p>
          <w:p w:rsidR="00244069" w:rsidRPr="008E6912" w:rsidRDefault="00244069"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biblische</w:t>
            </w:r>
            <w:r w:rsidR="001E7AF6" w:rsidRPr="008E6912">
              <w:rPr>
                <w:rFonts w:asciiTheme="minorHAnsi" w:hAnsiTheme="minorHAnsi" w:cstheme="minorHAnsi"/>
                <w:sz w:val="18"/>
                <w:szCs w:val="18"/>
              </w:rPr>
              <w:t xml:space="preserve">[…] </w:t>
            </w:r>
            <w:r w:rsidRPr="008E6912">
              <w:rPr>
                <w:rFonts w:asciiTheme="minorHAnsi" w:hAnsiTheme="minorHAnsi" w:cstheme="minorHAnsi"/>
                <w:sz w:val="18"/>
                <w:szCs w:val="18"/>
              </w:rPr>
              <w:t>Zeugnisse christlichen Glaubens methodisch angemessen erschließen</w:t>
            </w:r>
          </w:p>
          <w:p w:rsidR="00F2606C" w:rsidRPr="008E6912" w:rsidRDefault="00F2606C"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2.3.1</w:t>
            </w:r>
          </w:p>
          <w:p w:rsidR="00F2606C" w:rsidRPr="008E6912" w:rsidRDefault="00F2606C"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die Relevanz von Glaubenszeugnissen und Grundaussagen des christlichen Glaubens für das Leben des Einzelnen und für die Gesellschaft prüfen</w:t>
            </w:r>
          </w:p>
          <w:p w:rsidR="00CA3ABD" w:rsidRPr="008E6912" w:rsidRDefault="00CA3ABD"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2.3.2</w:t>
            </w:r>
          </w:p>
          <w:p w:rsidR="00CA3ABD" w:rsidRPr="008E6912" w:rsidRDefault="00CA3AB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Gemeinsamkeiten von Konfessionen, Religionen und Weltanschauungen sowie deren Unterschi</w:t>
            </w:r>
            <w:r w:rsidRPr="008E6912">
              <w:rPr>
                <w:rFonts w:asciiTheme="minorHAnsi" w:hAnsiTheme="minorHAnsi" w:cstheme="minorHAnsi"/>
                <w:sz w:val="18"/>
                <w:szCs w:val="18"/>
              </w:rPr>
              <w:t>e</w:t>
            </w:r>
            <w:r w:rsidRPr="008E6912">
              <w:rPr>
                <w:rFonts w:asciiTheme="minorHAnsi" w:hAnsiTheme="minorHAnsi" w:cstheme="minorHAnsi"/>
                <w:sz w:val="18"/>
                <w:szCs w:val="18"/>
              </w:rPr>
              <w:t>de aus der Perspektive des katholischen Gla</w:t>
            </w:r>
            <w:r w:rsidRPr="008E6912">
              <w:rPr>
                <w:rFonts w:asciiTheme="minorHAnsi" w:hAnsiTheme="minorHAnsi" w:cstheme="minorHAnsi"/>
                <w:sz w:val="18"/>
                <w:szCs w:val="18"/>
              </w:rPr>
              <w:t>u</w:t>
            </w:r>
            <w:r w:rsidRPr="008E6912">
              <w:rPr>
                <w:rFonts w:asciiTheme="minorHAnsi" w:hAnsiTheme="minorHAnsi" w:cstheme="minorHAnsi"/>
                <w:sz w:val="18"/>
                <w:szCs w:val="18"/>
              </w:rPr>
              <w:t>bens analysieren</w:t>
            </w:r>
          </w:p>
          <w:p w:rsidR="00CA3ABD" w:rsidRPr="008E6912" w:rsidRDefault="006261AC"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2.4.</w:t>
            </w:r>
            <w:r w:rsidR="00CA3ABD" w:rsidRPr="008E6912">
              <w:rPr>
                <w:rFonts w:asciiTheme="minorHAnsi" w:hAnsiTheme="minorHAnsi" w:cstheme="minorHAnsi"/>
                <w:b/>
                <w:sz w:val="18"/>
                <w:szCs w:val="18"/>
              </w:rPr>
              <w:t>3</w:t>
            </w:r>
          </w:p>
          <w:p w:rsidR="00CA3ABD" w:rsidRPr="008E6912" w:rsidRDefault="00CA3AB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erworbenes Wissen zu religiösen und ethischen Fragen verständlich erklären</w:t>
            </w:r>
          </w:p>
          <w:p w:rsidR="001010CC" w:rsidRPr="008E6912" w:rsidRDefault="006261AC"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2.5.5</w:t>
            </w:r>
          </w:p>
          <w:p w:rsidR="00CA3ABD" w:rsidRPr="008E6912" w:rsidRDefault="00CA3ABD"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sz w:val="18"/>
                <w:szCs w:val="18"/>
              </w:rPr>
              <w:t>die Präsentation des eigenen Standpunkts und anderer Positionen medial und adressatenbez</w:t>
            </w:r>
            <w:r w:rsidRPr="008E6912">
              <w:rPr>
                <w:rFonts w:asciiTheme="minorHAnsi" w:hAnsiTheme="minorHAnsi" w:cstheme="minorHAnsi"/>
                <w:sz w:val="18"/>
                <w:szCs w:val="18"/>
              </w:rPr>
              <w:t>o</w:t>
            </w:r>
            <w:r w:rsidRPr="008E6912">
              <w:rPr>
                <w:rFonts w:asciiTheme="minorHAnsi" w:hAnsiTheme="minorHAnsi" w:cstheme="minorHAnsi"/>
                <w:sz w:val="18"/>
                <w:szCs w:val="18"/>
              </w:rPr>
              <w:t>gen aufbereiten</w:t>
            </w:r>
          </w:p>
        </w:tc>
        <w:tc>
          <w:tcPr>
            <w:tcW w:w="5103" w:type="dxa"/>
            <w:tcBorders>
              <w:top w:val="single" w:sz="12" w:space="0" w:color="auto"/>
            </w:tcBorders>
            <w:shd w:val="clear" w:color="auto" w:fill="E5DFEC" w:themeFill="accent4" w:themeFillTint="33"/>
          </w:tcPr>
          <w:p w:rsidR="00E65C32" w:rsidRPr="008E6912" w:rsidRDefault="00E65C32"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Die Schülerinnen und Schüler können</w:t>
            </w:r>
          </w:p>
          <w:p w:rsidR="00C4711E" w:rsidRPr="008E6912" w:rsidRDefault="00C4711E"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(1)</w:t>
            </w:r>
          </w:p>
          <w:p w:rsidR="00C4711E" w:rsidRPr="008E6912" w:rsidRDefault="00C4711E"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Gemeinsamkeiten und Unterschiede zwischen evangelischer und katholischer Kirche (zum Beispiel Kirchenraum, Amtsve</w:t>
            </w:r>
            <w:r w:rsidRPr="008E6912">
              <w:rPr>
                <w:rFonts w:asciiTheme="minorHAnsi" w:hAnsiTheme="minorHAnsi" w:cstheme="minorHAnsi"/>
                <w:sz w:val="18"/>
                <w:szCs w:val="18"/>
              </w:rPr>
              <w:t>r</w:t>
            </w:r>
            <w:r w:rsidRPr="008E6912">
              <w:rPr>
                <w:rFonts w:asciiTheme="minorHAnsi" w:hAnsiTheme="minorHAnsi" w:cstheme="minorHAnsi"/>
                <w:sz w:val="18"/>
                <w:szCs w:val="18"/>
              </w:rPr>
              <w:t>ständnis, Feste, Glaubenspraxis, Gottesdienst, Sakramente) b</w:t>
            </w:r>
            <w:r w:rsidRPr="008E6912">
              <w:rPr>
                <w:rFonts w:asciiTheme="minorHAnsi" w:hAnsiTheme="minorHAnsi" w:cstheme="minorHAnsi"/>
                <w:sz w:val="18"/>
                <w:szCs w:val="18"/>
              </w:rPr>
              <w:t>e</w:t>
            </w:r>
            <w:r w:rsidRPr="008E6912">
              <w:rPr>
                <w:rFonts w:asciiTheme="minorHAnsi" w:hAnsiTheme="minorHAnsi" w:cstheme="minorHAnsi"/>
                <w:sz w:val="18"/>
                <w:szCs w:val="18"/>
              </w:rPr>
              <w:t>nennen</w:t>
            </w:r>
          </w:p>
          <w:p w:rsidR="00C4711E" w:rsidRPr="008E6912" w:rsidRDefault="00C4711E"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Gemeinsamkeiten und Unterschiede zwischen evangelischer und katholischer Kirche (zum Beispiel Kirchenraum, Amtsve</w:t>
            </w:r>
            <w:r w:rsidRPr="008E6912">
              <w:rPr>
                <w:rFonts w:asciiTheme="minorHAnsi" w:hAnsiTheme="minorHAnsi" w:cstheme="minorHAnsi"/>
                <w:sz w:val="18"/>
                <w:szCs w:val="18"/>
              </w:rPr>
              <w:t>r</w:t>
            </w:r>
            <w:r w:rsidRPr="008E6912">
              <w:rPr>
                <w:rFonts w:asciiTheme="minorHAnsi" w:hAnsiTheme="minorHAnsi" w:cstheme="minorHAnsi"/>
                <w:sz w:val="18"/>
                <w:szCs w:val="18"/>
              </w:rPr>
              <w:t>ständnis, Feste, Glaubenspraxis, Gottesdienst, Sakramente) b</w:t>
            </w:r>
            <w:r w:rsidRPr="008E6912">
              <w:rPr>
                <w:rFonts w:asciiTheme="minorHAnsi" w:hAnsiTheme="minorHAnsi" w:cstheme="minorHAnsi"/>
                <w:sz w:val="18"/>
                <w:szCs w:val="18"/>
              </w:rPr>
              <w:t>e</w:t>
            </w:r>
            <w:r w:rsidRPr="008E6912">
              <w:rPr>
                <w:rFonts w:asciiTheme="minorHAnsi" w:hAnsiTheme="minorHAnsi" w:cstheme="minorHAnsi"/>
                <w:sz w:val="18"/>
                <w:szCs w:val="18"/>
              </w:rPr>
              <w:t>schreiben</w:t>
            </w:r>
          </w:p>
          <w:p w:rsidR="00C4711E" w:rsidRPr="008E6912" w:rsidRDefault="00C4711E"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Gemeinsamkeiten und Unterschiede zwischen evangelischer und katholischer Kirche (zum Beispiel Kirchenraum, Amtsverständnis, Feste, Glaubenspraxis, Gottesdienst, Sakramente) begründen</w:t>
            </w:r>
          </w:p>
          <w:p w:rsidR="0044258F" w:rsidRPr="008E6912" w:rsidRDefault="0044258F"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(2)</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die Entstehung der Gemeinde in Jerusalem (zum Beispiel Taufe, Wirken des Heiligen Geistes) beschreiben</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anhand biblischer Texte die Entstehung und das Leben der Gemeinde in Jerusalem (zum Beispiel Taufe, Wirken des Heiligen Geistes, Gemeinschaft) darstellen</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die Entstehung und Merkmale der Gemeinde in Jerusalem (zum Beispiel Taufe, Wirken des Heiligen Geistes, Gemeinschaft) a</w:t>
            </w:r>
            <w:r w:rsidRPr="008E6912">
              <w:rPr>
                <w:rFonts w:asciiTheme="minorHAnsi" w:hAnsiTheme="minorHAnsi" w:cstheme="minorHAnsi"/>
                <w:sz w:val="18"/>
                <w:szCs w:val="18"/>
              </w:rPr>
              <w:t>n</w:t>
            </w:r>
            <w:r w:rsidRPr="008E6912">
              <w:rPr>
                <w:rFonts w:asciiTheme="minorHAnsi" w:hAnsiTheme="minorHAnsi" w:cstheme="minorHAnsi"/>
                <w:sz w:val="18"/>
                <w:szCs w:val="18"/>
              </w:rPr>
              <w:t>hand biblischer Texte entfalten</w:t>
            </w:r>
          </w:p>
          <w:p w:rsidR="0044258F" w:rsidRPr="008E6912" w:rsidRDefault="0044258F"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(3)</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Beispiele kirchlichen Lebens (konfessionell und ökumenisch) in der Öffentlichkeit beschreiben</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die Präsenz (zum Beispiel Veranstaltungen, Einrichtungen, Personen, Feste, medial) kirchlichen Lebens (konfessionell und ökumenisch) in der Öffentlichkeit recherchieren</w:t>
            </w:r>
          </w:p>
          <w:p w:rsidR="0007610D" w:rsidRPr="008E6912" w:rsidRDefault="0007610D"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die Präsenz (zum Beispiel Veranstaltungen, Einrichtungen, Pe</w:t>
            </w:r>
            <w:r w:rsidRPr="008E6912">
              <w:rPr>
                <w:rFonts w:asciiTheme="minorHAnsi" w:hAnsiTheme="minorHAnsi" w:cstheme="minorHAnsi"/>
                <w:sz w:val="18"/>
                <w:szCs w:val="18"/>
              </w:rPr>
              <w:t>r</w:t>
            </w:r>
            <w:r w:rsidRPr="008E6912">
              <w:rPr>
                <w:rFonts w:asciiTheme="minorHAnsi" w:hAnsiTheme="minorHAnsi" w:cstheme="minorHAnsi"/>
                <w:sz w:val="18"/>
                <w:szCs w:val="18"/>
              </w:rPr>
              <w:t>sonen, Feste, medial) kirchlichen Lebens (konfessionell und ök</w:t>
            </w:r>
            <w:r w:rsidRPr="008E6912">
              <w:rPr>
                <w:rFonts w:asciiTheme="minorHAnsi" w:hAnsiTheme="minorHAnsi" w:cstheme="minorHAnsi"/>
                <w:sz w:val="18"/>
                <w:szCs w:val="18"/>
              </w:rPr>
              <w:t>u</w:t>
            </w:r>
            <w:r w:rsidRPr="008E6912">
              <w:rPr>
                <w:rFonts w:asciiTheme="minorHAnsi" w:hAnsiTheme="minorHAnsi" w:cstheme="minorHAnsi"/>
                <w:sz w:val="18"/>
                <w:szCs w:val="18"/>
              </w:rPr>
              <w:t>menisch) in der Öffentlichkeit untersuchen</w:t>
            </w:r>
          </w:p>
          <w:p w:rsidR="0007610D" w:rsidRPr="008E6912" w:rsidRDefault="0007610D" w:rsidP="001E7AF6">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(4)</w:t>
            </w:r>
          </w:p>
          <w:p w:rsidR="004E68E7" w:rsidRPr="008E6912" w:rsidRDefault="0070530C" w:rsidP="001E7AF6">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G/M/E</w:t>
            </w:r>
            <w:r w:rsidR="0007610D" w:rsidRPr="008E6912">
              <w:rPr>
                <w:rFonts w:asciiTheme="minorHAnsi" w:hAnsiTheme="minorHAnsi" w:cstheme="minorHAnsi"/>
                <w:sz w:val="18"/>
                <w:szCs w:val="18"/>
              </w:rPr>
              <w:t xml:space="preserve"> sich mit liturgischen Ausdrucksformen auseinandersetzen </w:t>
            </w:r>
          </w:p>
        </w:tc>
      </w:tr>
      <w:tr w:rsidR="008B6B80" w:rsidRPr="008B6B80" w:rsidTr="008E6912">
        <w:tc>
          <w:tcPr>
            <w:tcW w:w="6204" w:type="dxa"/>
            <w:tcBorders>
              <w:bottom w:val="single" w:sz="12" w:space="0" w:color="auto"/>
            </w:tcBorders>
            <w:shd w:val="clear" w:color="auto" w:fill="E5DFEC" w:themeFill="accent4" w:themeFillTint="33"/>
            <w:vAlign w:val="center"/>
          </w:tcPr>
          <w:p w:rsidR="004E68E7" w:rsidRPr="001E7AF6" w:rsidRDefault="00956778" w:rsidP="001E7AF6">
            <w:pPr>
              <w:pStyle w:val="BPStandard"/>
              <w:spacing w:line="240" w:lineRule="auto"/>
              <w:jc w:val="left"/>
              <w:rPr>
                <w:rFonts w:asciiTheme="minorHAnsi" w:hAnsiTheme="minorHAnsi" w:cstheme="minorHAnsi"/>
                <w:sz w:val="22"/>
                <w:szCs w:val="22"/>
              </w:rPr>
            </w:pPr>
            <w:r w:rsidRPr="001E7AF6">
              <w:rPr>
                <w:rFonts w:asciiTheme="minorHAnsi" w:hAnsiTheme="minorHAnsi" w:cstheme="minorHAnsi"/>
                <w:i/>
                <w:sz w:val="22"/>
                <w:szCs w:val="22"/>
              </w:rPr>
              <w:t xml:space="preserve">Urkirche und Taufe; </w:t>
            </w:r>
            <w:r w:rsidR="00723E62" w:rsidRPr="001E7AF6">
              <w:rPr>
                <w:rFonts w:asciiTheme="minorHAnsi" w:hAnsiTheme="minorHAnsi" w:cstheme="minorHAnsi"/>
                <w:i/>
                <w:sz w:val="22"/>
                <w:szCs w:val="22"/>
              </w:rPr>
              <w:t>Präsenz der Kirche in der Öffentlichkeit (ko</w:t>
            </w:r>
            <w:r w:rsidR="00723E62" w:rsidRPr="001E7AF6">
              <w:rPr>
                <w:rFonts w:asciiTheme="minorHAnsi" w:hAnsiTheme="minorHAnsi" w:cstheme="minorHAnsi"/>
                <w:i/>
                <w:sz w:val="22"/>
                <w:szCs w:val="22"/>
              </w:rPr>
              <w:t>n</w:t>
            </w:r>
            <w:r w:rsidR="00723E62" w:rsidRPr="001E7AF6">
              <w:rPr>
                <w:rFonts w:asciiTheme="minorHAnsi" w:hAnsiTheme="minorHAnsi" w:cstheme="minorHAnsi"/>
                <w:i/>
                <w:sz w:val="22"/>
                <w:szCs w:val="22"/>
              </w:rPr>
              <w:t>fessionell und ökumenisch)</w:t>
            </w:r>
          </w:p>
        </w:tc>
        <w:tc>
          <w:tcPr>
            <w:tcW w:w="3827" w:type="dxa"/>
            <w:tcBorders>
              <w:bottom w:val="single" w:sz="12" w:space="0" w:color="auto"/>
            </w:tcBorders>
            <w:shd w:val="clear" w:color="auto" w:fill="auto"/>
            <w:vAlign w:val="center"/>
          </w:tcPr>
          <w:p w:rsidR="004E68E7" w:rsidRPr="001E7AF6" w:rsidRDefault="00331B18" w:rsidP="001E7AF6">
            <w:pPr>
              <w:pStyle w:val="BPStandard"/>
              <w:spacing w:line="240" w:lineRule="auto"/>
              <w:jc w:val="center"/>
              <w:rPr>
                <w:rFonts w:asciiTheme="minorHAnsi" w:hAnsiTheme="minorHAnsi" w:cstheme="minorHAnsi"/>
                <w:b/>
                <w:sz w:val="22"/>
                <w:szCs w:val="22"/>
              </w:rPr>
            </w:pPr>
            <w:r w:rsidRPr="001E7AF6">
              <w:rPr>
                <w:rFonts w:asciiTheme="minorHAnsi" w:hAnsiTheme="minorHAnsi" w:cstheme="minorHAnsi"/>
                <w:b/>
                <w:sz w:val="22"/>
                <w:szCs w:val="22"/>
              </w:rPr>
              <w:t xml:space="preserve">Kirche – Gemeinschaft </w:t>
            </w:r>
            <w:r w:rsidR="001E7AF6">
              <w:rPr>
                <w:rFonts w:asciiTheme="minorHAnsi" w:hAnsiTheme="minorHAnsi" w:cstheme="minorHAnsi"/>
                <w:b/>
                <w:sz w:val="22"/>
                <w:szCs w:val="22"/>
              </w:rPr>
              <w:br/>
            </w:r>
            <w:r w:rsidRPr="001E7AF6">
              <w:rPr>
                <w:rFonts w:asciiTheme="minorHAnsi" w:hAnsiTheme="minorHAnsi" w:cstheme="minorHAnsi"/>
                <w:b/>
                <w:sz w:val="22"/>
                <w:szCs w:val="22"/>
              </w:rPr>
              <w:t xml:space="preserve">der an Christus </w:t>
            </w:r>
            <w:r w:rsidR="00747361" w:rsidRPr="001E7AF6">
              <w:rPr>
                <w:rFonts w:asciiTheme="minorHAnsi" w:hAnsiTheme="minorHAnsi" w:cstheme="minorHAnsi"/>
                <w:b/>
                <w:sz w:val="22"/>
                <w:szCs w:val="22"/>
              </w:rPr>
              <w:t>Glaubenden</w:t>
            </w:r>
          </w:p>
        </w:tc>
        <w:tc>
          <w:tcPr>
            <w:tcW w:w="5103" w:type="dxa"/>
            <w:tcBorders>
              <w:bottom w:val="single" w:sz="12" w:space="0" w:color="auto"/>
            </w:tcBorders>
            <w:shd w:val="clear" w:color="auto" w:fill="FFFF99"/>
          </w:tcPr>
          <w:p w:rsidR="004E68E7" w:rsidRPr="001E7AF6" w:rsidRDefault="001E7AF6" w:rsidP="001E7AF6">
            <w:pPr>
              <w:pStyle w:val="BPStandard"/>
              <w:spacing w:line="240" w:lineRule="auto"/>
              <w:jc w:val="left"/>
              <w:rPr>
                <w:rFonts w:asciiTheme="minorHAnsi" w:hAnsiTheme="minorHAnsi" w:cstheme="minorHAnsi"/>
                <w:b/>
                <w:sz w:val="22"/>
                <w:szCs w:val="22"/>
              </w:rPr>
            </w:pPr>
            <w:r>
              <w:rPr>
                <w:rFonts w:asciiTheme="minorHAnsi" w:hAnsiTheme="minorHAnsi" w:cstheme="minorHAnsi"/>
                <w:i/>
                <w:sz w:val="22"/>
                <w:szCs w:val="22"/>
              </w:rPr>
              <w:t xml:space="preserve">Sakramente; Taufe als gemeinsames Grundsakrament; </w:t>
            </w:r>
            <w:r w:rsidRPr="001E7AF6">
              <w:rPr>
                <w:rFonts w:asciiTheme="minorHAnsi" w:hAnsiTheme="minorHAnsi" w:cstheme="minorHAnsi"/>
                <w:i/>
                <w:sz w:val="22"/>
                <w:szCs w:val="22"/>
              </w:rPr>
              <w:t>Rituale und Symbo</w:t>
            </w:r>
            <w:r>
              <w:rPr>
                <w:rFonts w:asciiTheme="minorHAnsi" w:hAnsiTheme="minorHAnsi" w:cstheme="minorHAnsi"/>
                <w:i/>
                <w:sz w:val="22"/>
                <w:szCs w:val="22"/>
              </w:rPr>
              <w:t>le</w:t>
            </w:r>
            <w:r w:rsidRPr="001E7AF6">
              <w:rPr>
                <w:rFonts w:asciiTheme="minorHAnsi" w:hAnsiTheme="minorHAnsi" w:cstheme="minorHAnsi"/>
                <w:i/>
                <w:sz w:val="22"/>
                <w:szCs w:val="22"/>
              </w:rPr>
              <w:t xml:space="preserve"> Kirchenräume</w:t>
            </w:r>
            <w:r>
              <w:rPr>
                <w:rFonts w:asciiTheme="minorHAnsi" w:hAnsiTheme="minorHAnsi" w:cstheme="minorHAnsi"/>
                <w:i/>
                <w:sz w:val="22"/>
                <w:szCs w:val="22"/>
              </w:rPr>
              <w:t>; Ökumene;</w:t>
            </w:r>
          </w:p>
        </w:tc>
      </w:tr>
    </w:tbl>
    <w:p w:rsidR="008E6912" w:rsidRDefault="008E6912">
      <w:pPr>
        <w:rPr>
          <w:rFonts w:asciiTheme="minorHAnsi" w:hAnsiTheme="minorHAnsi" w:cstheme="minorHAnsi"/>
          <w:sz w:val="18"/>
          <w:szCs w:val="18"/>
        </w:rPr>
      </w:pPr>
      <w:r>
        <w:rPr>
          <w:rFonts w:asciiTheme="minorHAnsi" w:hAnsiTheme="minorHAnsi" w:cstheme="minorHAnsi"/>
          <w:sz w:val="18"/>
          <w:szCs w:val="18"/>
        </w:rPr>
        <w:br w:type="page"/>
      </w:r>
    </w:p>
    <w:p w:rsidR="00C51CD7" w:rsidRPr="007A326C" w:rsidRDefault="00C51CD7" w:rsidP="007A326C">
      <w:pPr>
        <w:spacing w:before="60" w:after="60"/>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5211"/>
        <w:gridCol w:w="3402"/>
        <w:gridCol w:w="6521"/>
      </w:tblGrid>
      <w:tr w:rsidR="009A6E7A" w:rsidRPr="007A326C" w:rsidTr="00EB232E">
        <w:tc>
          <w:tcPr>
            <w:tcW w:w="15134" w:type="dxa"/>
            <w:gridSpan w:val="3"/>
            <w:tcBorders>
              <w:top w:val="single" w:sz="12" w:space="0" w:color="auto"/>
            </w:tcBorders>
            <w:shd w:val="clear" w:color="auto" w:fill="FFFF99"/>
          </w:tcPr>
          <w:p w:rsidR="009A6E7A" w:rsidRPr="008B6B80" w:rsidRDefault="009A6E7A" w:rsidP="007B7263">
            <w:pPr>
              <w:pStyle w:val="BPStandard"/>
              <w:spacing w:line="240" w:lineRule="auto"/>
              <w:jc w:val="center"/>
              <w:rPr>
                <w:rFonts w:asciiTheme="minorHAnsi" w:hAnsiTheme="minorHAnsi" w:cstheme="minorHAnsi"/>
                <w:b/>
                <w:sz w:val="24"/>
                <w:szCs w:val="24"/>
              </w:rPr>
            </w:pPr>
            <w:r w:rsidRPr="008B6B80">
              <w:rPr>
                <w:rFonts w:asciiTheme="minorHAnsi" w:hAnsiTheme="minorHAnsi" w:cstheme="minorHAnsi"/>
                <w:b/>
                <w:sz w:val="24"/>
                <w:szCs w:val="24"/>
              </w:rPr>
              <w:t>UE 6</w:t>
            </w:r>
            <w:r w:rsidR="00D03E0F" w:rsidRPr="008B6B80">
              <w:rPr>
                <w:rFonts w:asciiTheme="minorHAnsi" w:hAnsiTheme="minorHAnsi" w:cstheme="minorHAnsi"/>
                <w:b/>
                <w:sz w:val="24"/>
                <w:szCs w:val="24"/>
              </w:rPr>
              <w:t xml:space="preserve"> </w:t>
            </w:r>
            <w:r w:rsidR="000B0908" w:rsidRPr="008B6B80">
              <w:rPr>
                <w:rFonts w:asciiTheme="minorHAnsi" w:hAnsiTheme="minorHAnsi" w:cstheme="minorHAnsi"/>
                <w:b/>
                <w:sz w:val="24"/>
                <w:szCs w:val="24"/>
              </w:rPr>
              <w:t>Zu sich selbst finden</w:t>
            </w:r>
          </w:p>
        </w:tc>
      </w:tr>
      <w:tr w:rsidR="004E68E7" w:rsidRPr="007A326C" w:rsidTr="007B7263">
        <w:tc>
          <w:tcPr>
            <w:tcW w:w="5211" w:type="dxa"/>
            <w:tcBorders>
              <w:top w:val="single" w:sz="12" w:space="0" w:color="auto"/>
            </w:tcBorders>
            <w:shd w:val="clear" w:color="auto" w:fill="FFFF99"/>
          </w:tcPr>
          <w:p w:rsidR="00E65C32" w:rsidRPr="00EF2CB3" w:rsidRDefault="00E65C32" w:rsidP="00E65C32">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D84CBE" w:rsidRPr="00EF2CB3" w:rsidRDefault="0018707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3.1.1.(</w:t>
            </w:r>
            <w:r w:rsidR="00A446BC" w:rsidRPr="00EF2CB3">
              <w:rPr>
                <w:rFonts w:asciiTheme="minorHAnsi" w:hAnsiTheme="minorHAnsi" w:cstheme="minorHAnsi"/>
                <w:b/>
              </w:rPr>
              <w:t>1</w:t>
            </w:r>
            <w:r w:rsidR="00D476C9" w:rsidRPr="00EF2CB3">
              <w:rPr>
                <w:rFonts w:asciiTheme="minorHAnsi" w:hAnsiTheme="minorHAnsi" w:cstheme="minorHAnsi"/>
                <w:b/>
              </w:rPr>
              <w:t xml:space="preserve">) </w:t>
            </w:r>
          </w:p>
          <w:p w:rsidR="00C51CD7" w:rsidRPr="00EF2CB3"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C51CD7" w:rsidRPr="00EF2CB3">
              <w:rPr>
                <w:rFonts w:asciiTheme="minorHAnsi" w:hAnsiTheme="minorHAnsi" w:cstheme="minorHAnsi"/>
                <w:b/>
              </w:rPr>
              <w:t xml:space="preserve"> </w:t>
            </w:r>
            <w:r w:rsidR="00C51CD7" w:rsidRPr="00EF2CB3">
              <w:rPr>
                <w:rFonts w:asciiTheme="minorHAnsi" w:hAnsiTheme="minorHAnsi" w:cstheme="minorHAnsi"/>
              </w:rPr>
              <w:t>ausgehend von ihren Stärken und Schwächen – auch im Umgang mit anderen – sich mit den Fragen „Wer kann ich sein?“ und „Wer will ich sein?“ auseinandersetzen</w:t>
            </w:r>
          </w:p>
          <w:p w:rsidR="00C51CD7" w:rsidRPr="00EF2CB3" w:rsidRDefault="00C51CD7"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3.1.1.(2)</w:t>
            </w:r>
          </w:p>
          <w:p w:rsidR="00C51CD7"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w:t>
            </w:r>
            <w:r w:rsidR="00C51CD7" w:rsidRPr="00EF2CB3">
              <w:rPr>
                <w:rFonts w:asciiTheme="minorHAnsi" w:hAnsiTheme="minorHAnsi" w:cstheme="minorHAnsi"/>
              </w:rPr>
              <w:t>skizzieren, wie sie und andere mit Erfahrungen von Geli</w:t>
            </w:r>
            <w:r w:rsidR="00C51CD7" w:rsidRPr="00EF2CB3">
              <w:rPr>
                <w:rFonts w:asciiTheme="minorHAnsi" w:hAnsiTheme="minorHAnsi" w:cstheme="minorHAnsi"/>
              </w:rPr>
              <w:t>n</w:t>
            </w:r>
            <w:r w:rsidR="00C51CD7" w:rsidRPr="00EF2CB3">
              <w:rPr>
                <w:rFonts w:asciiTheme="minorHAnsi" w:hAnsiTheme="minorHAnsi" w:cstheme="minorHAnsi"/>
              </w:rPr>
              <w:t>gen und Misslingen umgehen</w:t>
            </w:r>
          </w:p>
          <w:p w:rsidR="00C51CD7"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w:t>
            </w:r>
            <w:r w:rsidR="00C51CD7" w:rsidRPr="00EF2CB3">
              <w:rPr>
                <w:rFonts w:asciiTheme="minorHAnsi" w:hAnsiTheme="minorHAnsi" w:cstheme="minorHAnsi"/>
              </w:rPr>
              <w:t>beschreiben, wie sie und andere mit Erfahrungen von Gelingen und Misslingen umgehen</w:t>
            </w:r>
          </w:p>
          <w:p w:rsidR="00C51CD7"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w:t>
            </w:r>
            <w:r w:rsidR="00C51CD7" w:rsidRPr="00EF2CB3">
              <w:rPr>
                <w:rFonts w:asciiTheme="minorHAnsi" w:hAnsiTheme="minorHAnsi" w:cstheme="minorHAnsi"/>
              </w:rPr>
              <w:t>darstellen, wie sie und andere mit Erfahrungen von Geli</w:t>
            </w:r>
            <w:r w:rsidR="00C51CD7" w:rsidRPr="00EF2CB3">
              <w:rPr>
                <w:rFonts w:asciiTheme="minorHAnsi" w:hAnsiTheme="minorHAnsi" w:cstheme="minorHAnsi"/>
              </w:rPr>
              <w:t>n</w:t>
            </w:r>
            <w:r w:rsidR="00C51CD7" w:rsidRPr="00EF2CB3">
              <w:rPr>
                <w:rFonts w:asciiTheme="minorHAnsi" w:hAnsiTheme="minorHAnsi" w:cstheme="minorHAnsi"/>
              </w:rPr>
              <w:t>gen und Misslingen umgehen</w:t>
            </w:r>
          </w:p>
          <w:p w:rsidR="00C51CD7" w:rsidRPr="00EF2CB3" w:rsidRDefault="00C51CD7"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3.1.1.(3)</w:t>
            </w:r>
          </w:p>
          <w:p w:rsidR="00032670"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anhand von biblischen Texten darstellen, dass der Mensch aus christlicher Sicht Geschöpf Gottes ist (zum Beispiel Gen 1,27 und Gen 2,4b–25)</w:t>
            </w:r>
          </w:p>
          <w:p w:rsidR="00032670"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anhand von biblischen Texten herausarbeiten, dass der Mensch aus christlicher Sicht Geschöpf Gottes ist (zum Be</w:t>
            </w:r>
            <w:r w:rsidRPr="00EF2CB3">
              <w:rPr>
                <w:rFonts w:asciiTheme="minorHAnsi" w:hAnsiTheme="minorHAnsi" w:cstheme="minorHAnsi"/>
              </w:rPr>
              <w:t>i</w:t>
            </w:r>
            <w:r w:rsidRPr="00EF2CB3">
              <w:rPr>
                <w:rFonts w:asciiTheme="minorHAnsi" w:hAnsiTheme="minorHAnsi" w:cstheme="minorHAnsi"/>
              </w:rPr>
              <w:t>spiel Gen 1,27 und Gen 2,4b–25; Ps 8)</w:t>
            </w:r>
          </w:p>
          <w:p w:rsidR="00C51CD7" w:rsidRPr="00EF2CB3" w:rsidRDefault="0003267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anhand von biblischen Texten erläutern, dass der Mensch aus christlicher Sicht Geschöpf Gottes ist (zum Beispiel Gen 1,27 und Gen 2,4b–25; Ps 8; Ps 139,13–16)</w:t>
            </w:r>
          </w:p>
          <w:p w:rsidR="00C51CD7" w:rsidRPr="00EF2CB3" w:rsidRDefault="00C51CD7"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3.1.1 (4) </w:t>
            </w:r>
          </w:p>
          <w:p w:rsidR="00C51CD7" w:rsidRPr="00EF2CB3" w:rsidRDefault="00C51CD7"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aufzeigen, was es bedeutet, dass der Mensch nach bibl</w:t>
            </w:r>
            <w:r w:rsidRPr="00EF2CB3">
              <w:rPr>
                <w:rFonts w:asciiTheme="minorHAnsi" w:hAnsiTheme="minorHAnsi" w:cstheme="minorHAnsi"/>
              </w:rPr>
              <w:t>i</w:t>
            </w:r>
            <w:r w:rsidRPr="00EF2CB3">
              <w:rPr>
                <w:rFonts w:asciiTheme="minorHAnsi" w:hAnsiTheme="minorHAnsi" w:cstheme="minorHAnsi"/>
              </w:rPr>
              <w:t>scher Auffassung ein Gemeinschaftswesen ist</w:t>
            </w:r>
          </w:p>
          <w:p w:rsidR="00C51CD7" w:rsidRPr="00EF2CB3" w:rsidRDefault="00C51CD7"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beschreiben, was es bedeutet, dass der Mensch nach biblischer Auffassung ein Gemeinschaftswesen ist</w:t>
            </w:r>
          </w:p>
          <w:p w:rsidR="00C51CD7" w:rsidRPr="00EF2CB3" w:rsidRDefault="00C51CD7"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entfalten, was es bedeutet, dass der Mensch nach bibl</w:t>
            </w:r>
            <w:r w:rsidRPr="00EF2CB3">
              <w:rPr>
                <w:rFonts w:asciiTheme="minorHAnsi" w:hAnsiTheme="minorHAnsi" w:cstheme="minorHAnsi"/>
              </w:rPr>
              <w:t>i</w:t>
            </w:r>
            <w:r w:rsidRPr="00EF2CB3">
              <w:rPr>
                <w:rFonts w:asciiTheme="minorHAnsi" w:hAnsiTheme="minorHAnsi" w:cstheme="minorHAnsi"/>
              </w:rPr>
              <w:t>scher Auffassung ein Gemeinschaftswesen ist</w:t>
            </w:r>
          </w:p>
          <w:p w:rsidR="00C51CD7" w:rsidRPr="00EF2CB3" w:rsidRDefault="00C51CD7" w:rsidP="007A326C">
            <w:pPr>
              <w:pStyle w:val="BPStandard"/>
              <w:spacing w:line="240" w:lineRule="auto"/>
              <w:jc w:val="left"/>
              <w:rPr>
                <w:rFonts w:asciiTheme="minorHAnsi" w:hAnsiTheme="minorHAnsi" w:cstheme="minorHAnsi"/>
                <w:b/>
              </w:rPr>
            </w:pPr>
          </w:p>
        </w:tc>
        <w:tc>
          <w:tcPr>
            <w:tcW w:w="3402" w:type="dxa"/>
            <w:tcBorders>
              <w:top w:val="single" w:sz="12" w:space="0" w:color="auto"/>
            </w:tcBorders>
            <w:shd w:val="clear" w:color="auto" w:fill="FFFF99"/>
          </w:tcPr>
          <w:p w:rsidR="00E65C32" w:rsidRPr="00EF2CB3" w:rsidRDefault="00E65C32" w:rsidP="00E65C32">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EA4E55" w:rsidRPr="00EF2CB3" w:rsidRDefault="00EA4E5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2.1.1</w:t>
            </w:r>
          </w:p>
          <w:p w:rsidR="00EA4E55" w:rsidRPr="007B7263" w:rsidRDefault="00EA4E55" w:rsidP="007A326C">
            <w:pPr>
              <w:pStyle w:val="BPStandard"/>
              <w:spacing w:line="240" w:lineRule="auto"/>
              <w:jc w:val="left"/>
              <w:rPr>
                <w:rFonts w:asciiTheme="minorHAnsi" w:hAnsiTheme="minorHAnsi" w:cstheme="minorHAnsi"/>
              </w:rPr>
            </w:pPr>
            <w:r w:rsidRPr="007B7263">
              <w:rPr>
                <w:rFonts w:asciiTheme="minorHAnsi" w:hAnsiTheme="minorHAnsi" w:cstheme="minorHAnsi"/>
              </w:rPr>
              <w:t>die existenzielle Dimension von Situ</w:t>
            </w:r>
            <w:r w:rsidRPr="007B7263">
              <w:rPr>
                <w:rFonts w:asciiTheme="minorHAnsi" w:hAnsiTheme="minorHAnsi" w:cstheme="minorHAnsi"/>
              </w:rPr>
              <w:t>a</w:t>
            </w:r>
            <w:r w:rsidRPr="007B7263">
              <w:rPr>
                <w:rFonts w:asciiTheme="minorHAnsi" w:hAnsiTheme="minorHAnsi" w:cstheme="minorHAnsi"/>
              </w:rPr>
              <w:t>tionen und Erfahrungen beschreiben</w:t>
            </w:r>
          </w:p>
          <w:p w:rsidR="00EA4E55" w:rsidRPr="00EF2CB3" w:rsidRDefault="00EA4E5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2.1.2</w:t>
            </w:r>
          </w:p>
          <w:p w:rsidR="00EA4E55" w:rsidRPr="007B7263" w:rsidRDefault="00EA4E55" w:rsidP="007A326C">
            <w:pPr>
              <w:pStyle w:val="BPStandard"/>
              <w:spacing w:line="240" w:lineRule="auto"/>
              <w:jc w:val="left"/>
              <w:rPr>
                <w:rFonts w:asciiTheme="minorHAnsi" w:hAnsiTheme="minorHAnsi" w:cstheme="minorHAnsi"/>
              </w:rPr>
            </w:pPr>
            <w:r w:rsidRPr="007B7263">
              <w:rPr>
                <w:rFonts w:asciiTheme="minorHAnsi" w:hAnsiTheme="minorHAnsi" w:cstheme="minorHAnsi"/>
              </w:rPr>
              <w:t>Situationen erfassen, in denen Fragen nach Grund, Sinn, Ziel und Verantwo</w:t>
            </w:r>
            <w:r w:rsidRPr="007B7263">
              <w:rPr>
                <w:rFonts w:asciiTheme="minorHAnsi" w:hAnsiTheme="minorHAnsi" w:cstheme="minorHAnsi"/>
              </w:rPr>
              <w:t>r</w:t>
            </w:r>
            <w:r w:rsidRPr="007B7263">
              <w:rPr>
                <w:rFonts w:asciiTheme="minorHAnsi" w:hAnsiTheme="minorHAnsi" w:cstheme="minorHAnsi"/>
              </w:rPr>
              <w:t>tung des Lebens aufbrechen</w:t>
            </w:r>
          </w:p>
          <w:p w:rsidR="00C82332" w:rsidRPr="00EF2CB3" w:rsidRDefault="00C82332"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2.2.1</w:t>
            </w:r>
          </w:p>
          <w:p w:rsidR="00C82332" w:rsidRPr="007B7263" w:rsidRDefault="00C82332" w:rsidP="007A326C">
            <w:pPr>
              <w:pStyle w:val="BPStandard"/>
              <w:spacing w:line="240" w:lineRule="auto"/>
              <w:jc w:val="left"/>
              <w:rPr>
                <w:rFonts w:asciiTheme="minorHAnsi" w:hAnsiTheme="minorHAnsi" w:cstheme="minorHAnsi"/>
              </w:rPr>
            </w:pPr>
            <w:r w:rsidRPr="007B7263">
              <w:rPr>
                <w:rFonts w:asciiTheme="minorHAnsi" w:hAnsiTheme="minorHAnsi" w:cstheme="minorHAnsi"/>
              </w:rPr>
              <w:t>Grundformen religiöser Sprache e</w:t>
            </w:r>
            <w:r w:rsidRPr="007B7263">
              <w:rPr>
                <w:rFonts w:asciiTheme="minorHAnsi" w:hAnsiTheme="minorHAnsi" w:cstheme="minorHAnsi"/>
              </w:rPr>
              <w:t>r</w:t>
            </w:r>
            <w:r w:rsidRPr="007B7263">
              <w:rPr>
                <w:rFonts w:asciiTheme="minorHAnsi" w:hAnsiTheme="minorHAnsi" w:cstheme="minorHAnsi"/>
              </w:rPr>
              <w:t>schließen</w:t>
            </w:r>
          </w:p>
          <w:p w:rsidR="00C82332" w:rsidRPr="00EF2CB3" w:rsidRDefault="00C82332"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2.2.2</w:t>
            </w:r>
          </w:p>
          <w:p w:rsidR="00C82332" w:rsidRPr="007B7263" w:rsidRDefault="00C82332" w:rsidP="007A326C">
            <w:pPr>
              <w:pStyle w:val="BPStandard"/>
              <w:spacing w:line="240" w:lineRule="auto"/>
              <w:jc w:val="left"/>
              <w:rPr>
                <w:rFonts w:asciiTheme="minorHAnsi" w:hAnsiTheme="minorHAnsi" w:cstheme="minorHAnsi"/>
              </w:rPr>
            </w:pPr>
            <w:r w:rsidRPr="007B7263">
              <w:rPr>
                <w:rFonts w:asciiTheme="minorHAnsi" w:hAnsiTheme="minorHAnsi" w:cstheme="minorHAnsi"/>
              </w:rPr>
              <w:t>ausgewählte Fachbegriffe und Gla</w:t>
            </w:r>
            <w:r w:rsidRPr="007B7263">
              <w:rPr>
                <w:rFonts w:asciiTheme="minorHAnsi" w:hAnsiTheme="minorHAnsi" w:cstheme="minorHAnsi"/>
              </w:rPr>
              <w:t>u</w:t>
            </w:r>
            <w:r w:rsidRPr="007B7263">
              <w:rPr>
                <w:rFonts w:asciiTheme="minorHAnsi" w:hAnsiTheme="minorHAnsi" w:cstheme="minorHAnsi"/>
              </w:rPr>
              <w:t>bensaussagen sowie fachspezifische Methoden verstehen</w:t>
            </w:r>
          </w:p>
          <w:p w:rsidR="00C82332" w:rsidRPr="00EF2CB3" w:rsidRDefault="00C82332"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2.2.4</w:t>
            </w:r>
          </w:p>
          <w:p w:rsidR="00C82332" w:rsidRPr="007B7263" w:rsidRDefault="00C82332" w:rsidP="007A326C">
            <w:pPr>
              <w:pStyle w:val="BPStandard"/>
              <w:spacing w:line="240" w:lineRule="auto"/>
              <w:jc w:val="left"/>
              <w:rPr>
                <w:rFonts w:asciiTheme="minorHAnsi" w:hAnsiTheme="minorHAnsi" w:cstheme="minorHAnsi"/>
              </w:rPr>
            </w:pPr>
            <w:r w:rsidRPr="007B7263">
              <w:rPr>
                <w:rFonts w:asciiTheme="minorHAnsi" w:hAnsiTheme="minorHAnsi" w:cstheme="minorHAnsi"/>
              </w:rPr>
              <w:t>biblische</w:t>
            </w:r>
            <w:r w:rsidR="007B7263" w:rsidRPr="007B7263">
              <w:rPr>
                <w:rFonts w:asciiTheme="minorHAnsi" w:hAnsiTheme="minorHAnsi" w:cstheme="minorHAnsi"/>
              </w:rPr>
              <w:t>[…]</w:t>
            </w:r>
            <w:r w:rsidRPr="007B7263">
              <w:rPr>
                <w:rFonts w:asciiTheme="minorHAnsi" w:hAnsiTheme="minorHAnsi" w:cstheme="minorHAnsi"/>
              </w:rPr>
              <w:t xml:space="preserve"> Zeugnisse christlichen Glaubens methodisch angemessen erschließen</w:t>
            </w:r>
          </w:p>
          <w:p w:rsidR="00F2606C" w:rsidRPr="007B7263" w:rsidRDefault="00F2606C" w:rsidP="007A326C">
            <w:pPr>
              <w:pStyle w:val="BPStandard"/>
              <w:spacing w:line="240" w:lineRule="auto"/>
              <w:jc w:val="left"/>
              <w:rPr>
                <w:rFonts w:asciiTheme="minorHAnsi" w:hAnsiTheme="minorHAnsi" w:cstheme="minorHAnsi"/>
                <w:b/>
              </w:rPr>
            </w:pPr>
            <w:r w:rsidRPr="007B7263">
              <w:rPr>
                <w:rFonts w:asciiTheme="minorHAnsi" w:hAnsiTheme="minorHAnsi" w:cstheme="minorHAnsi"/>
                <w:b/>
              </w:rPr>
              <w:t>2.3.1</w:t>
            </w:r>
          </w:p>
          <w:p w:rsidR="00F2606C" w:rsidRPr="00EF2CB3" w:rsidRDefault="00F2606C" w:rsidP="007A326C">
            <w:pPr>
              <w:pStyle w:val="BPStandard"/>
              <w:spacing w:line="240" w:lineRule="auto"/>
              <w:jc w:val="left"/>
              <w:rPr>
                <w:rFonts w:asciiTheme="minorHAnsi" w:hAnsiTheme="minorHAnsi" w:cstheme="minorHAnsi"/>
              </w:rPr>
            </w:pPr>
            <w:r w:rsidRPr="00EF2CB3">
              <w:rPr>
                <w:rFonts w:asciiTheme="minorHAnsi" w:hAnsiTheme="minorHAnsi" w:cstheme="minorHAnsi"/>
              </w:rPr>
              <w:t>die Relevanz von Glaubenszeugnissen und Grundaussagen des christlichen Glaubens für das Leben des Einzelnen und für die Gesellschaft prüfen</w:t>
            </w:r>
          </w:p>
          <w:p w:rsidR="00EA4E55" w:rsidRPr="00EF2CB3" w:rsidRDefault="00EA4E55" w:rsidP="007A326C">
            <w:pPr>
              <w:pStyle w:val="BPStandard"/>
              <w:spacing w:line="240" w:lineRule="auto"/>
              <w:jc w:val="left"/>
              <w:rPr>
                <w:rFonts w:asciiTheme="minorHAnsi" w:hAnsiTheme="minorHAnsi" w:cstheme="minorHAnsi"/>
                <w:i/>
              </w:rPr>
            </w:pPr>
          </w:p>
        </w:tc>
        <w:tc>
          <w:tcPr>
            <w:tcW w:w="6521" w:type="dxa"/>
            <w:tcBorders>
              <w:top w:val="single" w:sz="12" w:space="0" w:color="auto"/>
            </w:tcBorders>
            <w:shd w:val="clear" w:color="auto" w:fill="E5DFEC" w:themeFill="accent4" w:themeFillTint="33"/>
          </w:tcPr>
          <w:p w:rsidR="00E65C32" w:rsidRPr="00EF2CB3" w:rsidRDefault="00E65C32" w:rsidP="00E65C32">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07610D" w:rsidRPr="00EF2CB3" w:rsidRDefault="0007610D"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3.1.1 (1)</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G </w:t>
            </w:r>
            <w:r w:rsidRPr="00EF2CB3">
              <w:rPr>
                <w:rFonts w:asciiTheme="minorHAnsi" w:hAnsiTheme="minorHAnsi" w:cstheme="minorHAnsi"/>
              </w:rPr>
              <w:t>anhand verschiedener Medien (zum Beispiel Filme, Bilder, Lieder) mensc</w:t>
            </w:r>
            <w:r w:rsidRPr="00EF2CB3">
              <w:rPr>
                <w:rFonts w:asciiTheme="minorHAnsi" w:hAnsiTheme="minorHAnsi" w:cstheme="minorHAnsi"/>
              </w:rPr>
              <w:t>h</w:t>
            </w:r>
            <w:r w:rsidRPr="00EF2CB3">
              <w:rPr>
                <w:rFonts w:asciiTheme="minorHAnsi" w:hAnsiTheme="minorHAnsi" w:cstheme="minorHAnsi"/>
              </w:rPr>
              <w:t>liche Grunderfahrungen (zum Beispiel Glück, Gelingen, Versagen, Vertrauen, Angst, Trauer, Freude, Dank) skizzieren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M </w:t>
            </w:r>
            <w:r w:rsidRPr="00EF2CB3">
              <w:rPr>
                <w:rFonts w:asciiTheme="minorHAnsi" w:hAnsiTheme="minorHAnsi" w:cstheme="minorHAnsi"/>
              </w:rPr>
              <w:t>anhand verschiedener Medien (zum Beispiel Filme, Bilder, Lieder) mensc</w:t>
            </w:r>
            <w:r w:rsidRPr="00EF2CB3">
              <w:rPr>
                <w:rFonts w:asciiTheme="minorHAnsi" w:hAnsiTheme="minorHAnsi" w:cstheme="minorHAnsi"/>
              </w:rPr>
              <w:t>h</w:t>
            </w:r>
            <w:r w:rsidRPr="00EF2CB3">
              <w:rPr>
                <w:rFonts w:asciiTheme="minorHAnsi" w:hAnsiTheme="minorHAnsi" w:cstheme="minorHAnsi"/>
              </w:rPr>
              <w:t>liche Grunderfahrungen (zum Beispiel Glück, Gelingen, Versagen, Vertrauen, Angst, Trauer, Freude, Dank) darstellen und in Beziehung zum eigenen Leben setzen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anhand von verschiedenen Medien (zum Beispiel Filme, Bilder, Lieder) menschliche Grunderfahrungen (zum Beispiel Glück, Gelingen, Versagen, Vertrauen, Angst, Trauer, Freude, Dank) darstellen und sich mit ihnen ause</w:t>
            </w:r>
            <w:r w:rsidRPr="00EF2CB3">
              <w:rPr>
                <w:rFonts w:asciiTheme="minorHAnsi" w:hAnsiTheme="minorHAnsi" w:cstheme="minorHAnsi"/>
              </w:rPr>
              <w:t>i</w:t>
            </w:r>
            <w:r w:rsidRPr="00EF2CB3">
              <w:rPr>
                <w:rFonts w:asciiTheme="minorHAnsi" w:hAnsiTheme="minorHAnsi" w:cstheme="minorHAnsi"/>
              </w:rPr>
              <w:t>nandersetzen</w:t>
            </w:r>
          </w:p>
          <w:p w:rsidR="0007610D" w:rsidRPr="00EF2CB3" w:rsidRDefault="0007610D"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3.1.1 (3)</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biblische Aussagen über den Menschen (zum Beispiel Gottesebenbildlic</w:t>
            </w:r>
            <w:r w:rsidRPr="00EF2CB3">
              <w:rPr>
                <w:rFonts w:asciiTheme="minorHAnsi" w:hAnsiTheme="minorHAnsi" w:cstheme="minorHAnsi"/>
              </w:rPr>
              <w:t>h</w:t>
            </w:r>
            <w:r w:rsidRPr="00EF2CB3">
              <w:rPr>
                <w:rFonts w:asciiTheme="minorHAnsi" w:hAnsiTheme="minorHAnsi" w:cstheme="minorHAnsi"/>
              </w:rPr>
              <w:t>keit, Geschöpflichkeit, Geschlechtlichkeit, Schuld, Einzigartigkeit) beschreiben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biblische Aussagen über den Menschen (Gottesebenbildlichkeit, Geschöp</w:t>
            </w:r>
            <w:r w:rsidRPr="00EF2CB3">
              <w:rPr>
                <w:rFonts w:asciiTheme="minorHAnsi" w:hAnsiTheme="minorHAnsi" w:cstheme="minorHAnsi"/>
              </w:rPr>
              <w:t>f</w:t>
            </w:r>
            <w:r w:rsidRPr="00EF2CB3">
              <w:rPr>
                <w:rFonts w:asciiTheme="minorHAnsi" w:hAnsiTheme="minorHAnsi" w:cstheme="minorHAnsi"/>
              </w:rPr>
              <w:t>lichkeit, Geschlechtlichkeit, Schuld, Einzigartigkeit) und deren mögliche Au</w:t>
            </w:r>
            <w:r w:rsidRPr="00EF2CB3">
              <w:rPr>
                <w:rFonts w:asciiTheme="minorHAnsi" w:hAnsiTheme="minorHAnsi" w:cstheme="minorHAnsi"/>
              </w:rPr>
              <w:t>s</w:t>
            </w:r>
            <w:r w:rsidRPr="00EF2CB3">
              <w:rPr>
                <w:rFonts w:asciiTheme="minorHAnsi" w:hAnsiTheme="minorHAnsi" w:cstheme="minorHAnsi"/>
              </w:rPr>
              <w:t>wirkungen auf den Umgang miteinander beschreiben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biblische Aussagen über den Menschen (Gottesebenbildlichkeit, Geschöp</w:t>
            </w:r>
            <w:r w:rsidRPr="00EF2CB3">
              <w:rPr>
                <w:rFonts w:asciiTheme="minorHAnsi" w:hAnsiTheme="minorHAnsi" w:cstheme="minorHAnsi"/>
              </w:rPr>
              <w:t>f</w:t>
            </w:r>
            <w:r w:rsidRPr="00EF2CB3">
              <w:rPr>
                <w:rFonts w:asciiTheme="minorHAnsi" w:hAnsiTheme="minorHAnsi" w:cstheme="minorHAnsi"/>
              </w:rPr>
              <w:t>lichkeit, Geschlechtlichkeit, Schuld, Einzigartigkeit) und deren mögliche Au</w:t>
            </w:r>
            <w:r w:rsidRPr="00EF2CB3">
              <w:rPr>
                <w:rFonts w:asciiTheme="minorHAnsi" w:hAnsiTheme="minorHAnsi" w:cstheme="minorHAnsi"/>
              </w:rPr>
              <w:t>s</w:t>
            </w:r>
            <w:r w:rsidRPr="00EF2CB3">
              <w:rPr>
                <w:rFonts w:asciiTheme="minorHAnsi" w:hAnsiTheme="minorHAnsi" w:cstheme="minorHAnsi"/>
              </w:rPr>
              <w:t>wirkungen auf den Umgang miteinander entfalten</w:t>
            </w:r>
          </w:p>
          <w:p w:rsidR="0044258F" w:rsidRPr="00EF2CB3" w:rsidRDefault="007D5364"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3.1.2 (2)</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die Bedeutung biblischer Weisungen (zum Beispiel Dekalog, Goldene Regel, Doppelgebot der Liebe) in ihrem biblischen Kontext darstellen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die Bedeutung biblischer Weisungen (zum Beispiel Dekalog, Goldene R</w:t>
            </w:r>
            <w:r w:rsidRPr="00EF2CB3">
              <w:rPr>
                <w:rFonts w:asciiTheme="minorHAnsi" w:hAnsiTheme="minorHAnsi" w:cstheme="minorHAnsi"/>
              </w:rPr>
              <w:t>e</w:t>
            </w:r>
            <w:r w:rsidRPr="00EF2CB3">
              <w:rPr>
                <w:rFonts w:asciiTheme="minorHAnsi" w:hAnsiTheme="minorHAnsi" w:cstheme="minorHAnsi"/>
              </w:rPr>
              <w:t>gel, Doppelgebot der Liebe) für gerechtes Handeln erläutern</w:t>
            </w:r>
          </w:p>
          <w:p w:rsidR="0007610D" w:rsidRPr="00EF2CB3" w:rsidRDefault="0007610D"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die Bedeutung biblischer Weisungen (zum Beispiel Dekalog, Goldene Regel, Doppelgebot der Liebe) für menschliches Zusammenleben entfalten</w:t>
            </w:r>
          </w:p>
          <w:p w:rsidR="0007610D" w:rsidRPr="00EF2CB3" w:rsidRDefault="0007610D"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3.1.4 (1)</w:t>
            </w:r>
          </w:p>
          <w:p w:rsidR="00EB232E" w:rsidRPr="00EF2CB3"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07610D" w:rsidRPr="00EF2CB3">
              <w:rPr>
                <w:rFonts w:asciiTheme="minorHAnsi" w:hAnsiTheme="minorHAnsi" w:cstheme="minorHAnsi"/>
              </w:rPr>
              <w:t xml:space="preserve"> </w:t>
            </w:r>
            <w:r w:rsidR="004A2774" w:rsidRPr="00EF2CB3">
              <w:rPr>
                <w:rFonts w:asciiTheme="minorHAnsi" w:hAnsiTheme="minorHAnsi" w:cstheme="minorHAnsi"/>
              </w:rPr>
              <w:t>sich mit Fragen nach Gott (zum Beispiel Wo ist er? Gibt es ihn übe</w:t>
            </w:r>
            <w:r w:rsidR="004A2774" w:rsidRPr="00EF2CB3">
              <w:rPr>
                <w:rFonts w:asciiTheme="minorHAnsi" w:hAnsiTheme="minorHAnsi" w:cstheme="minorHAnsi"/>
              </w:rPr>
              <w:t>r</w:t>
            </w:r>
            <w:r w:rsidR="004A2774" w:rsidRPr="00EF2CB3">
              <w:rPr>
                <w:rFonts w:asciiTheme="minorHAnsi" w:hAnsiTheme="minorHAnsi" w:cstheme="minorHAnsi"/>
              </w:rPr>
              <w:t>haupt? Wie wirkt er?) auseinandersetzen</w:t>
            </w:r>
          </w:p>
        </w:tc>
      </w:tr>
      <w:tr w:rsidR="004E68E7" w:rsidRPr="007A326C" w:rsidTr="003514F0">
        <w:tc>
          <w:tcPr>
            <w:tcW w:w="5211" w:type="dxa"/>
            <w:tcBorders>
              <w:bottom w:val="single" w:sz="12" w:space="0" w:color="auto"/>
            </w:tcBorders>
            <w:shd w:val="clear" w:color="auto" w:fill="E5DFEC" w:themeFill="accent4" w:themeFillTint="33"/>
            <w:vAlign w:val="center"/>
          </w:tcPr>
          <w:p w:rsidR="004E68E7" w:rsidRPr="007B7263" w:rsidRDefault="00F81CD8" w:rsidP="007B7263">
            <w:pPr>
              <w:pStyle w:val="BPStandard"/>
              <w:spacing w:line="240" w:lineRule="auto"/>
              <w:jc w:val="left"/>
              <w:rPr>
                <w:rFonts w:asciiTheme="minorHAnsi" w:hAnsiTheme="minorHAnsi" w:cstheme="minorHAnsi"/>
                <w:sz w:val="22"/>
                <w:szCs w:val="22"/>
              </w:rPr>
            </w:pPr>
            <w:r w:rsidRPr="007B7263">
              <w:rPr>
                <w:rFonts w:asciiTheme="minorHAnsi" w:hAnsiTheme="minorHAnsi" w:cstheme="minorHAnsi"/>
                <w:i/>
                <w:sz w:val="22"/>
                <w:szCs w:val="22"/>
              </w:rPr>
              <w:t>Menschliche Erfahrungen anhand biblischer Texte de</w:t>
            </w:r>
            <w:r w:rsidRPr="007B7263">
              <w:rPr>
                <w:rFonts w:asciiTheme="minorHAnsi" w:hAnsiTheme="minorHAnsi" w:cstheme="minorHAnsi"/>
                <w:i/>
                <w:sz w:val="22"/>
                <w:szCs w:val="22"/>
              </w:rPr>
              <w:t>u</w:t>
            </w:r>
            <w:r w:rsidRPr="007B7263">
              <w:rPr>
                <w:rFonts w:asciiTheme="minorHAnsi" w:hAnsiTheme="minorHAnsi" w:cstheme="minorHAnsi"/>
                <w:i/>
                <w:sz w:val="22"/>
                <w:szCs w:val="22"/>
              </w:rPr>
              <w:t>ten</w:t>
            </w:r>
          </w:p>
        </w:tc>
        <w:tc>
          <w:tcPr>
            <w:tcW w:w="3402" w:type="dxa"/>
            <w:tcBorders>
              <w:bottom w:val="single" w:sz="12" w:space="0" w:color="auto"/>
            </w:tcBorders>
            <w:shd w:val="clear" w:color="auto" w:fill="auto"/>
            <w:vAlign w:val="center"/>
          </w:tcPr>
          <w:p w:rsidR="004E68E7" w:rsidRPr="007B7263" w:rsidRDefault="00F81CD8" w:rsidP="007B7263">
            <w:pPr>
              <w:pStyle w:val="BPStandard"/>
              <w:spacing w:line="240" w:lineRule="auto"/>
              <w:jc w:val="center"/>
              <w:rPr>
                <w:rFonts w:asciiTheme="minorHAnsi" w:hAnsiTheme="minorHAnsi" w:cstheme="minorHAnsi"/>
                <w:b/>
                <w:sz w:val="22"/>
                <w:szCs w:val="22"/>
              </w:rPr>
            </w:pPr>
            <w:r w:rsidRPr="007B7263">
              <w:rPr>
                <w:rFonts w:asciiTheme="minorHAnsi" w:hAnsiTheme="minorHAnsi" w:cstheme="minorHAnsi"/>
                <w:b/>
                <w:sz w:val="22"/>
                <w:szCs w:val="22"/>
              </w:rPr>
              <w:t>Biblische Aspekte</w:t>
            </w:r>
            <w:r w:rsidR="00F2606C" w:rsidRPr="007B7263">
              <w:rPr>
                <w:rFonts w:asciiTheme="minorHAnsi" w:hAnsiTheme="minorHAnsi" w:cstheme="minorHAnsi"/>
                <w:b/>
                <w:sz w:val="22"/>
                <w:szCs w:val="22"/>
              </w:rPr>
              <w:t xml:space="preserve"> </w:t>
            </w:r>
            <w:r w:rsidR="007B7263">
              <w:rPr>
                <w:rFonts w:asciiTheme="minorHAnsi" w:hAnsiTheme="minorHAnsi" w:cstheme="minorHAnsi"/>
                <w:b/>
                <w:sz w:val="22"/>
                <w:szCs w:val="22"/>
              </w:rPr>
              <w:br/>
            </w:r>
            <w:r w:rsidRPr="007B7263">
              <w:rPr>
                <w:rFonts w:asciiTheme="minorHAnsi" w:hAnsiTheme="minorHAnsi" w:cstheme="minorHAnsi"/>
                <w:b/>
                <w:sz w:val="22"/>
                <w:szCs w:val="22"/>
              </w:rPr>
              <w:t>des Menschsein</w:t>
            </w:r>
            <w:r w:rsidR="007B7263">
              <w:rPr>
                <w:rFonts w:asciiTheme="minorHAnsi" w:hAnsiTheme="minorHAnsi" w:cstheme="minorHAnsi"/>
                <w:b/>
                <w:sz w:val="22"/>
                <w:szCs w:val="22"/>
              </w:rPr>
              <w:t>s</w:t>
            </w:r>
          </w:p>
        </w:tc>
        <w:tc>
          <w:tcPr>
            <w:tcW w:w="6521" w:type="dxa"/>
            <w:tcBorders>
              <w:bottom w:val="single" w:sz="12" w:space="0" w:color="auto"/>
            </w:tcBorders>
            <w:shd w:val="clear" w:color="auto" w:fill="FFFF99"/>
            <w:vAlign w:val="center"/>
          </w:tcPr>
          <w:p w:rsidR="004E68E7" w:rsidRPr="007B7263" w:rsidRDefault="00EB232E" w:rsidP="007B7263">
            <w:pPr>
              <w:pStyle w:val="BPStandard"/>
              <w:spacing w:line="240" w:lineRule="auto"/>
              <w:jc w:val="left"/>
              <w:rPr>
                <w:rFonts w:asciiTheme="minorHAnsi" w:hAnsiTheme="minorHAnsi" w:cstheme="minorHAnsi"/>
                <w:b/>
                <w:i/>
                <w:sz w:val="22"/>
                <w:szCs w:val="22"/>
              </w:rPr>
            </w:pPr>
            <w:r w:rsidRPr="007B7263">
              <w:rPr>
                <w:rFonts w:asciiTheme="minorHAnsi" w:hAnsiTheme="minorHAnsi" w:cstheme="minorHAnsi"/>
                <w:i/>
                <w:sz w:val="22"/>
                <w:szCs w:val="22"/>
              </w:rPr>
              <w:t>A</w:t>
            </w:r>
            <w:r w:rsidR="000C000D" w:rsidRPr="007B7263">
              <w:rPr>
                <w:rFonts w:asciiTheme="minorHAnsi" w:hAnsiTheme="minorHAnsi" w:cstheme="minorHAnsi"/>
                <w:i/>
                <w:sz w:val="22"/>
                <w:szCs w:val="22"/>
              </w:rPr>
              <w:t>nthropologische Begründung der Frage nach Gott</w:t>
            </w:r>
            <w:r w:rsidR="00F81CD8" w:rsidRPr="007B7263">
              <w:rPr>
                <w:rFonts w:asciiTheme="minorHAnsi" w:hAnsiTheme="minorHAnsi" w:cstheme="minorHAnsi"/>
                <w:i/>
                <w:sz w:val="22"/>
                <w:szCs w:val="22"/>
              </w:rPr>
              <w:t xml:space="preserve"> (</w:t>
            </w:r>
            <w:r w:rsidR="007B7263">
              <w:rPr>
                <w:rFonts w:asciiTheme="minorHAnsi" w:hAnsiTheme="minorHAnsi" w:cstheme="minorHAnsi"/>
                <w:i/>
                <w:sz w:val="22"/>
                <w:szCs w:val="22"/>
              </w:rPr>
              <w:t>zum Beispiel Leid- und Glückserfahrungen)</w:t>
            </w:r>
            <w:r w:rsidR="00F81CD8" w:rsidRPr="007B7263">
              <w:rPr>
                <w:rFonts w:asciiTheme="minorHAnsi" w:hAnsiTheme="minorHAnsi" w:cstheme="minorHAnsi"/>
                <w:i/>
                <w:sz w:val="22"/>
                <w:szCs w:val="22"/>
              </w:rPr>
              <w:t xml:space="preserve">; </w:t>
            </w:r>
            <w:r w:rsidR="007B7263">
              <w:rPr>
                <w:rFonts w:asciiTheme="minorHAnsi" w:hAnsiTheme="minorHAnsi" w:cstheme="minorHAnsi"/>
                <w:i/>
                <w:sz w:val="22"/>
                <w:szCs w:val="22"/>
              </w:rPr>
              <w:t>Bedeutung des Glaubens für das Menschsein</w:t>
            </w:r>
          </w:p>
        </w:tc>
      </w:tr>
    </w:tbl>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p w:rsidR="008B6B80" w:rsidRPr="007A326C" w:rsidRDefault="008B6B80" w:rsidP="007A326C">
      <w:pPr>
        <w:spacing w:before="60" w:after="60"/>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5495"/>
        <w:gridCol w:w="3685"/>
        <w:gridCol w:w="5954"/>
      </w:tblGrid>
      <w:tr w:rsidR="009A6E7A" w:rsidRPr="008B6B80" w:rsidTr="00EB232E">
        <w:trPr>
          <w:trHeight w:val="312"/>
        </w:trPr>
        <w:tc>
          <w:tcPr>
            <w:tcW w:w="15134" w:type="dxa"/>
            <w:gridSpan w:val="3"/>
            <w:tcBorders>
              <w:top w:val="single" w:sz="12" w:space="0" w:color="auto"/>
            </w:tcBorders>
            <w:shd w:val="clear" w:color="auto" w:fill="FFFF99"/>
          </w:tcPr>
          <w:p w:rsidR="009A6E7A" w:rsidRPr="008B6B80" w:rsidRDefault="00FB57A8" w:rsidP="007B7263">
            <w:pPr>
              <w:pStyle w:val="BPStandard"/>
              <w:spacing w:line="240" w:lineRule="auto"/>
              <w:jc w:val="center"/>
              <w:rPr>
                <w:rFonts w:asciiTheme="minorHAnsi" w:hAnsiTheme="minorHAnsi" w:cstheme="minorHAnsi"/>
                <w:b/>
                <w:sz w:val="24"/>
                <w:szCs w:val="24"/>
              </w:rPr>
            </w:pPr>
            <w:r w:rsidRPr="008B6B80">
              <w:rPr>
                <w:rFonts w:asciiTheme="minorHAnsi" w:hAnsiTheme="minorHAnsi" w:cstheme="minorHAnsi"/>
                <w:sz w:val="16"/>
                <w:szCs w:val="16"/>
              </w:rPr>
              <w:br w:type="page"/>
            </w:r>
            <w:r w:rsidR="009A6E7A" w:rsidRPr="008B6B80">
              <w:rPr>
                <w:rFonts w:asciiTheme="minorHAnsi" w:hAnsiTheme="minorHAnsi" w:cstheme="minorHAnsi"/>
                <w:b/>
                <w:sz w:val="24"/>
                <w:szCs w:val="24"/>
              </w:rPr>
              <w:t>UE 7</w:t>
            </w:r>
            <w:r w:rsidR="00D03E0F" w:rsidRPr="008B6B80">
              <w:rPr>
                <w:rFonts w:asciiTheme="minorHAnsi" w:hAnsiTheme="minorHAnsi" w:cstheme="minorHAnsi"/>
                <w:b/>
                <w:sz w:val="24"/>
                <w:szCs w:val="24"/>
              </w:rPr>
              <w:t xml:space="preserve"> </w:t>
            </w:r>
            <w:r w:rsidR="009A6E7A" w:rsidRPr="008B6B80">
              <w:rPr>
                <w:rFonts w:asciiTheme="minorHAnsi" w:hAnsiTheme="minorHAnsi" w:cstheme="minorHAnsi"/>
                <w:b/>
                <w:sz w:val="24"/>
                <w:szCs w:val="24"/>
              </w:rPr>
              <w:t>Von Gott in Bildern sprechen</w:t>
            </w:r>
          </w:p>
        </w:tc>
      </w:tr>
      <w:tr w:rsidR="004E68E7" w:rsidRPr="008B6B80" w:rsidTr="00690D51">
        <w:trPr>
          <w:trHeight w:val="426"/>
        </w:trPr>
        <w:tc>
          <w:tcPr>
            <w:tcW w:w="5495" w:type="dxa"/>
            <w:tcBorders>
              <w:top w:val="single" w:sz="12" w:space="0" w:color="auto"/>
            </w:tcBorders>
            <w:shd w:val="clear" w:color="auto" w:fill="FFFF99"/>
          </w:tcPr>
          <w:p w:rsidR="00D95C04" w:rsidRPr="00D31B1D" w:rsidRDefault="00D95C04" w:rsidP="00D95C04">
            <w:pPr>
              <w:pStyle w:val="BPStandard"/>
              <w:spacing w:line="240" w:lineRule="auto"/>
              <w:rPr>
                <w:rFonts w:asciiTheme="minorHAnsi" w:hAnsiTheme="minorHAnsi" w:cstheme="minorHAnsi"/>
                <w:szCs w:val="18"/>
              </w:rPr>
            </w:pPr>
            <w:r w:rsidRPr="00D31B1D">
              <w:rPr>
                <w:rFonts w:asciiTheme="minorHAnsi" w:hAnsiTheme="minorHAnsi" w:cstheme="minorHAnsi"/>
                <w:szCs w:val="18"/>
              </w:rPr>
              <w:t>Die Schülerinnen und Schüler können</w:t>
            </w:r>
          </w:p>
          <w:p w:rsidR="00032670" w:rsidRPr="00D95C04" w:rsidRDefault="004D0989"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(1)</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Gottesvorstellungen in Bildern, Liedern und Erzählungen b</w:t>
            </w:r>
            <w:r w:rsidRPr="00D95C04">
              <w:rPr>
                <w:rFonts w:asciiTheme="minorHAnsi" w:hAnsiTheme="minorHAnsi" w:cstheme="minorHAnsi"/>
              </w:rPr>
              <w:t>e</w:t>
            </w:r>
            <w:r w:rsidRPr="00D95C04">
              <w:rPr>
                <w:rFonts w:asciiTheme="minorHAnsi" w:hAnsiTheme="minorHAnsi" w:cstheme="minorHAnsi"/>
              </w:rPr>
              <w:t>schreiben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Gottesvorstellungen in Bildern, Liedern und Erzählungen he</w:t>
            </w:r>
            <w:r w:rsidRPr="00D95C04">
              <w:rPr>
                <w:rFonts w:asciiTheme="minorHAnsi" w:hAnsiTheme="minorHAnsi" w:cstheme="minorHAnsi"/>
              </w:rPr>
              <w:t>r</w:t>
            </w:r>
            <w:r w:rsidRPr="00D95C04">
              <w:rPr>
                <w:rFonts w:asciiTheme="minorHAnsi" w:hAnsiTheme="minorHAnsi" w:cstheme="minorHAnsi"/>
              </w:rPr>
              <w:t>ausarbeiten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Gottesvorstellungen in Bildern, Liedern und Erzählungen erlä</w:t>
            </w:r>
            <w:r w:rsidRPr="00D95C04">
              <w:rPr>
                <w:rFonts w:asciiTheme="minorHAnsi" w:hAnsiTheme="minorHAnsi" w:cstheme="minorHAnsi"/>
              </w:rPr>
              <w:t>u</w:t>
            </w:r>
            <w:r w:rsidRPr="00D95C04">
              <w:rPr>
                <w:rFonts w:asciiTheme="minorHAnsi" w:hAnsiTheme="minorHAnsi" w:cstheme="minorHAnsi"/>
              </w:rPr>
              <w:t>tern</w:t>
            </w:r>
          </w:p>
          <w:p w:rsidR="00032670" w:rsidRPr="00D95C04" w:rsidRDefault="0003267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(2)</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Gemeinsamkeiten und Unterschiede zwischen verschiedenen Gottesvorstellungen skizzieren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Gemeinsamkeiten und Unterschiede zwischen verschiedenen Gottesvorstellungen beschreiben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Gemeinsamkeiten und Unterschiede zwischen verschiedenen Gottesvorstellungen herausarbeiten</w:t>
            </w:r>
          </w:p>
          <w:p w:rsidR="00032670" w:rsidRPr="00D95C04" w:rsidRDefault="0003267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(3)</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christliche Vorstellungen von Gott (zum Beispiel Schöpfer, König, Hirte, der Dreieine) und Symbole für Gott (zum Beispiel Hand) beschreiben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christliche Vorstellungen von Gott (zum Beispiel Schöpfer, König, Hirte, der Dreieine) und Symbole für Gott (zum Beispiel Hand) erläutern</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christliche Vorstellungen von Gott (zum Beispiel Schöpfer, König, Hirte, der Dreieine) und Symbole für Gott (zum Beispiel Hand) erklären</w:t>
            </w:r>
          </w:p>
          <w:p w:rsidR="00032670" w:rsidRPr="00D95C04" w:rsidRDefault="0003267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(4)</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an einer biblischen Geschichte aufzeigen, was sie über den Weg Gottes mit den Menschen erzählt (zum Beispiel Abraham, David, Tobit, Rut, Noomi)</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an einer biblischen Geschichte herausarbeiten, was sie über den Weg Gottes mit den Menschen erzählt (zum Beispiel Abr</w:t>
            </w:r>
            <w:r w:rsidRPr="00D95C04">
              <w:rPr>
                <w:rFonts w:asciiTheme="minorHAnsi" w:hAnsiTheme="minorHAnsi" w:cstheme="minorHAnsi"/>
              </w:rPr>
              <w:t>a</w:t>
            </w:r>
            <w:r w:rsidRPr="00D95C04">
              <w:rPr>
                <w:rFonts w:asciiTheme="minorHAnsi" w:hAnsiTheme="minorHAnsi" w:cstheme="minorHAnsi"/>
              </w:rPr>
              <w:t>ham, David, Tobit, Rut, Noomi)</w:t>
            </w:r>
          </w:p>
          <w:p w:rsidR="00032670" w:rsidRPr="00D95C04" w:rsidRDefault="0003267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an einer biblischen Geschichte erläutern, was sie über den Weg Gottes mit den Menschen erzählt (zum Beispiel Abraham, David, Tobit, Rut, Noomi, Jona)</w:t>
            </w:r>
          </w:p>
          <w:p w:rsidR="00032670" w:rsidRPr="00D95C04" w:rsidRDefault="0003267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lastRenderedPageBreak/>
              <w:t>3.1.4 (5)</w:t>
            </w:r>
          </w:p>
          <w:p w:rsidR="00032670" w:rsidRPr="00D95C04" w:rsidRDefault="00521961"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00032670" w:rsidRPr="00D95C04">
              <w:rPr>
                <w:rFonts w:asciiTheme="minorHAnsi" w:hAnsiTheme="minorHAnsi" w:cstheme="minorHAnsi"/>
              </w:rPr>
              <w:t xml:space="preserve">Rituale, Gebräuche und Gesten beschreiben, mit denen sich Gläubige an Gott wenden (zum Beispiel Riten, Gebete, Lieder, Kreuzzeichen, Kniebeuge, Kerzen) </w:t>
            </w:r>
          </w:p>
          <w:p w:rsidR="00032670" w:rsidRPr="00D95C04" w:rsidRDefault="00521961"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M </w:t>
            </w:r>
            <w:r w:rsidR="00032670" w:rsidRPr="00D95C04">
              <w:rPr>
                <w:rFonts w:asciiTheme="minorHAnsi" w:hAnsiTheme="minorHAnsi" w:cstheme="minorHAnsi"/>
              </w:rPr>
              <w:t>Rituale, Gebräuche und Gesten erklären, mit denen sich Gläubige an Gott wenden (zum Beispiel Riten, Gebete, Lieder, Kreuzzeichen, Kniebeuge, Kerzen)</w:t>
            </w:r>
          </w:p>
          <w:p w:rsidR="00227D05" w:rsidRPr="00D95C04" w:rsidRDefault="00521961"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untersuchen, was in Ritualen, Gebräuchen und Gesten über den Glauben an Gott zum Ausdruck kommt (zum Beispiel Riten, Gebete, Lieder, Kreuzzeichen, Kniebeuge, Kerzen)</w:t>
            </w:r>
          </w:p>
        </w:tc>
        <w:tc>
          <w:tcPr>
            <w:tcW w:w="3685" w:type="dxa"/>
            <w:tcBorders>
              <w:top w:val="single" w:sz="12" w:space="0" w:color="auto"/>
            </w:tcBorders>
            <w:shd w:val="clear" w:color="auto" w:fill="FFFF99"/>
          </w:tcPr>
          <w:p w:rsidR="00D95C04" w:rsidRPr="00D31B1D" w:rsidRDefault="00D95C04" w:rsidP="00D95C04">
            <w:pPr>
              <w:pStyle w:val="BPStandard"/>
              <w:spacing w:line="240" w:lineRule="auto"/>
              <w:rPr>
                <w:rFonts w:asciiTheme="minorHAnsi" w:hAnsiTheme="minorHAnsi" w:cstheme="minorHAnsi"/>
                <w:szCs w:val="18"/>
              </w:rPr>
            </w:pPr>
            <w:r w:rsidRPr="00D31B1D">
              <w:rPr>
                <w:rFonts w:asciiTheme="minorHAnsi" w:hAnsiTheme="minorHAnsi" w:cstheme="minorHAnsi"/>
                <w:szCs w:val="18"/>
              </w:rPr>
              <w:lastRenderedPageBreak/>
              <w:t>Die Schülerinnen und Schüler können</w:t>
            </w:r>
          </w:p>
          <w:p w:rsidR="00A505C1" w:rsidRPr="00D95C04" w:rsidRDefault="00A505C1"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2.1.3</w:t>
            </w:r>
          </w:p>
          <w:p w:rsidR="00A505C1" w:rsidRPr="007B7263" w:rsidRDefault="00A505C1" w:rsidP="007B7263">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religiöse Spuren in ihrer Lebenswelt sowie grundlegende Ausdrucksformen religiösen Glaubens beschreiben und sie in verschi</w:t>
            </w:r>
            <w:r w:rsidRPr="007B7263">
              <w:rPr>
                <w:rFonts w:asciiTheme="minorHAnsi" w:hAnsiTheme="minorHAnsi" w:cstheme="minorHAnsi"/>
                <w:szCs w:val="18"/>
              </w:rPr>
              <w:t>e</w:t>
            </w:r>
            <w:r w:rsidRPr="007B7263">
              <w:rPr>
                <w:rFonts w:asciiTheme="minorHAnsi" w:hAnsiTheme="minorHAnsi" w:cstheme="minorHAnsi"/>
                <w:szCs w:val="18"/>
              </w:rPr>
              <w:t>denen Kontexten wiedererkennen</w:t>
            </w:r>
          </w:p>
          <w:p w:rsidR="00A505C1" w:rsidRPr="00D95C04" w:rsidRDefault="00A505C1"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2.2.1</w:t>
            </w:r>
          </w:p>
          <w:p w:rsidR="00A505C1" w:rsidRPr="007B7263" w:rsidRDefault="00A505C1" w:rsidP="007A326C">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Grundformen religiöser Sprache erschli</w:t>
            </w:r>
            <w:r w:rsidRPr="007B7263">
              <w:rPr>
                <w:rFonts w:asciiTheme="minorHAnsi" w:hAnsiTheme="minorHAnsi" w:cstheme="minorHAnsi"/>
                <w:szCs w:val="18"/>
              </w:rPr>
              <w:t>e</w:t>
            </w:r>
            <w:r w:rsidRPr="007B7263">
              <w:rPr>
                <w:rFonts w:asciiTheme="minorHAnsi" w:hAnsiTheme="minorHAnsi" w:cstheme="minorHAnsi"/>
                <w:szCs w:val="18"/>
              </w:rPr>
              <w:t>ßen</w:t>
            </w:r>
          </w:p>
          <w:p w:rsidR="00A505C1" w:rsidRPr="00D95C04" w:rsidRDefault="00A505C1"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2.2.2</w:t>
            </w:r>
          </w:p>
          <w:p w:rsidR="00A505C1" w:rsidRPr="007B7263" w:rsidRDefault="00A505C1" w:rsidP="007A326C">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ausgewählte Fachbegriffe und Glauben</w:t>
            </w:r>
            <w:r w:rsidRPr="007B7263">
              <w:rPr>
                <w:rFonts w:asciiTheme="minorHAnsi" w:hAnsiTheme="minorHAnsi" w:cstheme="minorHAnsi"/>
                <w:szCs w:val="18"/>
              </w:rPr>
              <w:t>s</w:t>
            </w:r>
            <w:r w:rsidRPr="007B7263">
              <w:rPr>
                <w:rFonts w:asciiTheme="minorHAnsi" w:hAnsiTheme="minorHAnsi" w:cstheme="minorHAnsi"/>
                <w:szCs w:val="18"/>
              </w:rPr>
              <w:t>aussagen sowie fachspezifische Methoden verstehen</w:t>
            </w:r>
          </w:p>
          <w:p w:rsidR="00C82332" w:rsidRPr="00D95C04" w:rsidRDefault="00C82332"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2.2.4 </w:t>
            </w:r>
          </w:p>
          <w:p w:rsidR="00C82332" w:rsidRPr="007B7263" w:rsidRDefault="00C82332" w:rsidP="007A326C">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biblische, lehramtliche, theologische und andere Zeugnisse christlichen Glaubens methodisch angemessen erschließen</w:t>
            </w:r>
          </w:p>
          <w:p w:rsidR="00A505C1" w:rsidRPr="00D95C04" w:rsidRDefault="00A505C1"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2.2.5</w:t>
            </w:r>
          </w:p>
          <w:p w:rsidR="00A505C1" w:rsidRPr="007B7263" w:rsidRDefault="00A505C1" w:rsidP="007A326C">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religiöse Ausdrucksformen analysieren und als Ausdruck existenzieller Erfahru</w:t>
            </w:r>
            <w:r w:rsidRPr="007B7263">
              <w:rPr>
                <w:rFonts w:asciiTheme="minorHAnsi" w:hAnsiTheme="minorHAnsi" w:cstheme="minorHAnsi"/>
                <w:szCs w:val="18"/>
              </w:rPr>
              <w:t>n</w:t>
            </w:r>
            <w:r w:rsidRPr="007B7263">
              <w:rPr>
                <w:rFonts w:asciiTheme="minorHAnsi" w:hAnsiTheme="minorHAnsi" w:cstheme="minorHAnsi"/>
                <w:szCs w:val="18"/>
              </w:rPr>
              <w:t>gen deuten</w:t>
            </w:r>
          </w:p>
          <w:p w:rsidR="0017169F" w:rsidRPr="00D95C04" w:rsidRDefault="0017169F" w:rsidP="007A326C">
            <w:pPr>
              <w:pStyle w:val="BPStandard"/>
              <w:spacing w:line="240" w:lineRule="auto"/>
              <w:jc w:val="left"/>
              <w:rPr>
                <w:rFonts w:asciiTheme="minorHAnsi" w:hAnsiTheme="minorHAnsi" w:cstheme="minorHAnsi"/>
              </w:rPr>
            </w:pPr>
            <w:r w:rsidRPr="00D95C04">
              <w:rPr>
                <w:rFonts w:asciiTheme="minorHAnsi" w:hAnsiTheme="minorHAnsi" w:cstheme="minorHAnsi"/>
              </w:rPr>
              <w:t>2.4.3</w:t>
            </w:r>
          </w:p>
          <w:p w:rsidR="0017169F" w:rsidRPr="00D95C04" w:rsidRDefault="0017169F" w:rsidP="007A326C">
            <w:pPr>
              <w:pStyle w:val="BPStandard"/>
              <w:spacing w:line="240" w:lineRule="auto"/>
              <w:jc w:val="left"/>
              <w:rPr>
                <w:rFonts w:asciiTheme="minorHAnsi" w:hAnsiTheme="minorHAnsi" w:cstheme="minorHAnsi"/>
              </w:rPr>
            </w:pPr>
            <w:r w:rsidRPr="00D95C04">
              <w:rPr>
                <w:rFonts w:asciiTheme="minorHAnsi" w:hAnsiTheme="minorHAnsi" w:cstheme="minorHAnsi"/>
              </w:rPr>
              <w:t>erworbenes Wissen zu religiösen und ethischen Fragen verständlich erklären</w:t>
            </w:r>
          </w:p>
          <w:p w:rsidR="00A505C1" w:rsidRPr="00D95C04" w:rsidRDefault="00A505C1" w:rsidP="007A326C">
            <w:pPr>
              <w:pStyle w:val="BPStandard"/>
              <w:spacing w:line="240" w:lineRule="auto"/>
              <w:jc w:val="left"/>
              <w:rPr>
                <w:rFonts w:asciiTheme="minorHAnsi" w:hAnsiTheme="minorHAnsi" w:cstheme="minorHAnsi"/>
              </w:rPr>
            </w:pPr>
            <w:r w:rsidRPr="00D95C04">
              <w:rPr>
                <w:rFonts w:asciiTheme="minorHAnsi" w:hAnsiTheme="minorHAnsi" w:cstheme="minorHAnsi"/>
              </w:rPr>
              <w:t>2.4.</w:t>
            </w:r>
            <w:r w:rsidR="00C82332" w:rsidRPr="00D95C04">
              <w:rPr>
                <w:rFonts w:asciiTheme="minorHAnsi" w:hAnsiTheme="minorHAnsi" w:cstheme="minorHAnsi"/>
              </w:rPr>
              <w:t>4</w:t>
            </w:r>
          </w:p>
          <w:p w:rsidR="00A505C1" w:rsidRPr="00D95C04" w:rsidRDefault="00A505C1" w:rsidP="007A326C">
            <w:pPr>
              <w:pStyle w:val="BPStandard"/>
              <w:spacing w:line="240" w:lineRule="auto"/>
              <w:jc w:val="left"/>
              <w:rPr>
                <w:rFonts w:asciiTheme="minorHAnsi" w:hAnsiTheme="minorHAnsi" w:cstheme="minorHAnsi"/>
              </w:rPr>
            </w:pPr>
            <w:r w:rsidRPr="00D95C04">
              <w:rPr>
                <w:rFonts w:asciiTheme="minorHAnsi" w:hAnsiTheme="minorHAnsi" w:cstheme="minorHAnsi"/>
              </w:rPr>
              <w:t>die Perspektive eines anderen einnehmen und dadurch die eigene Perspektive e</w:t>
            </w:r>
            <w:r w:rsidRPr="00D95C04">
              <w:rPr>
                <w:rFonts w:asciiTheme="minorHAnsi" w:hAnsiTheme="minorHAnsi" w:cstheme="minorHAnsi"/>
              </w:rPr>
              <w:t>r</w:t>
            </w:r>
            <w:r w:rsidRPr="00D95C04">
              <w:rPr>
                <w:rFonts w:asciiTheme="minorHAnsi" w:hAnsiTheme="minorHAnsi" w:cstheme="minorHAnsi"/>
              </w:rPr>
              <w:t>weitern</w:t>
            </w:r>
          </w:p>
          <w:p w:rsidR="00A505C1" w:rsidRPr="00D95C04" w:rsidRDefault="00A505C1" w:rsidP="007A326C">
            <w:pPr>
              <w:pStyle w:val="BPStandard"/>
              <w:spacing w:line="240" w:lineRule="auto"/>
              <w:jc w:val="left"/>
              <w:rPr>
                <w:rFonts w:asciiTheme="minorHAnsi" w:hAnsiTheme="minorHAnsi" w:cstheme="minorHAnsi"/>
              </w:rPr>
            </w:pPr>
          </w:p>
        </w:tc>
        <w:tc>
          <w:tcPr>
            <w:tcW w:w="5954" w:type="dxa"/>
            <w:tcBorders>
              <w:top w:val="single" w:sz="12" w:space="0" w:color="auto"/>
            </w:tcBorders>
            <w:shd w:val="clear" w:color="auto" w:fill="E5DFEC" w:themeFill="accent4" w:themeFillTint="33"/>
          </w:tcPr>
          <w:p w:rsidR="00D95C04" w:rsidRPr="00D31B1D" w:rsidRDefault="00D95C04" w:rsidP="00D95C04">
            <w:pPr>
              <w:pStyle w:val="BPStandard"/>
              <w:spacing w:line="240" w:lineRule="auto"/>
              <w:rPr>
                <w:rFonts w:asciiTheme="minorHAnsi" w:hAnsiTheme="minorHAnsi" w:cstheme="minorHAnsi"/>
                <w:szCs w:val="18"/>
              </w:rPr>
            </w:pPr>
            <w:r w:rsidRPr="00D31B1D">
              <w:rPr>
                <w:rFonts w:asciiTheme="minorHAnsi" w:hAnsiTheme="minorHAnsi" w:cstheme="minorHAnsi"/>
                <w:szCs w:val="18"/>
              </w:rPr>
              <w:t>Die Schülerinnen und Schüler können</w:t>
            </w:r>
          </w:p>
          <w:p w:rsidR="0044258F" w:rsidRPr="00D95C04" w:rsidRDefault="0044258F"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3.1.1 (2)</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sich mit Ausdrucksformen für Klage, Trauer, Wut, Dank, Vertrauen und Bitte in Psalmen kreativ auseinandersetzen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ihre kreativ gestalteten Arbeiten zu Klage, Trauer, Wut, Dank, Ve</w:t>
            </w:r>
            <w:r w:rsidRPr="00D95C04">
              <w:rPr>
                <w:rFonts w:asciiTheme="minorHAnsi" w:hAnsiTheme="minorHAnsi" w:cstheme="minorHAnsi"/>
              </w:rPr>
              <w:t>r</w:t>
            </w:r>
            <w:r w:rsidRPr="00D95C04">
              <w:rPr>
                <w:rFonts w:asciiTheme="minorHAnsi" w:hAnsiTheme="minorHAnsi" w:cstheme="minorHAnsi"/>
              </w:rPr>
              <w:t>trauen und Bitte in Psalmen erklären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eigene und fremde kreativ gestaltete Arbeiten zu Klage, Trauer, Wut, Dank, Vertrauen und Bitte in Psalmen untersuchen</w:t>
            </w:r>
          </w:p>
          <w:p w:rsidR="0007610D" w:rsidRPr="00D95C04" w:rsidRDefault="0007610D"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3.1.3 (4)</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erzählende Texte der Bibel unter einer vorgegebenen Fragestellung auf ihre Bedeutung hin untersuchen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einzelne biblische Texte unter vorgegebenen Fragestellungen fo</w:t>
            </w:r>
            <w:r w:rsidRPr="00D95C04">
              <w:rPr>
                <w:rFonts w:asciiTheme="minorHAnsi" w:hAnsiTheme="minorHAnsi" w:cstheme="minorHAnsi"/>
              </w:rPr>
              <w:t>r</w:t>
            </w:r>
            <w:r w:rsidRPr="00D95C04">
              <w:rPr>
                <w:rFonts w:asciiTheme="minorHAnsi" w:hAnsiTheme="minorHAnsi" w:cstheme="minorHAnsi"/>
              </w:rPr>
              <w:t>mal und auf ihre Bedeutung hin untersuchen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die Bedeutung biblischer Texte für die Gegenwart untersuchen</w:t>
            </w:r>
          </w:p>
          <w:p w:rsidR="0007610D" w:rsidRPr="00D95C04" w:rsidRDefault="0007610D"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(1)</w:t>
            </w:r>
          </w:p>
          <w:p w:rsidR="0007610D" w:rsidRPr="00D95C04"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G/M/E</w:t>
            </w:r>
            <w:r w:rsidR="0007610D" w:rsidRPr="00D95C04">
              <w:rPr>
                <w:rFonts w:asciiTheme="minorHAnsi" w:hAnsiTheme="minorHAnsi" w:cstheme="minorHAnsi"/>
              </w:rPr>
              <w:t xml:space="preserve"> sich mit den Fragen nach Gott (zum Beispiel Wo ist er? Gibt es ihn überhaupt? Wie wirkt er?) auseinandersetzen </w:t>
            </w:r>
          </w:p>
          <w:p w:rsidR="0044258F" w:rsidRPr="00D95C04" w:rsidRDefault="0044258F"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(2)</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Ausdrucksformen des biblischen Glaubens an den Schöpfer (Dank, Lob, Feier, Erzählungen) darstellen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sich mit biblischen Erzählungen von Gott als Schöpfer und Erkläru</w:t>
            </w:r>
            <w:r w:rsidRPr="00D95C04">
              <w:rPr>
                <w:rFonts w:asciiTheme="minorHAnsi" w:hAnsiTheme="minorHAnsi" w:cstheme="minorHAnsi"/>
              </w:rPr>
              <w:t>n</w:t>
            </w:r>
            <w:r w:rsidRPr="00D95C04">
              <w:rPr>
                <w:rFonts w:asciiTheme="minorHAnsi" w:hAnsiTheme="minorHAnsi" w:cstheme="minorHAnsi"/>
              </w:rPr>
              <w:t>gen von der Entstehung der Welt auseinandersetzen</w:t>
            </w:r>
          </w:p>
          <w:p w:rsidR="0007610D" w:rsidRPr="00D95C04" w:rsidRDefault="0007610D"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w:t>
            </w:r>
            <w:r w:rsidR="0020228C" w:rsidRPr="00D95C04">
              <w:rPr>
                <w:rFonts w:asciiTheme="minorHAnsi" w:hAnsiTheme="minorHAnsi" w:cstheme="minorHAnsi"/>
              </w:rPr>
              <w:t>den Glauben an Gott als Schöpfer zu Erklärungen von der Entst</w:t>
            </w:r>
            <w:r w:rsidR="0020228C" w:rsidRPr="00D95C04">
              <w:rPr>
                <w:rFonts w:asciiTheme="minorHAnsi" w:hAnsiTheme="minorHAnsi" w:cstheme="minorHAnsi"/>
              </w:rPr>
              <w:t>e</w:t>
            </w:r>
            <w:r w:rsidR="0020228C" w:rsidRPr="00D95C04">
              <w:rPr>
                <w:rFonts w:asciiTheme="minorHAnsi" w:hAnsiTheme="minorHAnsi" w:cstheme="minorHAnsi"/>
              </w:rPr>
              <w:t>hung der Welt in Beziehung setzen</w:t>
            </w:r>
          </w:p>
          <w:p w:rsidR="008D08B0" w:rsidRPr="00D95C04" w:rsidRDefault="008D08B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(3)</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Gottesvorstellungen in biblischen Bildworten und Gleichnissen b</w:t>
            </w:r>
            <w:r w:rsidRPr="00D95C04">
              <w:rPr>
                <w:rFonts w:asciiTheme="minorHAnsi" w:hAnsiTheme="minorHAnsi" w:cstheme="minorHAnsi"/>
              </w:rPr>
              <w:t>e</w:t>
            </w:r>
            <w:r w:rsidRPr="00D95C04">
              <w:rPr>
                <w:rFonts w:asciiTheme="minorHAnsi" w:hAnsiTheme="minorHAnsi" w:cstheme="minorHAnsi"/>
              </w:rPr>
              <w:t>schreiben</w:t>
            </w:r>
          </w:p>
          <w:p w:rsidR="008D08B0" w:rsidRPr="00D95C04" w:rsidRDefault="008D08B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D95C04">
              <w:rPr>
                <w:rFonts w:asciiTheme="minorHAnsi" w:hAnsiTheme="minorHAnsi" w:cstheme="minorHAnsi"/>
              </w:rPr>
              <w:t xml:space="preserve"> die Bildhaftigkeit biblischer Gottesvorstellungen anhand von Gleichnissen und Bildworten aufzeigen</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Gottesvorstellungen in biblischen Bildworten und Gleichnissen zu menschlichen Erfahrungen in Beziehung setzen</w:t>
            </w:r>
          </w:p>
          <w:p w:rsidR="004E68E7" w:rsidRPr="00D95C04" w:rsidRDefault="0044258F"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3.1.4 (</w:t>
            </w:r>
            <w:r w:rsidR="007D5364" w:rsidRPr="00D95C04">
              <w:rPr>
                <w:rFonts w:asciiTheme="minorHAnsi" w:hAnsiTheme="minorHAnsi" w:cstheme="minorHAnsi"/>
                <w:b/>
              </w:rPr>
              <w:t>4)</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w:t>
            </w:r>
            <w:r w:rsidR="00EF2CB3" w:rsidRPr="00902A08">
              <w:rPr>
                <w:rFonts w:ascii="Calibri" w:hAnsi="Calibri"/>
              </w:rPr>
              <w:t xml:space="preserve">verschiedene Lebenssituationen zu Formen der Hinwendung zu Gott (Bitte, Dank, Klage, Lob) in Beziehung setzen  </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lastRenderedPageBreak/>
              <w:t>M</w:t>
            </w:r>
            <w:r w:rsidRPr="00D95C04">
              <w:rPr>
                <w:rFonts w:asciiTheme="minorHAnsi" w:hAnsiTheme="minorHAnsi" w:cstheme="minorHAnsi"/>
              </w:rPr>
              <w:t xml:space="preserve"> </w:t>
            </w:r>
            <w:r w:rsidR="00EF2CB3" w:rsidRPr="00902A08">
              <w:rPr>
                <w:rFonts w:ascii="Calibri" w:hAnsi="Calibri"/>
              </w:rPr>
              <w:t xml:space="preserve">verschiedene Lebenssituationen zu Formen der Hinwendung zu Gott (Bitte, Dank, Klage, Lob) in Beziehung setzen  </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w:t>
            </w:r>
            <w:r w:rsidR="00EF2CB3" w:rsidRPr="00902A08">
              <w:rPr>
                <w:rFonts w:ascii="Calibri" w:hAnsi="Calibri"/>
              </w:rPr>
              <w:t xml:space="preserve">verschiedene Lebenssituationen zu Formen der Hinwendung zu Gott (Bitte, Dank, Klage, Lob) in Beziehung setzen  </w:t>
            </w:r>
          </w:p>
        </w:tc>
      </w:tr>
      <w:tr w:rsidR="00D95C04" w:rsidRPr="008B6B80" w:rsidTr="008E6912">
        <w:trPr>
          <w:trHeight w:val="426"/>
        </w:trPr>
        <w:tc>
          <w:tcPr>
            <w:tcW w:w="5495" w:type="dxa"/>
            <w:tcBorders>
              <w:top w:val="single" w:sz="12" w:space="0" w:color="auto"/>
            </w:tcBorders>
            <w:shd w:val="clear" w:color="auto" w:fill="E5DFEC" w:themeFill="accent4" w:themeFillTint="33"/>
          </w:tcPr>
          <w:p w:rsidR="00D95C04" w:rsidRPr="00690D51" w:rsidRDefault="00D95C04" w:rsidP="00690D51">
            <w:pPr>
              <w:pStyle w:val="BPStandard"/>
              <w:spacing w:line="240" w:lineRule="auto"/>
              <w:jc w:val="left"/>
              <w:rPr>
                <w:rFonts w:asciiTheme="minorHAnsi" w:hAnsiTheme="minorHAnsi" w:cstheme="minorHAnsi"/>
                <w:i/>
                <w:sz w:val="22"/>
                <w:szCs w:val="22"/>
              </w:rPr>
            </w:pPr>
            <w:r w:rsidRPr="00690D51">
              <w:rPr>
                <w:rFonts w:asciiTheme="minorHAnsi" w:hAnsiTheme="minorHAnsi" w:cstheme="minorHAnsi"/>
                <w:i/>
                <w:sz w:val="22"/>
                <w:szCs w:val="22"/>
              </w:rPr>
              <w:lastRenderedPageBreak/>
              <w:t>D</w:t>
            </w:r>
            <w:r w:rsidR="00690D51">
              <w:rPr>
                <w:rFonts w:asciiTheme="minorHAnsi" w:hAnsiTheme="minorHAnsi" w:cstheme="minorHAnsi"/>
                <w:i/>
                <w:sz w:val="22"/>
                <w:szCs w:val="22"/>
              </w:rPr>
              <w:t>i</w:t>
            </w:r>
            <w:r w:rsidRPr="00690D51">
              <w:rPr>
                <w:rFonts w:asciiTheme="minorHAnsi" w:hAnsiTheme="minorHAnsi" w:cstheme="minorHAnsi"/>
                <w:i/>
                <w:sz w:val="22"/>
                <w:szCs w:val="22"/>
              </w:rPr>
              <w:t>e Vielfalt der bildhaften Rede von Gott in der Bibel (Psalmen) und in Gebetstexten</w:t>
            </w:r>
          </w:p>
        </w:tc>
        <w:tc>
          <w:tcPr>
            <w:tcW w:w="3685" w:type="dxa"/>
            <w:tcBorders>
              <w:top w:val="single" w:sz="12" w:space="0" w:color="auto"/>
            </w:tcBorders>
            <w:shd w:val="clear" w:color="auto" w:fill="auto"/>
            <w:vAlign w:val="center"/>
          </w:tcPr>
          <w:p w:rsidR="00D95C04" w:rsidRPr="00690D51" w:rsidRDefault="00D95C04" w:rsidP="00D95C04">
            <w:pPr>
              <w:pStyle w:val="BPStandard"/>
              <w:spacing w:line="240" w:lineRule="auto"/>
              <w:jc w:val="center"/>
              <w:rPr>
                <w:rFonts w:asciiTheme="minorHAnsi" w:hAnsiTheme="minorHAnsi" w:cstheme="minorHAnsi"/>
                <w:b/>
                <w:sz w:val="22"/>
                <w:szCs w:val="22"/>
              </w:rPr>
            </w:pPr>
            <w:r w:rsidRPr="00690D51">
              <w:rPr>
                <w:rFonts w:asciiTheme="minorHAnsi" w:hAnsiTheme="minorHAnsi" w:cstheme="minorHAnsi"/>
                <w:b/>
                <w:sz w:val="22"/>
                <w:szCs w:val="22"/>
              </w:rPr>
              <w:t>Grund, Möglichkeiten und Grenzen des Redens von Gott</w:t>
            </w:r>
          </w:p>
        </w:tc>
        <w:tc>
          <w:tcPr>
            <w:tcW w:w="5954" w:type="dxa"/>
            <w:tcBorders>
              <w:top w:val="single" w:sz="12" w:space="0" w:color="auto"/>
            </w:tcBorders>
            <w:shd w:val="clear" w:color="auto" w:fill="FFFF99"/>
          </w:tcPr>
          <w:p w:rsidR="00D95C04" w:rsidRPr="00690D51" w:rsidRDefault="00D95C04" w:rsidP="00690D51">
            <w:pPr>
              <w:pStyle w:val="BPStandard"/>
              <w:spacing w:line="240" w:lineRule="auto"/>
              <w:jc w:val="left"/>
              <w:rPr>
                <w:rFonts w:asciiTheme="minorHAnsi" w:hAnsiTheme="minorHAnsi" w:cstheme="minorHAnsi"/>
                <w:b/>
                <w:sz w:val="22"/>
                <w:szCs w:val="22"/>
              </w:rPr>
            </w:pPr>
            <w:r w:rsidRPr="00690D51">
              <w:rPr>
                <w:rFonts w:asciiTheme="minorHAnsi" w:hAnsiTheme="minorHAnsi" w:cstheme="minorHAnsi"/>
                <w:i/>
                <w:sz w:val="22"/>
                <w:szCs w:val="22"/>
              </w:rPr>
              <w:t>Biblische Bilder und Symbole für Gott</w:t>
            </w:r>
          </w:p>
        </w:tc>
      </w:tr>
    </w:tbl>
    <w:p w:rsidR="00E65C32" w:rsidRDefault="008B6B80" w:rsidP="00E65C32">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br w:type="page"/>
      </w:r>
    </w:p>
    <w:p w:rsidR="00D95C04" w:rsidRDefault="00D95C04" w:rsidP="00E65C32">
      <w:pPr>
        <w:shd w:val="clear" w:color="auto" w:fill="FFFFFF" w:themeFill="background1"/>
        <w:rPr>
          <w:rFonts w:asciiTheme="minorHAnsi" w:hAnsiTheme="minorHAnsi" w:cstheme="minorHAnsi"/>
          <w:sz w:val="18"/>
          <w:szCs w:val="18"/>
        </w:rPr>
      </w:pPr>
    </w:p>
    <w:p w:rsidR="00E65C32" w:rsidRPr="007A326C" w:rsidRDefault="00E65C32" w:rsidP="00E65C32">
      <w:pPr>
        <w:shd w:val="clear" w:color="auto" w:fill="FFFFFF" w:themeFill="background1"/>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5495"/>
        <w:gridCol w:w="3402"/>
        <w:gridCol w:w="6237"/>
      </w:tblGrid>
      <w:tr w:rsidR="009A6E7A" w:rsidRPr="008B6B80" w:rsidTr="00EB232E">
        <w:trPr>
          <w:trHeight w:val="296"/>
        </w:trPr>
        <w:tc>
          <w:tcPr>
            <w:tcW w:w="15134" w:type="dxa"/>
            <w:gridSpan w:val="3"/>
            <w:tcBorders>
              <w:top w:val="single" w:sz="12" w:space="0" w:color="auto"/>
            </w:tcBorders>
            <w:shd w:val="clear" w:color="auto" w:fill="FFFF99"/>
          </w:tcPr>
          <w:p w:rsidR="009A6E7A" w:rsidRPr="008B6B80" w:rsidRDefault="009A6E7A" w:rsidP="00690D51">
            <w:pPr>
              <w:pStyle w:val="BPStandard"/>
              <w:spacing w:line="240" w:lineRule="auto"/>
              <w:jc w:val="center"/>
              <w:rPr>
                <w:rFonts w:asciiTheme="minorHAnsi" w:hAnsiTheme="minorHAnsi" w:cstheme="minorHAnsi"/>
                <w:sz w:val="24"/>
                <w:szCs w:val="24"/>
              </w:rPr>
            </w:pPr>
            <w:r w:rsidRPr="008B6B80">
              <w:rPr>
                <w:rFonts w:asciiTheme="minorHAnsi" w:hAnsiTheme="minorHAnsi" w:cstheme="minorHAnsi"/>
                <w:b/>
                <w:sz w:val="24"/>
                <w:szCs w:val="24"/>
              </w:rPr>
              <w:t>UE 8</w:t>
            </w:r>
            <w:r w:rsidR="00D31B1D">
              <w:rPr>
                <w:rFonts w:asciiTheme="minorHAnsi" w:hAnsiTheme="minorHAnsi" w:cstheme="minorHAnsi"/>
                <w:b/>
                <w:sz w:val="24"/>
                <w:szCs w:val="24"/>
              </w:rPr>
              <w:t xml:space="preserve"> </w:t>
            </w:r>
            <w:r w:rsidRPr="008B6B80">
              <w:rPr>
                <w:rFonts w:asciiTheme="minorHAnsi" w:hAnsiTheme="minorHAnsi" w:cstheme="minorHAnsi"/>
                <w:b/>
                <w:sz w:val="24"/>
                <w:szCs w:val="24"/>
              </w:rPr>
              <w:t>Wer war Jesus?</w:t>
            </w:r>
          </w:p>
        </w:tc>
      </w:tr>
      <w:tr w:rsidR="00470F3A" w:rsidRPr="008B6B80" w:rsidTr="00EF2CB3">
        <w:trPr>
          <w:trHeight w:val="421"/>
        </w:trPr>
        <w:tc>
          <w:tcPr>
            <w:tcW w:w="5495" w:type="dxa"/>
            <w:tcBorders>
              <w:top w:val="single" w:sz="12" w:space="0" w:color="auto"/>
            </w:tcBorders>
            <w:shd w:val="clear" w:color="auto" w:fill="FFFF99"/>
          </w:tcPr>
          <w:p w:rsidR="00D95C04" w:rsidRPr="00D31B1D" w:rsidRDefault="00D95C04" w:rsidP="00D95C04">
            <w:pPr>
              <w:pStyle w:val="BPStandard"/>
              <w:spacing w:line="240" w:lineRule="auto"/>
              <w:rPr>
                <w:rFonts w:asciiTheme="minorHAnsi" w:hAnsiTheme="minorHAnsi" w:cstheme="minorHAnsi"/>
                <w:szCs w:val="18"/>
              </w:rPr>
            </w:pPr>
            <w:r w:rsidRPr="00D31B1D">
              <w:rPr>
                <w:rFonts w:asciiTheme="minorHAnsi" w:hAnsiTheme="minorHAnsi" w:cstheme="minorHAnsi"/>
                <w:szCs w:val="18"/>
              </w:rPr>
              <w:t>Die Schülerinnen und Schüler können</w:t>
            </w:r>
          </w:p>
          <w:p w:rsidR="00171FF5" w:rsidRPr="00D95C04" w:rsidRDefault="004D0989"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3.1.5 </w:t>
            </w:r>
            <w:r w:rsidR="00171FF5" w:rsidRPr="00D95C04">
              <w:rPr>
                <w:rFonts w:asciiTheme="minorHAnsi" w:hAnsiTheme="minorHAnsi" w:cstheme="minorHAnsi"/>
                <w:b/>
              </w:rPr>
              <w:t>(1)</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benennen, wie sich Lieder oder Bilder auf überlieferte Erei</w:t>
            </w:r>
            <w:r w:rsidRPr="00D95C04">
              <w:rPr>
                <w:rFonts w:asciiTheme="minorHAnsi" w:hAnsiTheme="minorHAnsi" w:cstheme="minorHAnsi"/>
              </w:rPr>
              <w:t>g</w:t>
            </w:r>
            <w:r w:rsidRPr="00D95C04">
              <w:rPr>
                <w:rFonts w:asciiTheme="minorHAnsi" w:hAnsiTheme="minorHAnsi" w:cstheme="minorHAnsi"/>
              </w:rPr>
              <w:t>nisse aus dem Leben Jesu beziehen</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darstellen, wie sich Lieder oder Bilder auf überlieferte Erei</w:t>
            </w:r>
            <w:r w:rsidRPr="00D95C04">
              <w:rPr>
                <w:rFonts w:asciiTheme="minorHAnsi" w:hAnsiTheme="minorHAnsi" w:cstheme="minorHAnsi"/>
              </w:rPr>
              <w:t>g</w:t>
            </w:r>
            <w:r w:rsidRPr="00D95C04">
              <w:rPr>
                <w:rFonts w:asciiTheme="minorHAnsi" w:hAnsiTheme="minorHAnsi" w:cstheme="minorHAnsi"/>
              </w:rPr>
              <w:t>nisse aus dem Leben Jesu beziehen</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erklären, wie sich Lieder oder Bilder auf überlieferte Ereignisse aus dem Leben Jesu beziehen</w:t>
            </w:r>
          </w:p>
          <w:p w:rsidR="0070530C" w:rsidRDefault="0070530C" w:rsidP="007A326C">
            <w:pPr>
              <w:pStyle w:val="BPStandard"/>
              <w:spacing w:line="240" w:lineRule="auto"/>
              <w:jc w:val="left"/>
              <w:rPr>
                <w:rFonts w:asciiTheme="minorHAnsi" w:hAnsiTheme="minorHAnsi" w:cstheme="minorHAnsi"/>
                <w:b/>
              </w:rPr>
            </w:pPr>
            <w:r>
              <w:rPr>
                <w:rFonts w:asciiTheme="minorHAnsi" w:hAnsiTheme="minorHAnsi" w:cstheme="minorHAnsi"/>
                <w:b/>
              </w:rPr>
              <w:t xml:space="preserve">3.1.5 (2) </w:t>
            </w:r>
          </w:p>
          <w:p w:rsidR="0070530C" w:rsidRPr="0070530C" w:rsidRDefault="0070530C" w:rsidP="007A326C">
            <w:pPr>
              <w:pStyle w:val="BPStandard"/>
              <w:spacing w:line="240" w:lineRule="auto"/>
              <w:jc w:val="left"/>
              <w:rPr>
                <w:rFonts w:asciiTheme="minorHAnsi" w:hAnsiTheme="minorHAnsi" w:cstheme="minorHAnsi"/>
              </w:rPr>
            </w:pPr>
            <w:r>
              <w:rPr>
                <w:rFonts w:asciiTheme="minorHAnsi" w:hAnsiTheme="minorHAnsi" w:cstheme="minorHAnsi"/>
                <w:b/>
              </w:rPr>
              <w:t xml:space="preserve">G/M/E </w:t>
            </w:r>
            <w:r>
              <w:rPr>
                <w:rFonts w:asciiTheme="minorHAnsi" w:hAnsiTheme="minorHAnsi" w:cstheme="minorHAnsi"/>
              </w:rPr>
              <w:t xml:space="preserve">Texte aus der Jesusüberlieferung mit christlichen Festen in Beziehung setzen </w:t>
            </w:r>
          </w:p>
          <w:p w:rsidR="00171FF5" w:rsidRPr="00D95C04" w:rsidRDefault="00690D51" w:rsidP="007A326C">
            <w:pPr>
              <w:pStyle w:val="BPStandard"/>
              <w:spacing w:line="240" w:lineRule="auto"/>
              <w:jc w:val="left"/>
              <w:rPr>
                <w:rFonts w:asciiTheme="minorHAnsi" w:hAnsiTheme="minorHAnsi" w:cstheme="minorHAnsi"/>
                <w:b/>
              </w:rPr>
            </w:pPr>
            <w:r>
              <w:rPr>
                <w:rFonts w:asciiTheme="minorHAnsi" w:hAnsiTheme="minorHAnsi" w:cstheme="minorHAnsi"/>
                <w:b/>
              </w:rPr>
              <w:t>3.1.5 (</w:t>
            </w:r>
            <w:r w:rsidR="00A446BC" w:rsidRPr="00D95C04">
              <w:rPr>
                <w:rFonts w:asciiTheme="minorHAnsi" w:hAnsiTheme="minorHAnsi" w:cstheme="minorHAnsi"/>
                <w:b/>
              </w:rPr>
              <w:t>3)</w:t>
            </w:r>
            <w:r w:rsidR="00171FF5" w:rsidRPr="00D95C04">
              <w:rPr>
                <w:rFonts w:asciiTheme="minorHAnsi" w:hAnsiTheme="minorHAnsi" w:cstheme="minorHAnsi"/>
                <w:b/>
              </w:rPr>
              <w:t xml:space="preserve"> </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Aspekte der religiösen, sozialen und politischen Verhältnisse sowie der geografischen Gegebenheiten zur Zeit Jesu benennen</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Aspekte der religiösen, sozialen und politischen Verhältnisse sowie der geografischen Gegebenheiten zur Zeit Jesu erläutern</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überlieferte Ereignisse aus dem Leben Jesu mit Aspekten der religiösen, sozialen und politischen Verhältnisse sowie der ge</w:t>
            </w:r>
            <w:r w:rsidRPr="00D95C04">
              <w:rPr>
                <w:rFonts w:asciiTheme="minorHAnsi" w:hAnsiTheme="minorHAnsi" w:cstheme="minorHAnsi"/>
              </w:rPr>
              <w:t>o</w:t>
            </w:r>
            <w:r w:rsidRPr="00D95C04">
              <w:rPr>
                <w:rFonts w:asciiTheme="minorHAnsi" w:hAnsiTheme="minorHAnsi" w:cstheme="minorHAnsi"/>
              </w:rPr>
              <w:t>grafischen Gegebenheiten zur Zeit Jesu in Beziehung setzen</w:t>
            </w:r>
          </w:p>
          <w:p w:rsidR="00D84CBE" w:rsidRPr="00D95C04" w:rsidRDefault="00690D51" w:rsidP="007A326C">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00171FF5" w:rsidRPr="00D95C04">
              <w:rPr>
                <w:rFonts w:asciiTheme="minorHAnsi" w:hAnsiTheme="minorHAnsi" w:cstheme="minorHAnsi"/>
                <w:b/>
              </w:rPr>
              <w:t>(4)</w:t>
            </w:r>
          </w:p>
          <w:p w:rsidR="00171FF5" w:rsidRPr="00D95C04" w:rsidRDefault="00A77C4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00171FF5" w:rsidRPr="00D95C04">
              <w:rPr>
                <w:rFonts w:asciiTheme="minorHAnsi" w:hAnsiTheme="minorHAnsi" w:cstheme="minorHAnsi"/>
              </w:rPr>
              <w:t>an einer Begegnungsgeschichte skizzieren, wie Jesus mit kra</w:t>
            </w:r>
            <w:r w:rsidR="00171FF5" w:rsidRPr="00D95C04">
              <w:rPr>
                <w:rFonts w:asciiTheme="minorHAnsi" w:hAnsiTheme="minorHAnsi" w:cstheme="minorHAnsi"/>
              </w:rPr>
              <w:t>n</w:t>
            </w:r>
            <w:r w:rsidR="00171FF5" w:rsidRPr="00D95C04">
              <w:rPr>
                <w:rFonts w:asciiTheme="minorHAnsi" w:hAnsiTheme="minorHAnsi" w:cstheme="minorHAnsi"/>
              </w:rPr>
              <w:t>ken und ausgegrenzten Menschen umgeht (Mk 10,46–52 oder Lk 19,1–10)</w:t>
            </w:r>
          </w:p>
          <w:p w:rsidR="00171FF5" w:rsidRPr="00D95C04" w:rsidRDefault="00A77C4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w:t>
            </w:r>
            <w:r w:rsidR="00171FF5" w:rsidRPr="00D95C04">
              <w:rPr>
                <w:rFonts w:asciiTheme="minorHAnsi" w:hAnsiTheme="minorHAnsi" w:cstheme="minorHAnsi"/>
              </w:rPr>
              <w:t>an einer Begegnungsgeschichte aufzeigen, wie Jesus mit kra</w:t>
            </w:r>
            <w:r w:rsidR="00171FF5" w:rsidRPr="00D95C04">
              <w:rPr>
                <w:rFonts w:asciiTheme="minorHAnsi" w:hAnsiTheme="minorHAnsi" w:cstheme="minorHAnsi"/>
              </w:rPr>
              <w:t>n</w:t>
            </w:r>
            <w:r w:rsidR="00171FF5" w:rsidRPr="00D95C04">
              <w:rPr>
                <w:rFonts w:asciiTheme="minorHAnsi" w:hAnsiTheme="minorHAnsi" w:cstheme="minorHAnsi"/>
              </w:rPr>
              <w:t>ken und ausgegrenzten Menschen umgeht (Mk 10,46–52 oder Lk 19,1–10)</w:t>
            </w:r>
          </w:p>
          <w:p w:rsidR="00171FF5" w:rsidRPr="00D95C04" w:rsidRDefault="00A77C40" w:rsidP="007A326C">
            <w:pPr>
              <w:pStyle w:val="BPStandard"/>
              <w:spacing w:line="240" w:lineRule="auto"/>
              <w:jc w:val="left"/>
              <w:rPr>
                <w:rFonts w:asciiTheme="minorHAnsi" w:hAnsiTheme="minorHAnsi" w:cstheme="minorHAnsi"/>
              </w:rPr>
            </w:pPr>
            <w:r w:rsidRPr="00690D51">
              <w:rPr>
                <w:rFonts w:asciiTheme="minorHAnsi" w:hAnsiTheme="minorHAnsi" w:cstheme="minorHAnsi"/>
                <w:b/>
              </w:rPr>
              <w:t>E</w:t>
            </w:r>
            <w:r w:rsidRPr="00D95C04">
              <w:rPr>
                <w:rFonts w:asciiTheme="minorHAnsi" w:hAnsiTheme="minorHAnsi" w:cstheme="minorHAnsi"/>
              </w:rPr>
              <w:t xml:space="preserve"> </w:t>
            </w:r>
            <w:r w:rsidR="00171FF5" w:rsidRPr="00D95C04">
              <w:rPr>
                <w:rFonts w:asciiTheme="minorHAnsi" w:hAnsiTheme="minorHAnsi" w:cstheme="minorHAnsi"/>
              </w:rPr>
              <w:t>an einer Begegnungsgeschichte erklären, wie Jesus mit kra</w:t>
            </w:r>
            <w:r w:rsidR="00171FF5" w:rsidRPr="00D95C04">
              <w:rPr>
                <w:rFonts w:asciiTheme="minorHAnsi" w:hAnsiTheme="minorHAnsi" w:cstheme="minorHAnsi"/>
              </w:rPr>
              <w:t>n</w:t>
            </w:r>
            <w:r w:rsidR="00171FF5" w:rsidRPr="00D95C04">
              <w:rPr>
                <w:rFonts w:asciiTheme="minorHAnsi" w:hAnsiTheme="minorHAnsi" w:cstheme="minorHAnsi"/>
              </w:rPr>
              <w:t>ken und ausgegrenzten Menschen umgeht (Mk 10,46–52 oder Lk 19,1–10)</w:t>
            </w:r>
          </w:p>
          <w:p w:rsidR="00171FF5" w:rsidRPr="00D95C04" w:rsidRDefault="00690D51" w:rsidP="007A326C">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00171FF5" w:rsidRPr="00D95C04">
              <w:rPr>
                <w:rFonts w:asciiTheme="minorHAnsi" w:hAnsiTheme="minorHAnsi" w:cstheme="minorHAnsi"/>
                <w:b/>
              </w:rPr>
              <w:t>(5)</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G/M/E</w:t>
            </w:r>
            <w:r w:rsidRPr="00D95C04">
              <w:rPr>
                <w:rFonts w:asciiTheme="minorHAnsi" w:hAnsiTheme="minorHAnsi" w:cstheme="minorHAnsi"/>
              </w:rPr>
              <w:t xml:space="preserve"> an Beispielen das Verhalten gegenüber anderen mit dem Verhalten Jesu gegenüber seinen Mitmenschen vergleichen</w:t>
            </w:r>
          </w:p>
          <w:p w:rsidR="00171FF5" w:rsidRPr="00D95C04" w:rsidRDefault="00690D51" w:rsidP="007A326C">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00171FF5" w:rsidRPr="00D95C04">
              <w:rPr>
                <w:rFonts w:asciiTheme="minorHAnsi" w:hAnsiTheme="minorHAnsi" w:cstheme="minorHAnsi"/>
                <w:b/>
              </w:rPr>
              <w:t>(6)</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an einem historischen und aktuellen Beispiel  beschreiben, wie </w:t>
            </w:r>
            <w:r w:rsidRPr="00D95C04">
              <w:rPr>
                <w:rFonts w:asciiTheme="minorHAnsi" w:hAnsiTheme="minorHAnsi" w:cstheme="minorHAnsi"/>
              </w:rPr>
              <w:lastRenderedPageBreak/>
              <w:t>der Lebensweg eines Menschen aussehen kann, der Jesus nac</w:t>
            </w:r>
            <w:r w:rsidRPr="00D95C04">
              <w:rPr>
                <w:rFonts w:asciiTheme="minorHAnsi" w:hAnsiTheme="minorHAnsi" w:cstheme="minorHAnsi"/>
              </w:rPr>
              <w:t>h</w:t>
            </w:r>
            <w:r w:rsidRPr="00D95C04">
              <w:rPr>
                <w:rFonts w:asciiTheme="minorHAnsi" w:hAnsiTheme="minorHAnsi" w:cstheme="minorHAnsi"/>
              </w:rPr>
              <w:t>folgt (Franz von Assisi und zum Beispiel Ruth Pfau)</w:t>
            </w:r>
          </w:p>
          <w:p w:rsidR="00171FF5" w:rsidRPr="00D95C04" w:rsidRDefault="00171FF5"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M </w:t>
            </w:r>
            <w:r w:rsidRPr="00D95C04">
              <w:rPr>
                <w:rFonts w:asciiTheme="minorHAnsi" w:hAnsiTheme="minorHAnsi" w:cstheme="minorHAnsi"/>
              </w:rPr>
              <w:t>an einem historischen und aktuellen Beispiel  erklären, wie der Lebensweg eines Menschen aussehen kann, der Jesus nac</w:t>
            </w:r>
            <w:r w:rsidRPr="00D95C04">
              <w:rPr>
                <w:rFonts w:asciiTheme="minorHAnsi" w:hAnsiTheme="minorHAnsi" w:cstheme="minorHAnsi"/>
              </w:rPr>
              <w:t>h</w:t>
            </w:r>
            <w:r w:rsidRPr="00D95C04">
              <w:rPr>
                <w:rFonts w:asciiTheme="minorHAnsi" w:hAnsiTheme="minorHAnsi" w:cstheme="minorHAnsi"/>
              </w:rPr>
              <w:t>folgt (Franz von Assisi und zum Beispiel Ruth Pfau)</w:t>
            </w:r>
          </w:p>
          <w:p w:rsidR="00171FF5" w:rsidRPr="00D95C04" w:rsidRDefault="00171FF5"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E </w:t>
            </w:r>
            <w:r w:rsidRPr="00D95C04">
              <w:rPr>
                <w:rFonts w:asciiTheme="minorHAnsi" w:hAnsiTheme="minorHAnsi" w:cstheme="minorHAnsi"/>
              </w:rPr>
              <w:t>an einem historischen und aktuellen Beispiel  untersuchen, wie der Lebensweg eines Menschen aussehen kann, der Jesus nac</w:t>
            </w:r>
            <w:r w:rsidRPr="00D95C04">
              <w:rPr>
                <w:rFonts w:asciiTheme="minorHAnsi" w:hAnsiTheme="minorHAnsi" w:cstheme="minorHAnsi"/>
              </w:rPr>
              <w:t>h</w:t>
            </w:r>
            <w:r w:rsidRPr="00D95C04">
              <w:rPr>
                <w:rFonts w:asciiTheme="minorHAnsi" w:hAnsiTheme="minorHAnsi" w:cstheme="minorHAnsi"/>
              </w:rPr>
              <w:t>folgt (Franz von Assisi und zum Beispiel Ruth Pfau)</w:t>
            </w:r>
          </w:p>
        </w:tc>
        <w:tc>
          <w:tcPr>
            <w:tcW w:w="3402" w:type="dxa"/>
            <w:tcBorders>
              <w:top w:val="single" w:sz="12" w:space="0" w:color="auto"/>
            </w:tcBorders>
            <w:shd w:val="clear" w:color="auto" w:fill="FFFF99"/>
          </w:tcPr>
          <w:p w:rsidR="00D95C04" w:rsidRPr="00D31B1D" w:rsidRDefault="00D95C04" w:rsidP="00D95C04">
            <w:pPr>
              <w:pStyle w:val="BPStandard"/>
              <w:spacing w:line="240" w:lineRule="auto"/>
              <w:rPr>
                <w:rFonts w:asciiTheme="minorHAnsi" w:hAnsiTheme="minorHAnsi" w:cstheme="minorHAnsi"/>
                <w:szCs w:val="18"/>
              </w:rPr>
            </w:pPr>
            <w:r w:rsidRPr="00D31B1D">
              <w:rPr>
                <w:rFonts w:asciiTheme="minorHAnsi" w:hAnsiTheme="minorHAnsi" w:cstheme="minorHAnsi"/>
                <w:szCs w:val="18"/>
              </w:rPr>
              <w:lastRenderedPageBreak/>
              <w:t>Die Schülerinnen und Schüler können</w:t>
            </w:r>
          </w:p>
          <w:p w:rsidR="00EF4A00" w:rsidRPr="00D95C04" w:rsidRDefault="00EF4A0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2.1.3</w:t>
            </w:r>
          </w:p>
          <w:p w:rsidR="00E23E65" w:rsidRPr="00690D51" w:rsidRDefault="00E23E65" w:rsidP="007A326C">
            <w:pPr>
              <w:pStyle w:val="BPStandard"/>
              <w:spacing w:line="240" w:lineRule="auto"/>
              <w:jc w:val="left"/>
              <w:rPr>
                <w:rFonts w:asciiTheme="minorHAnsi" w:hAnsiTheme="minorHAnsi" w:cstheme="minorHAnsi"/>
              </w:rPr>
            </w:pPr>
            <w:r w:rsidRPr="00690D51">
              <w:rPr>
                <w:rFonts w:asciiTheme="minorHAnsi" w:hAnsiTheme="minorHAnsi" w:cstheme="minorHAnsi"/>
              </w:rPr>
              <w:t>religiöse Spuren in ihrer Lebenswelt sowie grundlegende Ausdrucksformen religiösen Glaubens beschreiben und sie in verschiedenen Kontexten wi</w:t>
            </w:r>
            <w:r w:rsidRPr="00690D51">
              <w:rPr>
                <w:rFonts w:asciiTheme="minorHAnsi" w:hAnsiTheme="minorHAnsi" w:cstheme="minorHAnsi"/>
              </w:rPr>
              <w:t>e</w:t>
            </w:r>
            <w:r w:rsidRPr="00690D51">
              <w:rPr>
                <w:rFonts w:asciiTheme="minorHAnsi" w:hAnsiTheme="minorHAnsi" w:cstheme="minorHAnsi"/>
              </w:rPr>
              <w:t>dererkennen</w:t>
            </w:r>
          </w:p>
          <w:p w:rsidR="00AD20C3" w:rsidRPr="00D95C04" w:rsidRDefault="00AD20C3" w:rsidP="007A326C">
            <w:pPr>
              <w:pStyle w:val="BPStandard"/>
              <w:spacing w:line="240" w:lineRule="auto"/>
              <w:jc w:val="left"/>
              <w:rPr>
                <w:rFonts w:asciiTheme="minorHAnsi" w:hAnsiTheme="minorHAnsi" w:cstheme="minorHAnsi"/>
              </w:rPr>
            </w:pPr>
            <w:r w:rsidRPr="00D95C04">
              <w:rPr>
                <w:rFonts w:asciiTheme="minorHAnsi" w:hAnsiTheme="minorHAnsi" w:cstheme="minorHAnsi"/>
              </w:rPr>
              <w:t>2.2.2</w:t>
            </w:r>
          </w:p>
          <w:p w:rsidR="00AD20C3" w:rsidRPr="00D95C04" w:rsidRDefault="00AD20C3" w:rsidP="007A326C">
            <w:pPr>
              <w:pStyle w:val="BPStandard"/>
              <w:spacing w:line="240" w:lineRule="auto"/>
              <w:jc w:val="left"/>
              <w:rPr>
                <w:rFonts w:asciiTheme="minorHAnsi" w:hAnsiTheme="minorHAnsi" w:cstheme="minorHAnsi"/>
              </w:rPr>
            </w:pPr>
            <w:r w:rsidRPr="00D95C04">
              <w:rPr>
                <w:rFonts w:asciiTheme="minorHAnsi" w:hAnsiTheme="minorHAnsi" w:cstheme="minorHAnsi"/>
              </w:rPr>
              <w:t>ausgewählte Fachbegriffe und Gla</w:t>
            </w:r>
            <w:r w:rsidRPr="00D95C04">
              <w:rPr>
                <w:rFonts w:asciiTheme="minorHAnsi" w:hAnsiTheme="minorHAnsi" w:cstheme="minorHAnsi"/>
              </w:rPr>
              <w:t>u</w:t>
            </w:r>
            <w:r w:rsidRPr="00D95C04">
              <w:rPr>
                <w:rFonts w:asciiTheme="minorHAnsi" w:hAnsiTheme="minorHAnsi" w:cstheme="minorHAnsi"/>
              </w:rPr>
              <w:t>bensaussagen sowie fachspezifische Methoden verstehen</w:t>
            </w:r>
          </w:p>
          <w:p w:rsidR="00AD20C3" w:rsidRPr="00D95C04" w:rsidRDefault="00AD20C3"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2.2.3</w:t>
            </w:r>
          </w:p>
          <w:p w:rsidR="00AD20C3" w:rsidRPr="00690D51" w:rsidRDefault="00AD20C3" w:rsidP="007A326C">
            <w:pPr>
              <w:pStyle w:val="BPStandard"/>
              <w:spacing w:line="240" w:lineRule="auto"/>
              <w:jc w:val="left"/>
              <w:rPr>
                <w:rFonts w:asciiTheme="minorHAnsi" w:hAnsiTheme="minorHAnsi" w:cstheme="minorHAnsi"/>
              </w:rPr>
            </w:pPr>
            <w:r w:rsidRPr="00690D51">
              <w:rPr>
                <w:rFonts w:asciiTheme="minorHAnsi" w:hAnsiTheme="minorHAnsi" w:cstheme="minorHAnsi"/>
              </w:rPr>
              <w:t>in Lebenszeugnissen und ästhetischen Ausdrucksformen Antwortversuche auf menschliche Grundfragen entd</w:t>
            </w:r>
            <w:r w:rsidRPr="00690D51">
              <w:rPr>
                <w:rFonts w:asciiTheme="minorHAnsi" w:hAnsiTheme="minorHAnsi" w:cstheme="minorHAnsi"/>
              </w:rPr>
              <w:t>e</w:t>
            </w:r>
            <w:r w:rsidRPr="00690D51">
              <w:rPr>
                <w:rFonts w:asciiTheme="minorHAnsi" w:hAnsiTheme="minorHAnsi" w:cstheme="minorHAnsi"/>
              </w:rPr>
              <w:t>cken und darstellen</w:t>
            </w:r>
          </w:p>
          <w:p w:rsidR="00EF4A00" w:rsidRPr="00D95C04" w:rsidRDefault="00EF4A0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2.2.4</w:t>
            </w:r>
          </w:p>
          <w:p w:rsidR="00E23E65" w:rsidRPr="00690D51" w:rsidRDefault="00E23E65" w:rsidP="007A326C">
            <w:pPr>
              <w:pStyle w:val="BPStandard"/>
              <w:spacing w:line="240" w:lineRule="auto"/>
              <w:jc w:val="left"/>
              <w:rPr>
                <w:rFonts w:asciiTheme="minorHAnsi" w:hAnsiTheme="minorHAnsi" w:cstheme="minorHAnsi"/>
              </w:rPr>
            </w:pPr>
            <w:r w:rsidRPr="00690D51">
              <w:rPr>
                <w:rFonts w:asciiTheme="minorHAnsi" w:hAnsiTheme="minorHAnsi" w:cstheme="minorHAnsi"/>
              </w:rPr>
              <w:t>biblische</w:t>
            </w:r>
            <w:r w:rsidR="00690D51" w:rsidRPr="00690D51">
              <w:rPr>
                <w:rFonts w:asciiTheme="minorHAnsi" w:hAnsiTheme="minorHAnsi" w:cstheme="minorHAnsi"/>
              </w:rPr>
              <w:t>[…]</w:t>
            </w:r>
            <w:r w:rsidRPr="00690D51">
              <w:rPr>
                <w:rFonts w:asciiTheme="minorHAnsi" w:hAnsiTheme="minorHAnsi" w:cstheme="minorHAnsi"/>
              </w:rPr>
              <w:t xml:space="preserve"> Zeugnisse christlichen Glaubens methodisch angemessen erschließen</w:t>
            </w:r>
          </w:p>
          <w:p w:rsidR="00EF4A00" w:rsidRPr="00D95C04" w:rsidRDefault="00EF4A0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2.2.5</w:t>
            </w:r>
          </w:p>
          <w:p w:rsidR="00E23E65" w:rsidRPr="00D95C04" w:rsidRDefault="00E23E65" w:rsidP="007A326C">
            <w:pPr>
              <w:pStyle w:val="BPStandard"/>
              <w:spacing w:line="240" w:lineRule="auto"/>
              <w:jc w:val="left"/>
              <w:rPr>
                <w:rFonts w:asciiTheme="minorHAnsi" w:hAnsiTheme="minorHAnsi" w:cstheme="minorHAnsi"/>
              </w:rPr>
            </w:pPr>
            <w:r w:rsidRPr="00D95C04">
              <w:rPr>
                <w:rFonts w:asciiTheme="minorHAnsi" w:hAnsiTheme="minorHAnsi" w:cstheme="minorHAnsi"/>
              </w:rPr>
              <w:t>religiöse Ausdrucksformen analysieren und als Ausdruck existenzieller Erfa</w:t>
            </w:r>
            <w:r w:rsidRPr="00D95C04">
              <w:rPr>
                <w:rFonts w:asciiTheme="minorHAnsi" w:hAnsiTheme="minorHAnsi" w:cstheme="minorHAnsi"/>
              </w:rPr>
              <w:t>h</w:t>
            </w:r>
            <w:r w:rsidRPr="00D95C04">
              <w:rPr>
                <w:rFonts w:asciiTheme="minorHAnsi" w:hAnsiTheme="minorHAnsi" w:cstheme="minorHAnsi"/>
              </w:rPr>
              <w:t>rungen deuten</w:t>
            </w:r>
          </w:p>
          <w:p w:rsidR="00EF4A00" w:rsidRPr="00D95C04" w:rsidRDefault="00EF4A00" w:rsidP="007A326C">
            <w:pPr>
              <w:pStyle w:val="BPStandard"/>
              <w:spacing w:line="240" w:lineRule="auto"/>
              <w:jc w:val="left"/>
              <w:rPr>
                <w:rFonts w:asciiTheme="minorHAnsi" w:hAnsiTheme="minorHAnsi" w:cstheme="minorHAnsi"/>
                <w:b/>
              </w:rPr>
            </w:pPr>
            <w:r w:rsidRPr="00D95C04">
              <w:rPr>
                <w:rFonts w:asciiTheme="minorHAnsi" w:hAnsiTheme="minorHAnsi" w:cstheme="minorHAnsi"/>
                <w:b/>
              </w:rPr>
              <w:t>2.3.1</w:t>
            </w:r>
          </w:p>
          <w:p w:rsidR="00E23E65" w:rsidRPr="00690D51" w:rsidRDefault="00E23E65" w:rsidP="007A326C">
            <w:pPr>
              <w:pStyle w:val="BPStandard"/>
              <w:spacing w:line="240" w:lineRule="auto"/>
              <w:jc w:val="left"/>
              <w:rPr>
                <w:rFonts w:asciiTheme="minorHAnsi" w:hAnsiTheme="minorHAnsi" w:cstheme="minorHAnsi"/>
              </w:rPr>
            </w:pPr>
            <w:r w:rsidRPr="00690D51">
              <w:rPr>
                <w:rFonts w:asciiTheme="minorHAnsi" w:hAnsiTheme="minorHAnsi" w:cstheme="minorHAnsi"/>
              </w:rPr>
              <w:t>die Relevanz von Glaubenszeugnissen und Grundaussagen des christlichen Glaubens für das Leben des Einzelnen und für die Gesellschaft prüfen</w:t>
            </w:r>
          </w:p>
          <w:p w:rsidR="00AD20C3" w:rsidRPr="00690D51" w:rsidRDefault="00AD20C3" w:rsidP="007A326C">
            <w:pPr>
              <w:pStyle w:val="BPStandard"/>
              <w:spacing w:line="240" w:lineRule="auto"/>
              <w:jc w:val="left"/>
              <w:rPr>
                <w:rFonts w:asciiTheme="minorHAnsi" w:hAnsiTheme="minorHAnsi" w:cstheme="minorHAnsi"/>
                <w:b/>
              </w:rPr>
            </w:pPr>
            <w:r w:rsidRPr="00690D51">
              <w:rPr>
                <w:rFonts w:asciiTheme="minorHAnsi" w:hAnsiTheme="minorHAnsi" w:cstheme="minorHAnsi"/>
                <w:b/>
              </w:rPr>
              <w:t>2.4.1</w:t>
            </w:r>
          </w:p>
          <w:p w:rsidR="00AD20C3" w:rsidRPr="00D95C04" w:rsidRDefault="00AD20C3" w:rsidP="007A326C">
            <w:pPr>
              <w:pStyle w:val="BPStandard"/>
              <w:spacing w:line="240" w:lineRule="auto"/>
              <w:jc w:val="left"/>
              <w:rPr>
                <w:rFonts w:asciiTheme="minorHAnsi" w:hAnsiTheme="minorHAnsi" w:cstheme="minorHAnsi"/>
              </w:rPr>
            </w:pPr>
            <w:r w:rsidRPr="00D95C04">
              <w:rPr>
                <w:rFonts w:asciiTheme="minorHAnsi" w:hAnsiTheme="minorHAnsi" w:cstheme="minorHAnsi"/>
              </w:rPr>
              <w:t>Kriterien für einen konstruktiven Di</w:t>
            </w:r>
            <w:r w:rsidRPr="00D95C04">
              <w:rPr>
                <w:rFonts w:asciiTheme="minorHAnsi" w:hAnsiTheme="minorHAnsi" w:cstheme="minorHAnsi"/>
              </w:rPr>
              <w:t>a</w:t>
            </w:r>
            <w:r w:rsidRPr="00D95C04">
              <w:rPr>
                <w:rFonts w:asciiTheme="minorHAnsi" w:hAnsiTheme="minorHAnsi" w:cstheme="minorHAnsi"/>
              </w:rPr>
              <w:t>log entwickeln und in dialogischen Situationen berücksichtigen</w:t>
            </w:r>
          </w:p>
          <w:p w:rsidR="00AD20C3" w:rsidRPr="00690D51" w:rsidRDefault="00AD20C3" w:rsidP="007A326C">
            <w:pPr>
              <w:pStyle w:val="BPStandard"/>
              <w:spacing w:line="240" w:lineRule="auto"/>
              <w:jc w:val="left"/>
              <w:rPr>
                <w:rFonts w:asciiTheme="minorHAnsi" w:hAnsiTheme="minorHAnsi" w:cstheme="minorHAnsi"/>
                <w:b/>
              </w:rPr>
            </w:pPr>
            <w:r w:rsidRPr="00690D51">
              <w:rPr>
                <w:rFonts w:asciiTheme="minorHAnsi" w:hAnsiTheme="minorHAnsi" w:cstheme="minorHAnsi"/>
                <w:b/>
              </w:rPr>
              <w:t>2.4.3</w:t>
            </w:r>
          </w:p>
          <w:p w:rsidR="00AD20C3" w:rsidRPr="00D95C04" w:rsidRDefault="00AD20C3" w:rsidP="007A326C">
            <w:pPr>
              <w:pStyle w:val="BPStandard"/>
              <w:spacing w:line="240" w:lineRule="auto"/>
              <w:jc w:val="left"/>
              <w:rPr>
                <w:rFonts w:asciiTheme="minorHAnsi" w:hAnsiTheme="minorHAnsi" w:cstheme="minorHAnsi"/>
              </w:rPr>
            </w:pPr>
            <w:r w:rsidRPr="00D95C04">
              <w:rPr>
                <w:rFonts w:asciiTheme="minorHAnsi" w:hAnsiTheme="minorHAnsi" w:cstheme="minorHAnsi"/>
              </w:rPr>
              <w:t xml:space="preserve">erworbenes Wissen zu religiösen und </w:t>
            </w:r>
            <w:r w:rsidRPr="00D95C04">
              <w:rPr>
                <w:rFonts w:asciiTheme="minorHAnsi" w:hAnsiTheme="minorHAnsi" w:cstheme="minorHAnsi"/>
              </w:rPr>
              <w:lastRenderedPageBreak/>
              <w:t>ethischen Fragen verständlich erklären</w:t>
            </w:r>
          </w:p>
          <w:p w:rsidR="00AD20C3" w:rsidRPr="00690D51" w:rsidRDefault="00AD20C3" w:rsidP="007A326C">
            <w:pPr>
              <w:pStyle w:val="BPStandard"/>
              <w:spacing w:line="240" w:lineRule="auto"/>
              <w:jc w:val="left"/>
              <w:rPr>
                <w:rFonts w:asciiTheme="minorHAnsi" w:hAnsiTheme="minorHAnsi" w:cstheme="minorHAnsi"/>
                <w:b/>
              </w:rPr>
            </w:pPr>
            <w:r w:rsidRPr="00690D51">
              <w:rPr>
                <w:rFonts w:asciiTheme="minorHAnsi" w:hAnsiTheme="minorHAnsi" w:cstheme="minorHAnsi"/>
                <w:b/>
              </w:rPr>
              <w:t>2.4.4</w:t>
            </w:r>
          </w:p>
          <w:p w:rsidR="004E68E7" w:rsidRPr="00D95C04" w:rsidRDefault="00AD20C3" w:rsidP="007A326C">
            <w:pPr>
              <w:pStyle w:val="BPStandard"/>
              <w:spacing w:line="240" w:lineRule="auto"/>
              <w:jc w:val="left"/>
              <w:rPr>
                <w:rFonts w:asciiTheme="minorHAnsi" w:hAnsiTheme="minorHAnsi" w:cstheme="minorHAnsi"/>
              </w:rPr>
            </w:pPr>
            <w:r w:rsidRPr="00D95C04">
              <w:rPr>
                <w:rFonts w:asciiTheme="minorHAnsi" w:hAnsiTheme="minorHAnsi" w:cstheme="minorHAnsi"/>
              </w:rPr>
              <w:t>die Perspektive eines anderen ei</w:t>
            </w:r>
            <w:r w:rsidRPr="00D95C04">
              <w:rPr>
                <w:rFonts w:asciiTheme="minorHAnsi" w:hAnsiTheme="minorHAnsi" w:cstheme="minorHAnsi"/>
              </w:rPr>
              <w:t>n</w:t>
            </w:r>
            <w:r w:rsidRPr="00D95C04">
              <w:rPr>
                <w:rFonts w:asciiTheme="minorHAnsi" w:hAnsiTheme="minorHAnsi" w:cstheme="minorHAnsi"/>
              </w:rPr>
              <w:t>nehmen und dadurch die eigene Pe</w:t>
            </w:r>
            <w:r w:rsidRPr="00D95C04">
              <w:rPr>
                <w:rFonts w:asciiTheme="minorHAnsi" w:hAnsiTheme="minorHAnsi" w:cstheme="minorHAnsi"/>
              </w:rPr>
              <w:t>r</w:t>
            </w:r>
            <w:r w:rsidRPr="00D95C04">
              <w:rPr>
                <w:rFonts w:asciiTheme="minorHAnsi" w:hAnsiTheme="minorHAnsi" w:cstheme="minorHAnsi"/>
              </w:rPr>
              <w:t>spektive erweitern</w:t>
            </w:r>
          </w:p>
        </w:tc>
        <w:tc>
          <w:tcPr>
            <w:tcW w:w="6237" w:type="dxa"/>
            <w:tcBorders>
              <w:top w:val="single" w:sz="12" w:space="0" w:color="auto"/>
            </w:tcBorders>
            <w:shd w:val="clear" w:color="auto" w:fill="E5DFEC" w:themeFill="accent4" w:themeFillTint="33"/>
          </w:tcPr>
          <w:p w:rsidR="00D95C04" w:rsidRPr="00D31B1D" w:rsidRDefault="00D95C04" w:rsidP="00690D51">
            <w:pPr>
              <w:pStyle w:val="BPStandard"/>
              <w:spacing w:line="240" w:lineRule="auto"/>
              <w:jc w:val="left"/>
              <w:rPr>
                <w:rFonts w:asciiTheme="minorHAnsi" w:hAnsiTheme="minorHAnsi" w:cstheme="minorHAnsi"/>
                <w:szCs w:val="18"/>
              </w:rPr>
            </w:pPr>
            <w:r w:rsidRPr="00D31B1D">
              <w:rPr>
                <w:rFonts w:asciiTheme="minorHAnsi" w:hAnsiTheme="minorHAnsi" w:cstheme="minorHAnsi"/>
                <w:szCs w:val="18"/>
              </w:rPr>
              <w:lastRenderedPageBreak/>
              <w:t>Die Schülerinnen und Schüler können</w:t>
            </w:r>
          </w:p>
          <w:p w:rsidR="0044258F" w:rsidRPr="00D95C04" w:rsidRDefault="003579FC" w:rsidP="00690D51">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3.1.3 </w:t>
            </w:r>
            <w:r w:rsidR="0044258F" w:rsidRPr="00D95C04">
              <w:rPr>
                <w:rFonts w:asciiTheme="minorHAnsi" w:hAnsiTheme="minorHAnsi" w:cstheme="minorHAnsi"/>
                <w:b/>
              </w:rPr>
              <w:t>(3)</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biblische Erzählungen (zum Beispiel Abraham, Joseph, Mose, Ruth, David, Elia, Jeremia, Jesus, Paulus) wiedergeben und dem Alten und Ne</w:t>
            </w:r>
            <w:r w:rsidRPr="00D95C04">
              <w:rPr>
                <w:rFonts w:asciiTheme="minorHAnsi" w:hAnsiTheme="minorHAnsi" w:cstheme="minorHAnsi"/>
              </w:rPr>
              <w:t>u</w:t>
            </w:r>
            <w:r w:rsidRPr="00D95C04">
              <w:rPr>
                <w:rFonts w:asciiTheme="minorHAnsi" w:hAnsiTheme="minorHAnsi" w:cstheme="minorHAnsi"/>
              </w:rPr>
              <w:t>en Testament zuordnen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Zusammenhänge zwischen ausgewählten Erzählungen (zum Beispiel Abraham – Joseph – Mose, Ruth – David – Elia – Jeremia, Jesus – Paulus) in den biblischen Kontext einordnen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Zusammenhänge zwischen ausgewählten Erzählungen (zum Beispiel Abraham – Joseph – Mose, Ruth – David – Elia – Jeremia, Jesus – Paulus) erläutern</w:t>
            </w:r>
          </w:p>
          <w:p w:rsidR="008D08B0" w:rsidRPr="00D95C04" w:rsidRDefault="008D08B0" w:rsidP="00690D51">
            <w:pPr>
              <w:pStyle w:val="BPStandard"/>
              <w:spacing w:line="240" w:lineRule="auto"/>
              <w:jc w:val="left"/>
              <w:rPr>
                <w:rFonts w:asciiTheme="minorHAnsi" w:hAnsiTheme="minorHAnsi" w:cstheme="minorHAnsi"/>
                <w:b/>
              </w:rPr>
            </w:pPr>
            <w:r w:rsidRPr="00D95C04">
              <w:rPr>
                <w:rFonts w:asciiTheme="minorHAnsi" w:hAnsiTheme="minorHAnsi" w:cstheme="minorHAnsi"/>
                <w:b/>
              </w:rPr>
              <w:t>3.1.3 (4)</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w:t>
            </w:r>
            <w:r w:rsidR="00EF2CB3" w:rsidRPr="00EF2CB3">
              <w:rPr>
                <w:rFonts w:asciiTheme="minorHAnsi" w:hAnsiTheme="minorHAnsi" w:cstheme="minorHAnsi"/>
              </w:rPr>
              <w:t>die mögliche Bedeutung biblischer Texte für die Gegenwart darstellen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w:t>
            </w:r>
            <w:r w:rsidR="00EF2CB3" w:rsidRPr="00EF2CB3">
              <w:rPr>
                <w:rFonts w:asciiTheme="minorHAnsi" w:hAnsiTheme="minorHAnsi" w:cstheme="minorHAnsi"/>
              </w:rPr>
              <w:t>die mögliche Bedeutung biblischer Texte für die Gegenwart erläutern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w:t>
            </w:r>
            <w:r w:rsidR="00EF2CB3" w:rsidRPr="00EF2CB3">
              <w:rPr>
                <w:rFonts w:asciiTheme="minorHAnsi" w:hAnsiTheme="minorHAnsi" w:cstheme="minorHAnsi"/>
              </w:rPr>
              <w:t>die mögliche Bedeutung biblischer Texte für die Ge-genwart unters</w:t>
            </w:r>
            <w:r w:rsidR="00EF2CB3" w:rsidRPr="00EF2CB3">
              <w:rPr>
                <w:rFonts w:asciiTheme="minorHAnsi" w:hAnsiTheme="minorHAnsi" w:cstheme="minorHAnsi"/>
              </w:rPr>
              <w:t>u</w:t>
            </w:r>
            <w:r w:rsidR="00EF2CB3" w:rsidRPr="00EF2CB3">
              <w:rPr>
                <w:rFonts w:asciiTheme="minorHAnsi" w:hAnsiTheme="minorHAnsi" w:cstheme="minorHAnsi"/>
              </w:rPr>
              <w:t>chen</w:t>
            </w:r>
          </w:p>
          <w:p w:rsidR="0044258F" w:rsidRPr="00D95C04" w:rsidRDefault="0044258F" w:rsidP="00690D51">
            <w:pPr>
              <w:pStyle w:val="BPStandard"/>
              <w:spacing w:line="240" w:lineRule="auto"/>
              <w:jc w:val="left"/>
              <w:rPr>
                <w:rFonts w:asciiTheme="minorHAnsi" w:hAnsiTheme="minorHAnsi" w:cstheme="minorHAnsi"/>
                <w:b/>
              </w:rPr>
            </w:pPr>
            <w:r w:rsidRPr="00D95C04">
              <w:rPr>
                <w:rFonts w:asciiTheme="minorHAnsi" w:hAnsiTheme="minorHAnsi" w:cstheme="minorHAnsi"/>
                <w:b/>
              </w:rPr>
              <w:t>3.1.5 (1)</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Zusammenhänge zwischen dem Leben von Jesus Christus und Festen des Kirchenjahres aufzeigen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Feste des Kirchenjahres auf dem Hintergrund des Lebens von Jesus Christus erläutern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Stationen des Lebens und Wirkens Jesu wiedergeben und in Beziehung zu den Festen des Kirchenjahres setzen</w:t>
            </w:r>
          </w:p>
          <w:p w:rsidR="0044258F" w:rsidRPr="00D95C04" w:rsidRDefault="0044258F" w:rsidP="00690D51">
            <w:pPr>
              <w:pStyle w:val="BPStandard"/>
              <w:spacing w:line="240" w:lineRule="auto"/>
              <w:jc w:val="left"/>
              <w:rPr>
                <w:rFonts w:asciiTheme="minorHAnsi" w:hAnsiTheme="minorHAnsi" w:cstheme="minorHAnsi"/>
                <w:b/>
              </w:rPr>
            </w:pPr>
            <w:r w:rsidRPr="00D95C04">
              <w:rPr>
                <w:rFonts w:asciiTheme="minorHAnsi" w:hAnsiTheme="minorHAnsi" w:cstheme="minorHAnsi"/>
                <w:b/>
              </w:rPr>
              <w:t>3.1.5 (2)</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Jesu Verbindung und Umgang mit der jüdischen Tradition (zum Beispiel Sabbat, Thora, religiöse Gruppen) an einzelnen Geschichten wiedergeben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das Wirken Jesu auf dem Hintergrund seiner Zeit und Umwelt (zum Beispiel religiöse, politische soziale und wirtschaftliche Verhältnisse) da</w:t>
            </w:r>
            <w:r w:rsidRPr="00D95C04">
              <w:rPr>
                <w:rFonts w:asciiTheme="minorHAnsi" w:hAnsiTheme="minorHAnsi" w:cstheme="minorHAnsi"/>
              </w:rPr>
              <w:t>r</w:t>
            </w:r>
            <w:r w:rsidRPr="00D95C04">
              <w:rPr>
                <w:rFonts w:asciiTheme="minorHAnsi" w:hAnsiTheme="minorHAnsi" w:cstheme="minorHAnsi"/>
              </w:rPr>
              <w:t>stellen</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das Wirken Jesu auf dem Hintergrund seiner Zeit und Umwelt (religiöse, politische, soziale und wirtschaftliche Verhältnisse) erläutern</w:t>
            </w:r>
          </w:p>
          <w:p w:rsidR="004E68E7" w:rsidRPr="00D95C04" w:rsidRDefault="0044258F" w:rsidP="00690D51">
            <w:pPr>
              <w:pStyle w:val="BPStandard"/>
              <w:spacing w:line="240" w:lineRule="auto"/>
              <w:jc w:val="left"/>
              <w:rPr>
                <w:rFonts w:asciiTheme="minorHAnsi" w:hAnsiTheme="minorHAnsi" w:cstheme="minorHAnsi"/>
                <w:b/>
              </w:rPr>
            </w:pPr>
            <w:r w:rsidRPr="00D95C04">
              <w:rPr>
                <w:rFonts w:asciiTheme="minorHAnsi" w:hAnsiTheme="minorHAnsi" w:cstheme="minorHAnsi"/>
                <w:b/>
              </w:rPr>
              <w:t>3.1.5</w:t>
            </w:r>
            <w:r w:rsidR="007D5364" w:rsidRPr="00D95C04">
              <w:rPr>
                <w:rFonts w:asciiTheme="minorHAnsi" w:hAnsiTheme="minorHAnsi" w:cstheme="minorHAnsi"/>
                <w:b/>
              </w:rPr>
              <w:t xml:space="preserve"> (3)</w:t>
            </w:r>
          </w:p>
          <w:p w:rsidR="008D08B0" w:rsidRPr="00D95C04" w:rsidRDefault="008D08B0" w:rsidP="00690D51">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Jesu Sicht auf Gott und die Menschen anhand von Gleichnissen bezi</w:t>
            </w:r>
            <w:r w:rsidRPr="00D95C04">
              <w:rPr>
                <w:rFonts w:asciiTheme="minorHAnsi" w:hAnsiTheme="minorHAnsi" w:cstheme="minorHAnsi"/>
              </w:rPr>
              <w:t>e</w:t>
            </w:r>
            <w:r w:rsidRPr="00D95C04">
              <w:rPr>
                <w:rFonts w:asciiTheme="minorHAnsi" w:hAnsiTheme="minorHAnsi" w:cstheme="minorHAnsi"/>
              </w:rPr>
              <w:t>hungsweise Begegnungs- oder Berufungsgeschichten darstellen</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lastRenderedPageBreak/>
              <w:t>M</w:t>
            </w:r>
            <w:r w:rsidRPr="00D95C04">
              <w:rPr>
                <w:rFonts w:asciiTheme="minorHAnsi" w:hAnsiTheme="minorHAnsi" w:cstheme="minorHAnsi"/>
              </w:rPr>
              <w:t xml:space="preserve"> Jesu Sicht auf Gott und die Menschen anhand von Gleichnissen bezi</w:t>
            </w:r>
            <w:r w:rsidRPr="00D95C04">
              <w:rPr>
                <w:rFonts w:asciiTheme="minorHAnsi" w:hAnsiTheme="minorHAnsi" w:cstheme="minorHAnsi"/>
              </w:rPr>
              <w:t>e</w:t>
            </w:r>
            <w:r w:rsidRPr="00D95C04">
              <w:rPr>
                <w:rFonts w:asciiTheme="minorHAnsi" w:hAnsiTheme="minorHAnsi" w:cstheme="minorHAnsi"/>
              </w:rPr>
              <w:t>hungsweise Begegnungs- oder Berufungsgeschichten erläutern</w:t>
            </w:r>
          </w:p>
          <w:p w:rsidR="008D08B0" w:rsidRPr="00D95C04" w:rsidRDefault="008D08B0" w:rsidP="007A326C">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sich mit Jesu Sicht auf Gott und die Menschen anhand von Gleichnissen beziehungsweise Begegnungs- oder Berufungsgeschichten auseinande</w:t>
            </w:r>
            <w:r w:rsidRPr="00D95C04">
              <w:rPr>
                <w:rFonts w:asciiTheme="minorHAnsi" w:hAnsiTheme="minorHAnsi" w:cstheme="minorHAnsi"/>
              </w:rPr>
              <w:t>r</w:t>
            </w:r>
            <w:r w:rsidRPr="00D95C04">
              <w:rPr>
                <w:rFonts w:asciiTheme="minorHAnsi" w:hAnsiTheme="minorHAnsi" w:cstheme="minorHAnsi"/>
              </w:rPr>
              <w:t>setzen</w:t>
            </w:r>
          </w:p>
        </w:tc>
      </w:tr>
      <w:tr w:rsidR="00470F3A" w:rsidRPr="008B6B80" w:rsidTr="003514F0">
        <w:tc>
          <w:tcPr>
            <w:tcW w:w="5495" w:type="dxa"/>
            <w:tcBorders>
              <w:bottom w:val="single" w:sz="12" w:space="0" w:color="auto"/>
            </w:tcBorders>
            <w:shd w:val="clear" w:color="auto" w:fill="E5DFEC" w:themeFill="accent4" w:themeFillTint="33"/>
            <w:vAlign w:val="center"/>
          </w:tcPr>
          <w:p w:rsidR="004E68E7" w:rsidRPr="00690D51" w:rsidRDefault="00401D78" w:rsidP="00690D51">
            <w:pPr>
              <w:pStyle w:val="BPStandard"/>
              <w:spacing w:line="240" w:lineRule="auto"/>
              <w:jc w:val="left"/>
              <w:rPr>
                <w:rFonts w:asciiTheme="minorHAnsi" w:hAnsiTheme="minorHAnsi" w:cstheme="minorHAnsi"/>
                <w:sz w:val="22"/>
                <w:szCs w:val="22"/>
              </w:rPr>
            </w:pPr>
            <w:r w:rsidRPr="00690D51">
              <w:rPr>
                <w:rFonts w:asciiTheme="minorHAnsi" w:hAnsiTheme="minorHAnsi" w:cstheme="minorHAnsi"/>
                <w:i/>
                <w:sz w:val="22"/>
                <w:szCs w:val="22"/>
              </w:rPr>
              <w:lastRenderedPageBreak/>
              <w:t>Leben und Wirken Jesu, Herkunft aus dem Judentum, Ki</w:t>
            </w:r>
            <w:r w:rsidRPr="00690D51">
              <w:rPr>
                <w:rFonts w:asciiTheme="minorHAnsi" w:hAnsiTheme="minorHAnsi" w:cstheme="minorHAnsi"/>
                <w:i/>
                <w:sz w:val="22"/>
                <w:szCs w:val="22"/>
              </w:rPr>
              <w:t>r</w:t>
            </w:r>
            <w:r w:rsidRPr="00690D51">
              <w:rPr>
                <w:rFonts w:asciiTheme="minorHAnsi" w:hAnsiTheme="minorHAnsi" w:cstheme="minorHAnsi"/>
                <w:i/>
                <w:sz w:val="22"/>
                <w:szCs w:val="22"/>
              </w:rPr>
              <w:t>chenjahr</w:t>
            </w:r>
          </w:p>
        </w:tc>
        <w:tc>
          <w:tcPr>
            <w:tcW w:w="3402" w:type="dxa"/>
            <w:tcBorders>
              <w:bottom w:val="single" w:sz="12" w:space="0" w:color="auto"/>
            </w:tcBorders>
            <w:shd w:val="clear" w:color="auto" w:fill="auto"/>
            <w:vAlign w:val="center"/>
          </w:tcPr>
          <w:p w:rsidR="004E68E7" w:rsidRPr="00690D51" w:rsidRDefault="00690D51" w:rsidP="00690D51">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Der Zusammenhang von biblischer Jesusüberlieferung und </w:t>
            </w:r>
            <w:r w:rsidR="00401D78" w:rsidRPr="00690D51">
              <w:rPr>
                <w:rFonts w:asciiTheme="minorHAnsi" w:hAnsiTheme="minorHAnsi" w:cstheme="minorHAnsi"/>
                <w:b/>
                <w:sz w:val="22"/>
                <w:szCs w:val="22"/>
              </w:rPr>
              <w:t>Kirche</w:t>
            </w:r>
            <w:r w:rsidR="00401D78" w:rsidRPr="00690D51">
              <w:rPr>
                <w:rFonts w:asciiTheme="minorHAnsi" w:hAnsiTheme="minorHAnsi" w:cstheme="minorHAnsi"/>
                <w:b/>
                <w:sz w:val="22"/>
                <w:szCs w:val="22"/>
              </w:rPr>
              <w:t>n</w:t>
            </w:r>
            <w:r w:rsidR="00401D78" w:rsidRPr="00690D51">
              <w:rPr>
                <w:rFonts w:asciiTheme="minorHAnsi" w:hAnsiTheme="minorHAnsi" w:cstheme="minorHAnsi"/>
                <w:b/>
                <w:sz w:val="22"/>
                <w:szCs w:val="22"/>
              </w:rPr>
              <w:t xml:space="preserve">jahr </w:t>
            </w:r>
          </w:p>
        </w:tc>
        <w:tc>
          <w:tcPr>
            <w:tcW w:w="6237" w:type="dxa"/>
            <w:tcBorders>
              <w:bottom w:val="single" w:sz="12" w:space="0" w:color="auto"/>
            </w:tcBorders>
            <w:shd w:val="clear" w:color="auto" w:fill="FFFF99"/>
          </w:tcPr>
          <w:p w:rsidR="000C000D" w:rsidRPr="00D95C04" w:rsidRDefault="000C000D" w:rsidP="00690D51">
            <w:pPr>
              <w:pStyle w:val="BPStandard"/>
              <w:spacing w:line="240" w:lineRule="auto"/>
              <w:jc w:val="left"/>
              <w:rPr>
                <w:rFonts w:asciiTheme="minorHAnsi" w:hAnsiTheme="minorHAnsi" w:cstheme="minorHAnsi"/>
                <w:b/>
              </w:rPr>
            </w:pPr>
            <w:r w:rsidRPr="00690D51">
              <w:rPr>
                <w:rFonts w:asciiTheme="minorHAnsi" w:hAnsiTheme="minorHAnsi" w:cstheme="minorHAnsi"/>
                <w:i/>
                <w:sz w:val="22"/>
                <w:szCs w:val="22"/>
              </w:rPr>
              <w:t>Nachfolge Jesu, Heilige</w:t>
            </w:r>
          </w:p>
        </w:tc>
      </w:tr>
    </w:tbl>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p w:rsidR="006D5941" w:rsidRPr="008B6B80" w:rsidRDefault="006D5941" w:rsidP="007A326C">
      <w:pPr>
        <w:spacing w:before="60" w:after="60"/>
        <w:rPr>
          <w:rFonts w:asciiTheme="minorHAnsi" w:hAnsiTheme="minorHAnsi" w:cstheme="minorHAnsi"/>
          <w:sz w:val="24"/>
          <w:szCs w:val="24"/>
        </w:rPr>
      </w:pPr>
    </w:p>
    <w:tbl>
      <w:tblPr>
        <w:tblStyle w:val="Tabellenraster"/>
        <w:tblW w:w="15134" w:type="dxa"/>
        <w:tblLook w:val="04A0" w:firstRow="1" w:lastRow="0" w:firstColumn="1" w:lastColumn="0" w:noHBand="0" w:noVBand="1"/>
      </w:tblPr>
      <w:tblGrid>
        <w:gridCol w:w="5920"/>
        <w:gridCol w:w="3686"/>
        <w:gridCol w:w="5528"/>
      </w:tblGrid>
      <w:tr w:rsidR="009A6E7A" w:rsidRPr="008B6B80" w:rsidTr="00EB232E">
        <w:tc>
          <w:tcPr>
            <w:tcW w:w="15134" w:type="dxa"/>
            <w:gridSpan w:val="3"/>
            <w:tcBorders>
              <w:top w:val="single" w:sz="12" w:space="0" w:color="auto"/>
            </w:tcBorders>
            <w:shd w:val="clear" w:color="auto" w:fill="FFFF99"/>
          </w:tcPr>
          <w:p w:rsidR="009A6E7A" w:rsidRPr="008B6B80" w:rsidRDefault="009A6E7A" w:rsidP="00C301AC">
            <w:pPr>
              <w:pStyle w:val="BPStandard"/>
              <w:spacing w:line="240" w:lineRule="auto"/>
              <w:jc w:val="center"/>
              <w:rPr>
                <w:rFonts w:asciiTheme="minorHAnsi" w:hAnsiTheme="minorHAnsi" w:cstheme="minorHAnsi"/>
                <w:b/>
                <w:sz w:val="24"/>
                <w:szCs w:val="24"/>
              </w:rPr>
            </w:pPr>
            <w:r w:rsidRPr="008B6B80">
              <w:rPr>
                <w:rFonts w:asciiTheme="minorHAnsi" w:hAnsiTheme="minorHAnsi" w:cstheme="minorHAnsi"/>
                <w:b/>
                <w:sz w:val="24"/>
                <w:szCs w:val="24"/>
              </w:rPr>
              <w:t>UE 9</w:t>
            </w:r>
            <w:r w:rsidR="00D03E0F" w:rsidRPr="008B6B80">
              <w:rPr>
                <w:rFonts w:asciiTheme="minorHAnsi" w:hAnsiTheme="minorHAnsi" w:cstheme="minorHAnsi"/>
                <w:b/>
                <w:sz w:val="24"/>
                <w:szCs w:val="24"/>
              </w:rPr>
              <w:t xml:space="preserve"> </w:t>
            </w:r>
            <w:r w:rsidR="00DB434F" w:rsidRPr="008B6B80">
              <w:rPr>
                <w:rFonts w:asciiTheme="minorHAnsi" w:hAnsiTheme="minorHAnsi" w:cstheme="minorHAnsi"/>
                <w:b/>
                <w:sz w:val="24"/>
                <w:szCs w:val="24"/>
              </w:rPr>
              <w:t>I</w:t>
            </w:r>
            <w:r w:rsidR="000B0908" w:rsidRPr="008B6B80">
              <w:rPr>
                <w:rFonts w:asciiTheme="minorHAnsi" w:hAnsiTheme="minorHAnsi" w:cstheme="minorHAnsi"/>
                <w:b/>
                <w:sz w:val="24"/>
                <w:szCs w:val="24"/>
              </w:rPr>
              <w:t>m jüdischen und muslimischen</w:t>
            </w:r>
            <w:r w:rsidRPr="008B6B80">
              <w:rPr>
                <w:rFonts w:asciiTheme="minorHAnsi" w:hAnsiTheme="minorHAnsi" w:cstheme="minorHAnsi"/>
                <w:b/>
                <w:sz w:val="24"/>
                <w:szCs w:val="24"/>
              </w:rPr>
              <w:t xml:space="preserve"> Glauben </w:t>
            </w:r>
            <w:r w:rsidR="00DB434F" w:rsidRPr="008B6B80">
              <w:rPr>
                <w:rFonts w:asciiTheme="minorHAnsi" w:hAnsiTheme="minorHAnsi" w:cstheme="minorHAnsi"/>
                <w:b/>
                <w:sz w:val="24"/>
                <w:szCs w:val="24"/>
              </w:rPr>
              <w:t>leben und feiern</w:t>
            </w:r>
          </w:p>
        </w:tc>
      </w:tr>
      <w:tr w:rsidR="00733AAF" w:rsidRPr="007A326C" w:rsidTr="00C301AC">
        <w:trPr>
          <w:trHeight w:val="8886"/>
        </w:trPr>
        <w:tc>
          <w:tcPr>
            <w:tcW w:w="5920" w:type="dxa"/>
            <w:tcBorders>
              <w:top w:val="single" w:sz="12" w:space="0" w:color="auto"/>
            </w:tcBorders>
            <w:shd w:val="clear" w:color="auto" w:fill="FFFF99"/>
          </w:tcPr>
          <w:p w:rsidR="00D95C04" w:rsidRPr="00EF2CB3" w:rsidRDefault="00D95C04" w:rsidP="00D95C04">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733AAF" w:rsidRPr="00EF2CB3" w:rsidRDefault="0042302D"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sidR="00C301AC">
              <w:rPr>
                <w:rFonts w:asciiTheme="minorHAnsi" w:hAnsiTheme="minorHAnsi" w:cstheme="minorHAnsi"/>
                <w:b/>
              </w:rPr>
              <w:t xml:space="preserve"> </w:t>
            </w:r>
            <w:r w:rsidRPr="00EF2CB3">
              <w:rPr>
                <w:rFonts w:asciiTheme="minorHAnsi" w:hAnsiTheme="minorHAnsi" w:cstheme="minorHAnsi"/>
                <w:b/>
              </w:rPr>
              <w:t>(1)</w:t>
            </w:r>
            <w:r w:rsidR="004D0989" w:rsidRPr="00EF2CB3">
              <w:rPr>
                <w:rFonts w:asciiTheme="minorHAnsi" w:hAnsiTheme="minorHAnsi" w:cstheme="minorHAnsi"/>
                <w:b/>
              </w:rPr>
              <w:t xml:space="preserve"> </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Feste, Versammlungsorte, Bräuche und Rituale im Judentum ski</w:t>
            </w:r>
            <w:r w:rsidRPr="00EF2CB3">
              <w:rPr>
                <w:rFonts w:asciiTheme="minorHAnsi" w:hAnsiTheme="minorHAnsi" w:cstheme="minorHAnsi"/>
              </w:rPr>
              <w:t>z</w:t>
            </w:r>
            <w:r w:rsidRPr="00EF2CB3">
              <w:rPr>
                <w:rFonts w:asciiTheme="minorHAnsi" w:hAnsiTheme="minorHAnsi" w:cstheme="minorHAnsi"/>
              </w:rPr>
              <w:t>zieren (zum Beispiel Pessach, Synagoge)</w:t>
            </w:r>
          </w:p>
          <w:p w:rsidR="00171FF5" w:rsidRPr="00EF2CB3" w:rsidRDefault="00171FF5" w:rsidP="007A326C">
            <w:pPr>
              <w:pStyle w:val="BPStandard"/>
              <w:spacing w:line="240" w:lineRule="auto"/>
              <w:jc w:val="left"/>
              <w:rPr>
                <w:rFonts w:asciiTheme="minorHAnsi" w:hAnsiTheme="minorHAnsi" w:cstheme="minorHAnsi"/>
              </w:rPr>
            </w:pPr>
            <w:r w:rsidRPr="00C301AC">
              <w:rPr>
                <w:rFonts w:asciiTheme="minorHAnsi" w:hAnsiTheme="minorHAnsi" w:cstheme="minorHAnsi"/>
                <w:b/>
              </w:rPr>
              <w:t>M</w:t>
            </w:r>
            <w:r w:rsidRPr="00EF2CB3">
              <w:rPr>
                <w:rFonts w:asciiTheme="minorHAnsi" w:hAnsiTheme="minorHAnsi" w:cstheme="minorHAnsi"/>
              </w:rPr>
              <w:t xml:space="preserve"> Feste, Versammlungsorte, Bräuche und Rituale im Judentum b</w:t>
            </w:r>
            <w:r w:rsidRPr="00EF2CB3">
              <w:rPr>
                <w:rFonts w:asciiTheme="minorHAnsi" w:hAnsiTheme="minorHAnsi" w:cstheme="minorHAnsi"/>
              </w:rPr>
              <w:t>e</w:t>
            </w:r>
            <w:r w:rsidRPr="00EF2CB3">
              <w:rPr>
                <w:rFonts w:asciiTheme="minorHAnsi" w:hAnsiTheme="minorHAnsi" w:cstheme="minorHAnsi"/>
              </w:rPr>
              <w:t>schreiben (zum Beispiel Pessach, Synagoge, Gebetsformen)</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Feste, Versammlungsorte, Bräuche und Rituale im Judentum erkl</w:t>
            </w:r>
            <w:r w:rsidRPr="00EF2CB3">
              <w:rPr>
                <w:rFonts w:asciiTheme="minorHAnsi" w:hAnsiTheme="minorHAnsi" w:cstheme="minorHAnsi"/>
              </w:rPr>
              <w:t>ä</w:t>
            </w:r>
            <w:r w:rsidRPr="00EF2CB3">
              <w:rPr>
                <w:rFonts w:asciiTheme="minorHAnsi" w:hAnsiTheme="minorHAnsi" w:cstheme="minorHAnsi"/>
              </w:rPr>
              <w:t>ren (zum Beispiel Pessach, Synagoge, Gebetsformen, Beschneidung)</w:t>
            </w:r>
          </w:p>
          <w:p w:rsidR="00171FF5" w:rsidRPr="00EF2CB3" w:rsidRDefault="00171FF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sidR="00C301AC">
              <w:rPr>
                <w:rFonts w:asciiTheme="minorHAnsi" w:hAnsiTheme="minorHAnsi" w:cstheme="minorHAnsi"/>
                <w:b/>
              </w:rPr>
              <w:t xml:space="preserve"> </w:t>
            </w:r>
            <w:r w:rsidRPr="00EF2CB3">
              <w:rPr>
                <w:rFonts w:asciiTheme="minorHAnsi" w:hAnsiTheme="minorHAnsi" w:cstheme="minorHAnsi"/>
                <w:b/>
              </w:rPr>
              <w:t>(2)</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Feste, Versammlungsorte, Bräuche und Rituale im Islam skizzieren (zum Beispiel Ramadan und Fastenbrechen, Moschee)</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M </w:t>
            </w:r>
            <w:r w:rsidRPr="00EF2CB3">
              <w:rPr>
                <w:rFonts w:asciiTheme="minorHAnsi" w:hAnsiTheme="minorHAnsi" w:cstheme="minorHAnsi"/>
              </w:rPr>
              <w:t>Feste, Versammlungsorte, Bräuche und Rituale im Islam beschre</w:t>
            </w:r>
            <w:r w:rsidRPr="00EF2CB3">
              <w:rPr>
                <w:rFonts w:asciiTheme="minorHAnsi" w:hAnsiTheme="minorHAnsi" w:cstheme="minorHAnsi"/>
              </w:rPr>
              <w:t>i</w:t>
            </w:r>
            <w:r w:rsidRPr="00EF2CB3">
              <w:rPr>
                <w:rFonts w:asciiTheme="minorHAnsi" w:hAnsiTheme="minorHAnsi" w:cstheme="minorHAnsi"/>
              </w:rPr>
              <w:t>ben (zum Beispiel Ramadan und Fastenbrechen, Moschee, Gebet</w:t>
            </w:r>
            <w:r w:rsidRPr="00EF2CB3">
              <w:rPr>
                <w:rFonts w:asciiTheme="minorHAnsi" w:hAnsiTheme="minorHAnsi" w:cstheme="minorHAnsi"/>
              </w:rPr>
              <w:t>s</w:t>
            </w:r>
            <w:r w:rsidRPr="00EF2CB3">
              <w:rPr>
                <w:rFonts w:asciiTheme="minorHAnsi" w:hAnsiTheme="minorHAnsi" w:cstheme="minorHAnsi"/>
              </w:rPr>
              <w:t>formen)</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Feste, Versammlungsorte, Bräuche und Rituale im Islam erklären (zum Beispiel Ramadan und Fastenbrechen, Moschee, Gebetsformen, Pilgerfahrt)</w:t>
            </w:r>
          </w:p>
          <w:p w:rsidR="00171FF5" w:rsidRPr="00EF2CB3" w:rsidRDefault="00171FF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sidR="00C301AC">
              <w:rPr>
                <w:rFonts w:asciiTheme="minorHAnsi" w:hAnsiTheme="minorHAnsi" w:cstheme="minorHAnsi"/>
                <w:b/>
              </w:rPr>
              <w:t xml:space="preserve"> </w:t>
            </w:r>
            <w:r w:rsidRPr="00EF2CB3">
              <w:rPr>
                <w:rFonts w:asciiTheme="minorHAnsi" w:hAnsiTheme="minorHAnsi" w:cstheme="minorHAnsi"/>
                <w:b/>
              </w:rPr>
              <w:t xml:space="preserve">(3) </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die Bedeutung von Mose, Jesus und Mohammed für die abraham</w:t>
            </w:r>
            <w:r w:rsidRPr="00EF2CB3">
              <w:rPr>
                <w:rFonts w:asciiTheme="minorHAnsi" w:hAnsiTheme="minorHAnsi" w:cstheme="minorHAnsi"/>
              </w:rPr>
              <w:t>i</w:t>
            </w:r>
            <w:r w:rsidRPr="00EF2CB3">
              <w:rPr>
                <w:rFonts w:asciiTheme="minorHAnsi" w:hAnsiTheme="minorHAnsi" w:cstheme="minorHAnsi"/>
              </w:rPr>
              <w:t>tischen Religionen benennen</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die Bedeutung von Mose, Jesus und Mohammed für die abraham</w:t>
            </w:r>
            <w:r w:rsidRPr="00EF2CB3">
              <w:rPr>
                <w:rFonts w:asciiTheme="minorHAnsi" w:hAnsiTheme="minorHAnsi" w:cstheme="minorHAnsi"/>
              </w:rPr>
              <w:t>i</w:t>
            </w:r>
            <w:r w:rsidRPr="00EF2CB3">
              <w:rPr>
                <w:rFonts w:asciiTheme="minorHAnsi" w:hAnsiTheme="minorHAnsi" w:cstheme="minorHAnsi"/>
              </w:rPr>
              <w:t>tischen Religionen beschreiben</w:t>
            </w:r>
          </w:p>
          <w:p w:rsidR="00171FF5" w:rsidRPr="00EF2CB3" w:rsidRDefault="00171FF5"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die Bedeutung von Mose, Jesus und Mohammed für die abrahamit</w:t>
            </w:r>
            <w:r w:rsidRPr="00EF2CB3">
              <w:rPr>
                <w:rFonts w:asciiTheme="minorHAnsi" w:hAnsiTheme="minorHAnsi" w:cstheme="minorHAnsi"/>
              </w:rPr>
              <w:t>i</w:t>
            </w:r>
            <w:r w:rsidRPr="00EF2CB3">
              <w:rPr>
                <w:rFonts w:asciiTheme="minorHAnsi" w:hAnsiTheme="minorHAnsi" w:cstheme="minorHAnsi"/>
              </w:rPr>
              <w:t>schen Religionen erläutern</w:t>
            </w:r>
          </w:p>
          <w:p w:rsidR="00171FF5" w:rsidRPr="00EF2CB3" w:rsidRDefault="00171FF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sidR="00C301AC">
              <w:rPr>
                <w:rFonts w:asciiTheme="minorHAnsi" w:hAnsiTheme="minorHAnsi" w:cstheme="minorHAnsi"/>
                <w:b/>
              </w:rPr>
              <w:t xml:space="preserve"> </w:t>
            </w:r>
            <w:r w:rsidRPr="00EF2CB3">
              <w:rPr>
                <w:rFonts w:asciiTheme="minorHAnsi" w:hAnsiTheme="minorHAnsi" w:cstheme="minorHAnsi"/>
                <w:b/>
              </w:rPr>
              <w:t xml:space="preserve">(4) </w:t>
            </w:r>
          </w:p>
          <w:p w:rsidR="00171FF5" w:rsidRPr="00EF2CB3" w:rsidRDefault="002D3FE4"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Inhalt und Bedeutung von Sabbat im Judentum, Sonntag im Chri</w:t>
            </w:r>
            <w:r w:rsidRPr="00EF2CB3">
              <w:rPr>
                <w:rFonts w:asciiTheme="minorHAnsi" w:hAnsiTheme="minorHAnsi" w:cstheme="minorHAnsi"/>
              </w:rPr>
              <w:t>s</w:t>
            </w:r>
            <w:r w:rsidRPr="00EF2CB3">
              <w:rPr>
                <w:rFonts w:asciiTheme="minorHAnsi" w:hAnsiTheme="minorHAnsi" w:cstheme="minorHAnsi"/>
              </w:rPr>
              <w:t>tentum und Freitag im Islam beschreiben</w:t>
            </w:r>
          </w:p>
          <w:p w:rsidR="002D3FE4" w:rsidRPr="00EF2CB3" w:rsidRDefault="002D3FE4"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Inhalt und Bedeutung von Sabbat im Judentum, Sonntag im Chri</w:t>
            </w:r>
            <w:r w:rsidRPr="00EF2CB3">
              <w:rPr>
                <w:rFonts w:asciiTheme="minorHAnsi" w:hAnsiTheme="minorHAnsi" w:cstheme="minorHAnsi"/>
              </w:rPr>
              <w:t>s</w:t>
            </w:r>
            <w:r w:rsidRPr="00EF2CB3">
              <w:rPr>
                <w:rFonts w:asciiTheme="minorHAnsi" w:hAnsiTheme="minorHAnsi" w:cstheme="minorHAnsi"/>
              </w:rPr>
              <w:t>tentum und Freitag im Islam darstellen</w:t>
            </w:r>
          </w:p>
          <w:p w:rsidR="00171FF5" w:rsidRPr="00EF2CB3" w:rsidRDefault="002D3FE4"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Inhalt und Bedeutung von Sabbat im Judentum, Sonntag im Chri</w:t>
            </w:r>
            <w:r w:rsidRPr="00EF2CB3">
              <w:rPr>
                <w:rFonts w:asciiTheme="minorHAnsi" w:hAnsiTheme="minorHAnsi" w:cstheme="minorHAnsi"/>
              </w:rPr>
              <w:t>s</w:t>
            </w:r>
            <w:r w:rsidRPr="00EF2CB3">
              <w:rPr>
                <w:rFonts w:asciiTheme="minorHAnsi" w:hAnsiTheme="minorHAnsi" w:cstheme="minorHAnsi"/>
              </w:rPr>
              <w:t>tentum und Freitag im Islam vergleichen</w:t>
            </w:r>
          </w:p>
        </w:tc>
        <w:tc>
          <w:tcPr>
            <w:tcW w:w="3686" w:type="dxa"/>
            <w:tcBorders>
              <w:top w:val="single" w:sz="12" w:space="0" w:color="auto"/>
            </w:tcBorders>
            <w:shd w:val="clear" w:color="auto" w:fill="FFFF99"/>
          </w:tcPr>
          <w:p w:rsidR="00D95C04" w:rsidRPr="00EF2CB3" w:rsidRDefault="00D95C04" w:rsidP="00D95C04">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E23E65" w:rsidRPr="00EF2CB3" w:rsidRDefault="003D67C7"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w:t>
            </w:r>
            <w:r w:rsidR="00E23E65" w:rsidRPr="00EF2CB3">
              <w:rPr>
                <w:rFonts w:asciiTheme="minorHAnsi" w:hAnsiTheme="minorHAnsi" w:cstheme="minorHAnsi"/>
                <w:b/>
              </w:rPr>
              <w:t>.1.3</w:t>
            </w:r>
          </w:p>
          <w:p w:rsidR="00E23E65" w:rsidRPr="00C301AC" w:rsidRDefault="00E23E65" w:rsidP="007A326C">
            <w:pPr>
              <w:pStyle w:val="BPStandard"/>
              <w:spacing w:line="240" w:lineRule="auto"/>
              <w:jc w:val="left"/>
              <w:rPr>
                <w:rFonts w:asciiTheme="minorHAnsi" w:hAnsiTheme="minorHAnsi" w:cstheme="minorHAnsi"/>
              </w:rPr>
            </w:pPr>
            <w:r w:rsidRPr="00C301AC">
              <w:rPr>
                <w:rFonts w:asciiTheme="minorHAnsi" w:hAnsiTheme="minorHAnsi" w:cstheme="minorHAnsi"/>
              </w:rPr>
              <w:t>religiöse Spuren in ihrer Lebenswelt sowie grundlegende Ausdrucksformen religiösen Glaubens beschreiben und sie in verschi</w:t>
            </w:r>
            <w:r w:rsidRPr="00C301AC">
              <w:rPr>
                <w:rFonts w:asciiTheme="minorHAnsi" w:hAnsiTheme="minorHAnsi" w:cstheme="minorHAnsi"/>
              </w:rPr>
              <w:t>e</w:t>
            </w:r>
            <w:r w:rsidRPr="00C301AC">
              <w:rPr>
                <w:rFonts w:asciiTheme="minorHAnsi" w:hAnsiTheme="minorHAnsi" w:cstheme="minorHAnsi"/>
              </w:rPr>
              <w:t>denen Kontexten wiedererkennen</w:t>
            </w:r>
          </w:p>
          <w:p w:rsidR="00917213" w:rsidRPr="00C301AC" w:rsidRDefault="00917213" w:rsidP="007A326C">
            <w:pPr>
              <w:pStyle w:val="BPStandard"/>
              <w:spacing w:line="240" w:lineRule="auto"/>
              <w:jc w:val="left"/>
              <w:rPr>
                <w:rFonts w:asciiTheme="minorHAnsi" w:hAnsiTheme="minorHAnsi" w:cstheme="minorHAnsi"/>
                <w:b/>
              </w:rPr>
            </w:pPr>
            <w:r w:rsidRPr="00C301AC">
              <w:rPr>
                <w:rFonts w:asciiTheme="minorHAnsi" w:hAnsiTheme="minorHAnsi" w:cstheme="minorHAnsi"/>
                <w:b/>
              </w:rPr>
              <w:t>2.2.2</w:t>
            </w:r>
          </w:p>
          <w:p w:rsidR="00917213" w:rsidRPr="00EF2CB3" w:rsidRDefault="00917213" w:rsidP="007A326C">
            <w:pPr>
              <w:pStyle w:val="BPStandard"/>
              <w:spacing w:line="240" w:lineRule="auto"/>
              <w:jc w:val="left"/>
              <w:rPr>
                <w:rFonts w:asciiTheme="minorHAnsi" w:hAnsiTheme="minorHAnsi" w:cstheme="minorHAnsi"/>
              </w:rPr>
            </w:pPr>
            <w:r w:rsidRPr="00EF2CB3">
              <w:rPr>
                <w:rFonts w:asciiTheme="minorHAnsi" w:hAnsiTheme="minorHAnsi" w:cstheme="minorHAnsi"/>
              </w:rPr>
              <w:t>ausgewählte Fachbegriffe und Glauben</w:t>
            </w:r>
            <w:r w:rsidRPr="00EF2CB3">
              <w:rPr>
                <w:rFonts w:asciiTheme="minorHAnsi" w:hAnsiTheme="minorHAnsi" w:cstheme="minorHAnsi"/>
              </w:rPr>
              <w:t>s</w:t>
            </w:r>
            <w:r w:rsidRPr="00EF2CB3">
              <w:rPr>
                <w:rFonts w:asciiTheme="minorHAnsi" w:hAnsiTheme="minorHAnsi" w:cstheme="minorHAnsi"/>
              </w:rPr>
              <w:t>aussagen sowie fachspezifische Methoden verstehen</w:t>
            </w:r>
          </w:p>
          <w:p w:rsidR="00E23E65" w:rsidRPr="00EF2CB3" w:rsidRDefault="00E23E6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2.3.2</w:t>
            </w:r>
          </w:p>
          <w:p w:rsidR="00E23E65" w:rsidRPr="00C301AC" w:rsidRDefault="00E23E65" w:rsidP="007A326C">
            <w:pPr>
              <w:pStyle w:val="BPStandard"/>
              <w:spacing w:line="240" w:lineRule="auto"/>
              <w:jc w:val="left"/>
              <w:rPr>
                <w:rFonts w:asciiTheme="minorHAnsi" w:hAnsiTheme="minorHAnsi" w:cstheme="minorHAnsi"/>
              </w:rPr>
            </w:pPr>
            <w:r w:rsidRPr="00C301AC">
              <w:rPr>
                <w:rFonts w:asciiTheme="minorHAnsi" w:hAnsiTheme="minorHAnsi" w:cstheme="minorHAnsi"/>
              </w:rPr>
              <w:t>Gemeinsamkeiten von Konfessionen, Religionen und Weltanschauungen sowie deren Unterschiede aus der Perspektive des katholischen Glaubens analysieren</w:t>
            </w:r>
          </w:p>
          <w:p w:rsidR="00E23E65" w:rsidRPr="00EF2CB3" w:rsidRDefault="00E23E6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2.4.4</w:t>
            </w:r>
          </w:p>
          <w:p w:rsidR="00E23E65" w:rsidRPr="00C301AC" w:rsidRDefault="00E23E65" w:rsidP="007A326C">
            <w:pPr>
              <w:pStyle w:val="BPStandard"/>
              <w:spacing w:line="240" w:lineRule="auto"/>
              <w:jc w:val="left"/>
              <w:rPr>
                <w:rFonts w:asciiTheme="minorHAnsi" w:hAnsiTheme="minorHAnsi" w:cstheme="minorHAnsi"/>
              </w:rPr>
            </w:pPr>
            <w:r w:rsidRPr="00C301AC">
              <w:rPr>
                <w:rFonts w:asciiTheme="minorHAnsi" w:hAnsiTheme="minorHAnsi" w:cstheme="minorHAnsi"/>
              </w:rPr>
              <w:t>die Perspektive eines anderen einnehmen und dadurch die eigene Perspektive erweitern</w:t>
            </w:r>
          </w:p>
          <w:p w:rsidR="00917213" w:rsidRPr="00C301AC" w:rsidRDefault="00917213" w:rsidP="007A326C">
            <w:pPr>
              <w:pStyle w:val="BPStandard"/>
              <w:spacing w:line="240" w:lineRule="auto"/>
              <w:jc w:val="left"/>
              <w:rPr>
                <w:rFonts w:asciiTheme="minorHAnsi" w:hAnsiTheme="minorHAnsi" w:cstheme="minorHAnsi"/>
                <w:b/>
              </w:rPr>
            </w:pPr>
            <w:r w:rsidRPr="00C301AC">
              <w:rPr>
                <w:rFonts w:asciiTheme="minorHAnsi" w:hAnsiTheme="minorHAnsi" w:cstheme="minorHAnsi"/>
                <w:b/>
              </w:rPr>
              <w:t>2.4.3</w:t>
            </w:r>
          </w:p>
          <w:p w:rsidR="00917213" w:rsidRPr="00EF2CB3" w:rsidRDefault="00917213" w:rsidP="007A326C">
            <w:pPr>
              <w:pStyle w:val="BPStandard"/>
              <w:spacing w:line="240" w:lineRule="auto"/>
              <w:jc w:val="left"/>
              <w:rPr>
                <w:rFonts w:asciiTheme="minorHAnsi" w:hAnsiTheme="minorHAnsi" w:cstheme="minorHAnsi"/>
              </w:rPr>
            </w:pPr>
            <w:r w:rsidRPr="00EF2CB3">
              <w:rPr>
                <w:rFonts w:asciiTheme="minorHAnsi" w:hAnsiTheme="minorHAnsi" w:cstheme="minorHAnsi"/>
              </w:rPr>
              <w:t>erworbenes Wissen zu religiösen und ethischen Fragen verständlich erklären</w:t>
            </w:r>
          </w:p>
          <w:p w:rsidR="00E23E65" w:rsidRPr="00EF2CB3" w:rsidRDefault="00E23E65"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2.4.5</w:t>
            </w:r>
          </w:p>
          <w:p w:rsidR="00E23E65" w:rsidRPr="00C301AC" w:rsidRDefault="00E23E65" w:rsidP="007A326C">
            <w:pPr>
              <w:pStyle w:val="BPStandard"/>
              <w:spacing w:line="240" w:lineRule="auto"/>
              <w:jc w:val="left"/>
              <w:rPr>
                <w:rFonts w:asciiTheme="minorHAnsi" w:hAnsiTheme="minorHAnsi" w:cstheme="minorHAnsi"/>
              </w:rPr>
            </w:pPr>
            <w:r w:rsidRPr="00C301AC">
              <w:rPr>
                <w:rFonts w:asciiTheme="minorHAnsi" w:hAnsiTheme="minorHAnsi" w:cstheme="minorHAnsi"/>
              </w:rPr>
              <w:t>Gemeinsamkeiten und Unterschiede von religiösen und weltanschaulichen Überzeugungen benennen und im Dialog argumentativ verwenden</w:t>
            </w:r>
          </w:p>
          <w:p w:rsidR="00E23E65" w:rsidRPr="00EF2CB3" w:rsidRDefault="00E23E65" w:rsidP="007A326C">
            <w:pPr>
              <w:pStyle w:val="BPStandard"/>
              <w:spacing w:line="240" w:lineRule="auto"/>
              <w:jc w:val="left"/>
              <w:rPr>
                <w:rFonts w:asciiTheme="minorHAnsi" w:hAnsiTheme="minorHAnsi" w:cstheme="minorHAnsi"/>
                <w:b/>
              </w:rPr>
            </w:pPr>
          </w:p>
        </w:tc>
        <w:tc>
          <w:tcPr>
            <w:tcW w:w="5528" w:type="dxa"/>
            <w:tcBorders>
              <w:top w:val="single" w:sz="12" w:space="0" w:color="auto"/>
            </w:tcBorders>
            <w:shd w:val="clear" w:color="auto" w:fill="E5DFEC" w:themeFill="accent4" w:themeFillTint="33"/>
          </w:tcPr>
          <w:p w:rsidR="00D95C04" w:rsidRPr="00EF2CB3" w:rsidRDefault="00D95C04" w:rsidP="00D95C04">
            <w:pPr>
              <w:pStyle w:val="BPStandard"/>
              <w:spacing w:line="240" w:lineRule="auto"/>
              <w:rPr>
                <w:rFonts w:asciiTheme="minorHAnsi" w:hAnsiTheme="minorHAnsi" w:cstheme="minorHAnsi"/>
              </w:rPr>
            </w:pPr>
            <w:r w:rsidRPr="00EF2CB3">
              <w:rPr>
                <w:rFonts w:asciiTheme="minorHAnsi" w:hAnsiTheme="minorHAnsi" w:cstheme="minorHAnsi"/>
              </w:rPr>
              <w:t>Die Schülerinnen und Schüler können</w:t>
            </w:r>
          </w:p>
          <w:p w:rsidR="0044258F" w:rsidRPr="00EF2CB3" w:rsidRDefault="0044258F"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3.1.7 (2)</w:t>
            </w:r>
          </w:p>
          <w:p w:rsidR="00FA7DD1" w:rsidRPr="00FA7DD1" w:rsidRDefault="008D08B0" w:rsidP="0027171C">
            <w:pPr>
              <w:pStyle w:val="BPStandard"/>
              <w:spacing w:before="0" w:after="0" w:line="240" w:lineRule="auto"/>
              <w:rPr>
                <w:rFonts w:asciiTheme="minorHAnsi" w:hAnsiTheme="minorHAnsi" w:cstheme="minorHAnsi"/>
              </w:rPr>
            </w:pPr>
            <w:r w:rsidRPr="00EF2CB3">
              <w:rPr>
                <w:rFonts w:asciiTheme="minorHAnsi" w:hAnsiTheme="minorHAnsi" w:cstheme="minorHAnsi"/>
                <w:b/>
              </w:rPr>
              <w:t xml:space="preserve">G </w:t>
            </w:r>
            <w:r w:rsidR="00FA7DD1" w:rsidRPr="00FA7DD1">
              <w:rPr>
                <w:rFonts w:asciiTheme="minorHAnsi" w:hAnsiTheme="minorHAnsi" w:cstheme="minorHAnsi"/>
              </w:rPr>
              <w:t xml:space="preserve">Ausprägungen religiöser Praxis im Islam benennen (zum Beispiel Umgang mit dem Koran, Bedeutung von Gebäuden, Überzeugungen, Feste, </w:t>
            </w:r>
          </w:p>
          <w:p w:rsidR="00FA7DD1" w:rsidRDefault="00FA7DD1" w:rsidP="0027171C">
            <w:pPr>
              <w:pStyle w:val="BPStandard"/>
              <w:spacing w:before="0" w:after="0" w:line="240" w:lineRule="auto"/>
              <w:jc w:val="left"/>
              <w:rPr>
                <w:rFonts w:asciiTheme="minorHAnsi" w:hAnsiTheme="minorHAnsi" w:cstheme="minorHAnsi"/>
              </w:rPr>
            </w:pPr>
            <w:r w:rsidRPr="00FA7DD1">
              <w:rPr>
                <w:rFonts w:asciiTheme="minorHAnsi" w:hAnsiTheme="minorHAnsi" w:cstheme="minorHAnsi"/>
              </w:rPr>
              <w:t>Gebräuche)</w:t>
            </w:r>
          </w:p>
          <w:p w:rsidR="008D08B0" w:rsidRPr="00EF2CB3" w:rsidRDefault="008D08B0" w:rsidP="00FA7DD1">
            <w:pPr>
              <w:pStyle w:val="BPStandard"/>
              <w:spacing w:line="240" w:lineRule="auto"/>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w:t>
            </w:r>
            <w:r w:rsidR="00FA7DD1" w:rsidRPr="00FA7DD1">
              <w:rPr>
                <w:rFonts w:asciiTheme="minorHAnsi" w:hAnsiTheme="minorHAnsi" w:cstheme="minorHAnsi"/>
              </w:rPr>
              <w:t>Ausprägungen religiöser Praxis im Islam beschreiben (Leben und Wirken Mohammeds und zum Beispiel Freitagsgebet, Bedeutung der Moschee, Feste, Speisevorschriften)</w:t>
            </w:r>
          </w:p>
          <w:p w:rsidR="00FA7DD1" w:rsidRDefault="008D08B0" w:rsidP="00FA7DD1">
            <w:pPr>
              <w:pStyle w:val="BPStandard"/>
              <w:spacing w:line="240" w:lineRule="auto"/>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w:t>
            </w:r>
            <w:r w:rsidR="00FA7DD1" w:rsidRPr="00FA7DD1">
              <w:rPr>
                <w:rFonts w:asciiTheme="minorHAnsi" w:hAnsiTheme="minorHAnsi" w:cstheme="minorHAnsi"/>
              </w:rPr>
              <w:t xml:space="preserve">Ausprägungen religiöser Praxis im Islam beschreiben (Leben und Wirken Mohammeds und zum Beispiel Freitagsgebet, Bedeutung der Moschee, Feste, Speisevorschriften) </w:t>
            </w:r>
          </w:p>
          <w:p w:rsidR="00733AAF" w:rsidRPr="00EF2CB3" w:rsidRDefault="004D0989" w:rsidP="00C301AC">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3.1.7 </w:t>
            </w:r>
            <w:r w:rsidR="007C138D" w:rsidRPr="00EF2CB3">
              <w:rPr>
                <w:rFonts w:asciiTheme="minorHAnsi" w:hAnsiTheme="minorHAnsi" w:cstheme="minorHAnsi"/>
                <w:b/>
              </w:rPr>
              <w:t>(3)</w:t>
            </w:r>
          </w:p>
          <w:p w:rsidR="008D08B0" w:rsidRPr="00EF2CB3" w:rsidRDefault="008D08B0" w:rsidP="00C301AC">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G </w:t>
            </w:r>
            <w:r w:rsidRPr="00C301AC">
              <w:rPr>
                <w:rFonts w:asciiTheme="minorHAnsi" w:hAnsiTheme="minorHAnsi" w:cstheme="minorHAnsi"/>
              </w:rPr>
              <w:t>religiöse Praxis (zum Beispiel Umgang mit der Tora, Bedeutung von Gebäuden,</w:t>
            </w:r>
            <w:r w:rsidRPr="00EF2CB3">
              <w:rPr>
                <w:rFonts w:asciiTheme="minorHAnsi" w:hAnsiTheme="minorHAnsi" w:cstheme="minorHAnsi"/>
              </w:rPr>
              <w:t xml:space="preserve"> Überzeugungen, Feste, Gebräuche) im Judentum benennen</w:t>
            </w:r>
          </w:p>
          <w:p w:rsidR="008D08B0" w:rsidRPr="00EF2CB3" w:rsidRDefault="008D08B0" w:rsidP="007A326C">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religiöse Praxis (zum Beispiel Umgang mit der Tora, Bedeutung von Gebäuden, Überzeugungen, Feste, Gebräuche) im Judentum erläutern</w:t>
            </w:r>
          </w:p>
          <w:p w:rsidR="008D08B0" w:rsidRPr="00EF2CB3" w:rsidRDefault="008D08B0" w:rsidP="007A326C">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E </w:t>
            </w:r>
            <w:r w:rsidRPr="00EF2CB3">
              <w:rPr>
                <w:rFonts w:asciiTheme="minorHAnsi" w:hAnsiTheme="minorHAnsi" w:cstheme="minorHAnsi"/>
              </w:rPr>
              <w:t>sich mit religiöser Praxis (zum Beispiel Umgang mit der Tora, Bedeutung von Gebäuden, Überzeugungen, Feste, Gebräuche) im Judentum auseinandersetzen</w:t>
            </w:r>
          </w:p>
        </w:tc>
      </w:tr>
      <w:tr w:rsidR="00733AAF" w:rsidRPr="007A326C" w:rsidTr="003514F0">
        <w:tc>
          <w:tcPr>
            <w:tcW w:w="5920" w:type="dxa"/>
            <w:tcBorders>
              <w:bottom w:val="single" w:sz="12" w:space="0" w:color="auto"/>
            </w:tcBorders>
            <w:shd w:val="clear" w:color="auto" w:fill="E5DFEC" w:themeFill="accent4" w:themeFillTint="33"/>
          </w:tcPr>
          <w:p w:rsidR="00733AAF" w:rsidRPr="00C301AC" w:rsidRDefault="00401D78" w:rsidP="00C301AC">
            <w:pPr>
              <w:pStyle w:val="BPStandard"/>
              <w:spacing w:line="240" w:lineRule="auto"/>
              <w:jc w:val="left"/>
              <w:rPr>
                <w:rFonts w:asciiTheme="minorHAnsi" w:hAnsiTheme="minorHAnsi" w:cstheme="minorHAnsi"/>
                <w:i/>
                <w:sz w:val="22"/>
                <w:szCs w:val="22"/>
              </w:rPr>
            </w:pPr>
            <w:r w:rsidRPr="00C301AC">
              <w:rPr>
                <w:rFonts w:asciiTheme="minorHAnsi" w:hAnsiTheme="minorHAnsi" w:cstheme="minorHAnsi"/>
                <w:i/>
                <w:sz w:val="22"/>
                <w:szCs w:val="22"/>
              </w:rPr>
              <w:t>Religiöse Praxis in Judentum und Islam</w:t>
            </w:r>
          </w:p>
        </w:tc>
        <w:tc>
          <w:tcPr>
            <w:tcW w:w="3686" w:type="dxa"/>
            <w:tcBorders>
              <w:bottom w:val="single" w:sz="12" w:space="0" w:color="auto"/>
            </w:tcBorders>
            <w:shd w:val="clear" w:color="auto" w:fill="auto"/>
            <w:vAlign w:val="center"/>
          </w:tcPr>
          <w:p w:rsidR="00733AAF" w:rsidRPr="00C301AC" w:rsidRDefault="00C301AC" w:rsidP="00D95C04">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Begegnung mit </w:t>
            </w:r>
            <w:r w:rsidR="00401D78" w:rsidRPr="00C301AC">
              <w:rPr>
                <w:rFonts w:asciiTheme="minorHAnsi" w:hAnsiTheme="minorHAnsi" w:cstheme="minorHAnsi"/>
                <w:b/>
                <w:sz w:val="22"/>
                <w:szCs w:val="22"/>
              </w:rPr>
              <w:t>Judentum und Islam</w:t>
            </w:r>
          </w:p>
        </w:tc>
        <w:tc>
          <w:tcPr>
            <w:tcW w:w="5528" w:type="dxa"/>
            <w:tcBorders>
              <w:bottom w:val="single" w:sz="12" w:space="0" w:color="auto"/>
            </w:tcBorders>
            <w:shd w:val="clear" w:color="auto" w:fill="FFFF99"/>
          </w:tcPr>
          <w:p w:rsidR="000C000D" w:rsidRPr="00C301AC" w:rsidRDefault="000C000D" w:rsidP="00C301AC">
            <w:pPr>
              <w:pStyle w:val="BPStandard"/>
              <w:spacing w:line="240" w:lineRule="auto"/>
              <w:jc w:val="left"/>
              <w:rPr>
                <w:rFonts w:asciiTheme="minorHAnsi" w:hAnsiTheme="minorHAnsi" w:cstheme="minorHAnsi"/>
                <w:i/>
                <w:sz w:val="22"/>
                <w:szCs w:val="22"/>
              </w:rPr>
            </w:pPr>
            <w:r w:rsidRPr="00C301AC">
              <w:rPr>
                <w:rFonts w:asciiTheme="minorHAnsi" w:hAnsiTheme="minorHAnsi" w:cstheme="minorHAnsi"/>
                <w:i/>
                <w:sz w:val="22"/>
                <w:szCs w:val="22"/>
              </w:rPr>
              <w:t xml:space="preserve">Sabbat, Sonntag, Freitag; </w:t>
            </w:r>
            <w:r w:rsidR="00C85139" w:rsidRPr="00C301AC">
              <w:rPr>
                <w:rFonts w:asciiTheme="minorHAnsi" w:hAnsiTheme="minorHAnsi" w:cstheme="minorHAnsi"/>
                <w:i/>
                <w:sz w:val="22"/>
                <w:szCs w:val="22"/>
              </w:rPr>
              <w:t>Mose, Jesus, Mohammed</w:t>
            </w:r>
          </w:p>
        </w:tc>
      </w:tr>
    </w:tbl>
    <w:p w:rsidR="006D5941" w:rsidRPr="007A326C" w:rsidRDefault="006D5941" w:rsidP="007A326C">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p w:rsidR="006D5941" w:rsidRPr="007A326C" w:rsidRDefault="006D5941" w:rsidP="007A326C">
      <w:pPr>
        <w:spacing w:before="60" w:after="60"/>
        <w:rPr>
          <w:rFonts w:asciiTheme="minorHAnsi" w:hAnsiTheme="minorHAnsi" w:cstheme="minorHAnsi"/>
          <w:sz w:val="18"/>
          <w:szCs w:val="18"/>
        </w:rPr>
      </w:pPr>
    </w:p>
    <w:tbl>
      <w:tblPr>
        <w:tblStyle w:val="Tabellenraster"/>
        <w:tblW w:w="15134" w:type="dxa"/>
        <w:tblLook w:val="04A0" w:firstRow="1" w:lastRow="0" w:firstColumn="1" w:lastColumn="0" w:noHBand="0" w:noVBand="1"/>
      </w:tblPr>
      <w:tblGrid>
        <w:gridCol w:w="5495"/>
        <w:gridCol w:w="3402"/>
        <w:gridCol w:w="6237"/>
      </w:tblGrid>
      <w:tr w:rsidR="009A6E7A" w:rsidRPr="007A326C" w:rsidTr="00EB232E">
        <w:tc>
          <w:tcPr>
            <w:tcW w:w="15134" w:type="dxa"/>
            <w:gridSpan w:val="3"/>
            <w:tcBorders>
              <w:top w:val="single" w:sz="12" w:space="0" w:color="auto"/>
            </w:tcBorders>
            <w:shd w:val="clear" w:color="auto" w:fill="FFFF99"/>
          </w:tcPr>
          <w:p w:rsidR="009A6E7A" w:rsidRPr="007A326C" w:rsidRDefault="009A6E7A" w:rsidP="00C301AC">
            <w:pPr>
              <w:pStyle w:val="BPStandard"/>
              <w:spacing w:line="240" w:lineRule="auto"/>
              <w:jc w:val="center"/>
              <w:rPr>
                <w:rFonts w:asciiTheme="minorHAnsi" w:hAnsiTheme="minorHAnsi" w:cstheme="minorHAnsi"/>
                <w:b/>
                <w:sz w:val="18"/>
                <w:szCs w:val="18"/>
              </w:rPr>
            </w:pPr>
            <w:r w:rsidRPr="00D31B1D">
              <w:rPr>
                <w:rFonts w:asciiTheme="minorHAnsi" w:hAnsiTheme="minorHAnsi" w:cstheme="minorHAnsi"/>
                <w:b/>
                <w:sz w:val="22"/>
                <w:szCs w:val="18"/>
              </w:rPr>
              <w:t>UE</w:t>
            </w:r>
            <w:r w:rsidR="00D31B1D">
              <w:rPr>
                <w:rFonts w:asciiTheme="minorHAnsi" w:hAnsiTheme="minorHAnsi" w:cstheme="minorHAnsi"/>
                <w:b/>
                <w:sz w:val="22"/>
                <w:szCs w:val="18"/>
              </w:rPr>
              <w:t xml:space="preserve"> </w:t>
            </w:r>
            <w:r w:rsidRPr="00D31B1D">
              <w:rPr>
                <w:rFonts w:asciiTheme="minorHAnsi" w:hAnsiTheme="minorHAnsi" w:cstheme="minorHAnsi"/>
                <w:b/>
                <w:sz w:val="22"/>
                <w:szCs w:val="18"/>
              </w:rPr>
              <w:t>10</w:t>
            </w:r>
            <w:r w:rsidR="00D03E0F" w:rsidRPr="00D31B1D">
              <w:rPr>
                <w:rFonts w:asciiTheme="minorHAnsi" w:hAnsiTheme="minorHAnsi" w:cstheme="minorHAnsi"/>
                <w:b/>
                <w:sz w:val="22"/>
                <w:szCs w:val="18"/>
              </w:rPr>
              <w:t xml:space="preserve"> </w:t>
            </w:r>
            <w:r w:rsidRPr="00D31B1D">
              <w:rPr>
                <w:rFonts w:asciiTheme="minorHAnsi" w:hAnsiTheme="minorHAnsi" w:cstheme="minorHAnsi"/>
                <w:b/>
                <w:sz w:val="22"/>
                <w:szCs w:val="18"/>
              </w:rPr>
              <w:t>Glauben alle an denselben Gott?</w:t>
            </w:r>
          </w:p>
        </w:tc>
      </w:tr>
      <w:tr w:rsidR="004E68E7" w:rsidRPr="007A326C" w:rsidTr="003514F0">
        <w:tc>
          <w:tcPr>
            <w:tcW w:w="5495" w:type="dxa"/>
            <w:tcBorders>
              <w:top w:val="single" w:sz="12" w:space="0" w:color="auto"/>
            </w:tcBorders>
            <w:shd w:val="clear" w:color="auto" w:fill="FFFF99"/>
          </w:tcPr>
          <w:p w:rsidR="00D95C04" w:rsidRPr="00FF35B4" w:rsidRDefault="00D95C04" w:rsidP="00D95C04">
            <w:pPr>
              <w:pStyle w:val="BPStandard"/>
              <w:spacing w:line="240" w:lineRule="auto"/>
              <w:rPr>
                <w:rFonts w:asciiTheme="minorHAnsi" w:hAnsiTheme="minorHAnsi" w:cstheme="minorHAnsi"/>
              </w:rPr>
            </w:pPr>
            <w:r w:rsidRPr="00FF35B4">
              <w:rPr>
                <w:rFonts w:asciiTheme="minorHAnsi" w:hAnsiTheme="minorHAnsi" w:cstheme="minorHAnsi"/>
              </w:rPr>
              <w:t>Die Schülerinnen und Schüler können</w:t>
            </w:r>
          </w:p>
          <w:p w:rsidR="002D3FE4" w:rsidRPr="00FF35B4" w:rsidRDefault="002D3FE4" w:rsidP="007A326C">
            <w:pPr>
              <w:pStyle w:val="BPStandard"/>
              <w:spacing w:line="240" w:lineRule="auto"/>
              <w:rPr>
                <w:rFonts w:asciiTheme="minorHAnsi" w:hAnsiTheme="minorHAnsi" w:cstheme="minorHAnsi"/>
                <w:b/>
              </w:rPr>
            </w:pPr>
            <w:r w:rsidRPr="00FF35B4">
              <w:rPr>
                <w:rFonts w:asciiTheme="minorHAnsi" w:hAnsiTheme="minorHAnsi" w:cstheme="minorHAnsi"/>
                <w:b/>
              </w:rPr>
              <w:t>3.1.4 (1)</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G </w:t>
            </w:r>
            <w:r w:rsidRPr="00FF35B4">
              <w:rPr>
                <w:rFonts w:asciiTheme="minorHAnsi" w:hAnsiTheme="minorHAnsi" w:cstheme="minorHAnsi"/>
              </w:rPr>
              <w:t>Gottesvorstellungen in Bildern, Liedern und Erzählungen beschreiben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Gottesvorstellungen in Bildern, Liedern und Erzählungen herausarbeiten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E </w:t>
            </w:r>
            <w:r w:rsidRPr="00FF35B4">
              <w:rPr>
                <w:rFonts w:asciiTheme="minorHAnsi" w:hAnsiTheme="minorHAnsi" w:cstheme="minorHAnsi"/>
              </w:rPr>
              <w:t>Gottesvorstellungen in Bildern, Liedern und Erzählungen erläutern</w:t>
            </w:r>
          </w:p>
          <w:p w:rsidR="008941A3" w:rsidRPr="00FF35B4" w:rsidRDefault="008941A3" w:rsidP="007A326C">
            <w:pPr>
              <w:pStyle w:val="BPStandard"/>
              <w:spacing w:line="240" w:lineRule="auto"/>
              <w:jc w:val="left"/>
              <w:rPr>
                <w:rFonts w:asciiTheme="minorHAnsi" w:hAnsiTheme="minorHAnsi" w:cstheme="minorHAnsi"/>
                <w:b/>
              </w:rPr>
            </w:pPr>
            <w:r w:rsidRPr="00FF35B4">
              <w:rPr>
                <w:rFonts w:asciiTheme="minorHAnsi" w:hAnsiTheme="minorHAnsi" w:cstheme="minorHAnsi"/>
                <w:b/>
              </w:rPr>
              <w:t xml:space="preserve">3.1.4 (2) </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Gemeinsamkeiten und Unterschiede zwischen verschiedenen Gottesvorstellungen skizzieren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M </w:t>
            </w:r>
            <w:r w:rsidRPr="00FF35B4">
              <w:rPr>
                <w:rFonts w:asciiTheme="minorHAnsi" w:hAnsiTheme="minorHAnsi" w:cstheme="minorHAnsi"/>
              </w:rPr>
              <w:t>Gemeinsamkeiten und Unterschiede zwischen verschiedenen Gottesvorstellungen herausarbeiten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Gemeinsamkeiten und Unterschiede zwischen verschiedenen Gottesvorstellungen erläutern</w:t>
            </w:r>
          </w:p>
          <w:p w:rsidR="002D3FE4" w:rsidRPr="00FF35B4" w:rsidRDefault="002D3FE4" w:rsidP="007A326C">
            <w:pPr>
              <w:pStyle w:val="BPStandard"/>
              <w:spacing w:line="240" w:lineRule="auto"/>
              <w:rPr>
                <w:rFonts w:asciiTheme="minorHAnsi" w:hAnsiTheme="minorHAnsi" w:cstheme="minorHAnsi"/>
                <w:b/>
              </w:rPr>
            </w:pPr>
            <w:r w:rsidRPr="00FF35B4">
              <w:rPr>
                <w:rFonts w:asciiTheme="minorHAnsi" w:hAnsiTheme="minorHAnsi" w:cstheme="minorHAnsi"/>
                <w:b/>
              </w:rPr>
              <w:t>3.1.4 (3</w:t>
            </w:r>
            <w:r w:rsidR="008941A3" w:rsidRPr="00FF35B4">
              <w:rPr>
                <w:rFonts w:asciiTheme="minorHAnsi" w:hAnsiTheme="minorHAnsi" w:cstheme="minorHAnsi"/>
                <w:b/>
              </w:rPr>
              <w:t>)</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christliche Vorstellungen von Gott (zum Beispiel Schöpfer, König, Hirte, der Dreieine) und Symbole für Gott (zum Beispiel Hand) beschreiben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christliche Vorstellungen von Gott (zum Beispiel Schöpfer, König, Hirte, der Dreieine) und Symbole für Gott (zum Beispiel Hand) erläutern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christliche Vorstellungen von Gott (zum Beispiel Schöpfer, König, Hirte, der Dreieine) und Symbole für Gott (zum Beispiel Hand) erklären</w:t>
            </w:r>
          </w:p>
          <w:p w:rsidR="002D3FE4" w:rsidRPr="00FF35B4" w:rsidRDefault="004D0989" w:rsidP="007A326C">
            <w:pPr>
              <w:pStyle w:val="BPStandard"/>
              <w:spacing w:line="240" w:lineRule="auto"/>
              <w:rPr>
                <w:rFonts w:asciiTheme="minorHAnsi" w:hAnsiTheme="minorHAnsi" w:cstheme="minorHAnsi"/>
                <w:b/>
              </w:rPr>
            </w:pPr>
            <w:r w:rsidRPr="00FF35B4">
              <w:rPr>
                <w:rFonts w:asciiTheme="minorHAnsi" w:hAnsiTheme="minorHAnsi" w:cstheme="minorHAnsi"/>
                <w:b/>
              </w:rPr>
              <w:t xml:space="preserve">3.1.5 </w:t>
            </w:r>
            <w:r w:rsidR="0042302D" w:rsidRPr="00FF35B4">
              <w:rPr>
                <w:rFonts w:asciiTheme="minorHAnsi" w:hAnsiTheme="minorHAnsi" w:cstheme="minorHAnsi"/>
                <w:b/>
              </w:rPr>
              <w:t>(</w:t>
            </w:r>
            <w:r w:rsidRPr="00FF35B4">
              <w:rPr>
                <w:rFonts w:asciiTheme="minorHAnsi" w:hAnsiTheme="minorHAnsi" w:cstheme="minorHAnsi"/>
                <w:b/>
              </w:rPr>
              <w:t>5)</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Rituale, Gebräuche und Gesten beschreiben, mit denen sich Gläubige an Gott wenden (zum Beispiel Riten, Gebete, Lieder, Kreuzzeichen, Kniebeuge, Kerzen)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Rituale, Gebräuche und Gesten erklären, mit denen sich Gläubige an Gott wenden (zum Beispiel Riten, Gebete, Lieder, Kreuzzeichen, Kniebeuge, Kerzen)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untersuchen, was in Ritualen, Gebräuchen und Gesten über den Glauben an Gott zum Ausdruck kommt (zum Beispiel Riten, Gebete, Lieder, Kreuzzeichen, Kniebeuge, Kerzen)</w:t>
            </w:r>
          </w:p>
          <w:p w:rsidR="008941A3" w:rsidRPr="00FF35B4" w:rsidRDefault="004D0989" w:rsidP="007A326C">
            <w:pPr>
              <w:pStyle w:val="BPStandard"/>
              <w:spacing w:line="240" w:lineRule="auto"/>
              <w:rPr>
                <w:rFonts w:asciiTheme="minorHAnsi" w:hAnsiTheme="minorHAnsi" w:cstheme="minorHAnsi"/>
                <w:b/>
              </w:rPr>
            </w:pPr>
            <w:r w:rsidRPr="00FF35B4">
              <w:rPr>
                <w:rFonts w:asciiTheme="minorHAnsi" w:hAnsiTheme="minorHAnsi" w:cstheme="minorHAnsi"/>
                <w:b/>
              </w:rPr>
              <w:t xml:space="preserve">3.1.7 </w:t>
            </w:r>
            <w:r w:rsidR="0042302D" w:rsidRPr="00FF35B4">
              <w:rPr>
                <w:rFonts w:asciiTheme="minorHAnsi" w:hAnsiTheme="minorHAnsi" w:cstheme="minorHAnsi"/>
                <w:b/>
              </w:rPr>
              <w:t>(5)</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G/M/E</w:t>
            </w:r>
            <w:r w:rsidRPr="00FF35B4">
              <w:rPr>
                <w:rFonts w:asciiTheme="minorHAnsi" w:hAnsiTheme="minorHAnsi" w:cstheme="minorHAnsi"/>
              </w:rPr>
              <w:t xml:space="preserve"> für ein Gespräch mit jüdischen und muslimischen Gläubigen Fragen zum Gebet, zum heiligen Buch und zum religiösen Leben entwickeln</w:t>
            </w:r>
          </w:p>
          <w:p w:rsidR="00D84CBE" w:rsidRPr="00FF35B4" w:rsidRDefault="008941A3" w:rsidP="007A326C">
            <w:pPr>
              <w:pStyle w:val="BPStandard"/>
              <w:spacing w:line="240" w:lineRule="auto"/>
              <w:rPr>
                <w:rFonts w:asciiTheme="minorHAnsi" w:hAnsiTheme="minorHAnsi" w:cstheme="minorHAnsi"/>
                <w:b/>
              </w:rPr>
            </w:pPr>
            <w:r w:rsidRPr="00FF35B4">
              <w:rPr>
                <w:rFonts w:asciiTheme="minorHAnsi" w:hAnsiTheme="minorHAnsi" w:cstheme="minorHAnsi"/>
                <w:b/>
              </w:rPr>
              <w:t xml:space="preserve">3.1.7 </w:t>
            </w:r>
            <w:r w:rsidR="0042302D" w:rsidRPr="00FF35B4">
              <w:rPr>
                <w:rFonts w:asciiTheme="minorHAnsi" w:hAnsiTheme="minorHAnsi" w:cstheme="minorHAnsi"/>
                <w:b/>
              </w:rPr>
              <w:t>(6)</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beschreiben, wie Menschen, die verschiedenen Religionen angehören, respektvoll miteinander umgehen können</w:t>
            </w:r>
          </w:p>
          <w:p w:rsidR="008941A3" w:rsidRPr="00FF35B4" w:rsidRDefault="008941A3" w:rsidP="007A326C">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darstellen, wie Menschen, die verschiedenen Religionen angehören, respektvoll miteinander umgehen können</w:t>
            </w:r>
          </w:p>
          <w:p w:rsidR="008941A3" w:rsidRPr="00FF35B4" w:rsidRDefault="008941A3" w:rsidP="007A326C">
            <w:pPr>
              <w:pStyle w:val="BPStandard"/>
              <w:spacing w:line="240" w:lineRule="auto"/>
              <w:jc w:val="left"/>
              <w:rPr>
                <w:rFonts w:asciiTheme="minorHAnsi" w:hAnsiTheme="minorHAnsi" w:cstheme="minorHAnsi"/>
                <w:b/>
              </w:rPr>
            </w:pPr>
            <w:r w:rsidRPr="00FF35B4">
              <w:rPr>
                <w:rFonts w:asciiTheme="minorHAnsi" w:hAnsiTheme="minorHAnsi" w:cstheme="minorHAnsi"/>
                <w:b/>
              </w:rPr>
              <w:t>E</w:t>
            </w:r>
            <w:r w:rsidRPr="00FF35B4">
              <w:rPr>
                <w:rFonts w:asciiTheme="minorHAnsi" w:hAnsiTheme="minorHAnsi" w:cstheme="minorHAnsi"/>
              </w:rPr>
              <w:t xml:space="preserve"> erläutern, wie Menschen, die verschiedenen Religionen angehören, respektvoll miteinander umgehen können</w:t>
            </w:r>
          </w:p>
        </w:tc>
        <w:tc>
          <w:tcPr>
            <w:tcW w:w="3402" w:type="dxa"/>
            <w:tcBorders>
              <w:top w:val="single" w:sz="12" w:space="0" w:color="auto"/>
            </w:tcBorders>
            <w:shd w:val="clear" w:color="auto" w:fill="FFFF99"/>
          </w:tcPr>
          <w:p w:rsidR="00D95C04" w:rsidRPr="003514F0" w:rsidRDefault="00D95C04" w:rsidP="00D95C04">
            <w:pPr>
              <w:pStyle w:val="BPStandard"/>
              <w:spacing w:line="240" w:lineRule="auto"/>
              <w:rPr>
                <w:rFonts w:asciiTheme="minorHAnsi" w:hAnsiTheme="minorHAnsi" w:cstheme="minorHAnsi"/>
              </w:rPr>
            </w:pPr>
            <w:r w:rsidRPr="003514F0">
              <w:rPr>
                <w:rFonts w:asciiTheme="minorHAnsi" w:hAnsiTheme="minorHAnsi" w:cstheme="minorHAnsi"/>
              </w:rPr>
              <w:t>Die Schülerinnen und Schüler können</w:t>
            </w:r>
          </w:p>
          <w:p w:rsidR="00917213" w:rsidRPr="003514F0" w:rsidRDefault="00917213"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2.1.3</w:t>
            </w:r>
          </w:p>
          <w:p w:rsidR="00917213" w:rsidRPr="003514F0" w:rsidRDefault="00917213"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religiöse Spuren in ihrer Lebenswelt sowie grundlegende Ausdrucksformen religiösen Glaubens beschreiben und sie in verschiedenen Kontexten wiedererkennen</w:t>
            </w:r>
          </w:p>
          <w:p w:rsidR="00A77C40" w:rsidRPr="003514F0" w:rsidRDefault="00A77C40"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2.2.5</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religiöse Ausdrucksformen analysieren und als Ausdruck existenzieller Erfahrungen deuten</w:t>
            </w:r>
          </w:p>
          <w:p w:rsidR="00A77C40" w:rsidRPr="003514F0" w:rsidRDefault="00A77C40"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2.3.2</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Gemeinsamkeiten von Konfessionen, Religionen und Weltanschauungen sowie deren Unterschiede aus der Perspektive des katholischen Glaubens analysieren</w:t>
            </w:r>
          </w:p>
          <w:p w:rsidR="00A77C40" w:rsidRPr="003514F0" w:rsidRDefault="00A77C40"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2.3.3</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lebensfördernde und lebensfeindliche Formen von Religion unterscheiden</w:t>
            </w:r>
          </w:p>
          <w:p w:rsidR="00917213" w:rsidRPr="003514F0" w:rsidRDefault="00917213"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2.4.1</w:t>
            </w:r>
          </w:p>
          <w:p w:rsidR="00917213" w:rsidRPr="003514F0" w:rsidRDefault="00917213"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Kriterien für einen konstruktiven Dialog entwickeln und in dialogischen Situationen berücksichtigen</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2.4.3</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erworbenes Wissen zu religiösen und ethischen Fragen verständlich erklären</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2.4.4</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die Perspektive eines anderen einnehmen und dadurch die eigene Perspektive erweitern</w:t>
            </w:r>
          </w:p>
          <w:p w:rsidR="00A77C40" w:rsidRPr="003514F0" w:rsidRDefault="00A77C40"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2.4.5</w:t>
            </w:r>
          </w:p>
          <w:p w:rsidR="00A77C40" w:rsidRPr="003514F0" w:rsidRDefault="00A77C40" w:rsidP="006646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Gemeinsamkeiten und Unterschiede von religiösen und weltanschaulichen Überzeugungen benennen und im Dialog argumentativ verwenden</w:t>
            </w:r>
          </w:p>
          <w:p w:rsidR="00A77C40" w:rsidRPr="003514F0" w:rsidRDefault="00A77C40" w:rsidP="006646AC">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2.4.6</w:t>
            </w:r>
          </w:p>
          <w:p w:rsidR="00A77C40" w:rsidRPr="003514F0" w:rsidRDefault="00A77C40" w:rsidP="00C301AC">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sich aus der Perspektive des katholischen Glaubens mit anderen religiösen und weltanschaulichen Überzeugungen im Dialog argumentativ auseinandersetzen</w:t>
            </w:r>
          </w:p>
        </w:tc>
        <w:tc>
          <w:tcPr>
            <w:tcW w:w="6237" w:type="dxa"/>
            <w:tcBorders>
              <w:top w:val="single" w:sz="12" w:space="0" w:color="auto"/>
            </w:tcBorders>
            <w:shd w:val="clear" w:color="auto" w:fill="E5DFEC" w:themeFill="accent4" w:themeFillTint="33"/>
          </w:tcPr>
          <w:p w:rsidR="00AC50E5" w:rsidRPr="00AC50E5" w:rsidRDefault="00AC50E5" w:rsidP="003514F0">
            <w:pPr>
              <w:pStyle w:val="BPStandard"/>
              <w:spacing w:line="240" w:lineRule="auto"/>
              <w:rPr>
                <w:rFonts w:asciiTheme="minorHAnsi" w:hAnsiTheme="minorHAnsi" w:cstheme="minorHAnsi"/>
              </w:rPr>
            </w:pPr>
            <w:r>
              <w:rPr>
                <w:rFonts w:asciiTheme="minorHAnsi" w:hAnsiTheme="minorHAnsi" w:cstheme="minorHAnsi"/>
              </w:rPr>
              <w:t>[</w:t>
            </w:r>
            <w:r w:rsidRPr="00AC50E5">
              <w:rPr>
                <w:rFonts w:asciiTheme="minorHAnsi" w:hAnsiTheme="minorHAnsi" w:cstheme="minorHAnsi"/>
              </w:rPr>
              <w:t xml:space="preserve">Die Schülerinnen und Schüler können </w:t>
            </w:r>
          </w:p>
          <w:p w:rsidR="003514F0" w:rsidRDefault="003514F0" w:rsidP="003514F0">
            <w:pPr>
              <w:pStyle w:val="BPStandard"/>
              <w:spacing w:line="240" w:lineRule="auto"/>
              <w:rPr>
                <w:rFonts w:asciiTheme="minorHAnsi" w:hAnsiTheme="minorHAnsi" w:cstheme="minorHAnsi"/>
                <w:b/>
              </w:rPr>
            </w:pPr>
            <w:r w:rsidRPr="003514F0">
              <w:rPr>
                <w:rFonts w:asciiTheme="minorHAnsi" w:hAnsiTheme="minorHAnsi" w:cstheme="minorHAnsi"/>
                <w:b/>
              </w:rPr>
              <w:t xml:space="preserve">3.1.4 (1) </w:t>
            </w:r>
          </w:p>
          <w:p w:rsidR="003514F0" w:rsidRPr="003514F0" w:rsidRDefault="003514F0" w:rsidP="003514F0">
            <w:pPr>
              <w:pStyle w:val="BPStandard"/>
              <w:spacing w:line="240" w:lineRule="auto"/>
              <w:rPr>
                <w:rFonts w:asciiTheme="minorHAnsi" w:hAnsiTheme="minorHAnsi" w:cstheme="minorHAnsi"/>
              </w:rPr>
            </w:pPr>
            <w:r>
              <w:rPr>
                <w:rFonts w:asciiTheme="minorHAnsi" w:hAnsiTheme="minorHAnsi" w:cstheme="minorHAnsi"/>
                <w:b/>
              </w:rPr>
              <w:t xml:space="preserve">G </w:t>
            </w:r>
            <w:r w:rsidRPr="003514F0">
              <w:rPr>
                <w:rFonts w:asciiTheme="minorHAnsi" w:hAnsiTheme="minorHAnsi" w:cstheme="minorHAnsi"/>
              </w:rPr>
              <w:t>sich mit Fragen nach Gott (zum Beispiel Wo ist er? Gibt es ihn überhaupt? Wie wirkt er?) auseinandersetzen</w:t>
            </w:r>
          </w:p>
          <w:p w:rsidR="003514F0" w:rsidRDefault="003514F0" w:rsidP="003514F0">
            <w:pPr>
              <w:pStyle w:val="BPStandard"/>
              <w:spacing w:line="240" w:lineRule="auto"/>
              <w:rPr>
                <w:rFonts w:asciiTheme="minorHAnsi" w:hAnsiTheme="minorHAnsi" w:cstheme="minorHAnsi"/>
                <w:b/>
              </w:rPr>
            </w:pPr>
            <w:r>
              <w:rPr>
                <w:rFonts w:asciiTheme="minorHAnsi" w:hAnsiTheme="minorHAnsi" w:cstheme="minorHAnsi"/>
                <w:b/>
              </w:rPr>
              <w:t xml:space="preserve">M </w:t>
            </w:r>
            <w:r w:rsidRPr="003514F0">
              <w:rPr>
                <w:rFonts w:asciiTheme="minorHAnsi" w:hAnsiTheme="minorHAnsi" w:cstheme="minorHAnsi"/>
              </w:rPr>
              <w:t>sich mit Fragen nach Gott (zum Beispiel Wo ist er? Gibt es ihn überhaupt? Wie wirkt er?) auseinandersetzen</w:t>
            </w:r>
          </w:p>
          <w:p w:rsidR="003514F0" w:rsidRDefault="003514F0" w:rsidP="003514F0">
            <w:pPr>
              <w:pStyle w:val="BPStandard"/>
              <w:spacing w:line="240" w:lineRule="auto"/>
              <w:rPr>
                <w:rFonts w:asciiTheme="minorHAnsi" w:hAnsiTheme="minorHAnsi" w:cstheme="minorHAnsi"/>
                <w:b/>
              </w:rPr>
            </w:pPr>
            <w:r>
              <w:rPr>
                <w:rFonts w:asciiTheme="minorHAnsi" w:hAnsiTheme="minorHAnsi" w:cstheme="minorHAnsi"/>
                <w:b/>
              </w:rPr>
              <w:t xml:space="preserve">E </w:t>
            </w:r>
            <w:r w:rsidRPr="003514F0">
              <w:rPr>
                <w:rFonts w:asciiTheme="minorHAnsi" w:hAnsiTheme="minorHAnsi" w:cstheme="minorHAnsi"/>
              </w:rPr>
              <w:t>sich mit Fragen nach Gott (zum Beispiel Wo ist er? Gibt es ihn überhaupt? Wie wirkt er?) auseinandersetzen</w:t>
            </w:r>
          </w:p>
          <w:p w:rsidR="003514F0" w:rsidRPr="003514F0" w:rsidRDefault="003514F0" w:rsidP="003514F0">
            <w:pPr>
              <w:pStyle w:val="BPStandard"/>
              <w:spacing w:line="240" w:lineRule="auto"/>
              <w:rPr>
                <w:rFonts w:asciiTheme="minorHAnsi" w:hAnsiTheme="minorHAnsi" w:cstheme="minorHAnsi"/>
                <w:b/>
              </w:rPr>
            </w:pPr>
            <w:r w:rsidRPr="003514F0">
              <w:rPr>
                <w:rFonts w:asciiTheme="minorHAnsi" w:hAnsiTheme="minorHAnsi" w:cstheme="minorHAnsi"/>
                <w:b/>
              </w:rPr>
              <w:t xml:space="preserve">3.1.7 (1) </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 xml:space="preserve">G </w:t>
            </w:r>
            <w:r w:rsidRPr="003514F0">
              <w:rPr>
                <w:rFonts w:asciiTheme="minorHAnsi" w:hAnsiTheme="minorHAnsi" w:cstheme="minorHAnsi"/>
              </w:rPr>
              <w:t xml:space="preserve">religiöse Praxis im Christentum benennen (zum Beispiel Umgang mit der Bibel, Bedeutung von Gebäuden, Überzeugungen, Feste, Gebräuche) </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M</w:t>
            </w:r>
            <w:r w:rsidRPr="003514F0">
              <w:rPr>
                <w:rFonts w:asciiTheme="minorHAnsi" w:hAnsiTheme="minorHAnsi" w:cstheme="minorHAnsi"/>
              </w:rPr>
              <w:t xml:space="preserve"> religiöse Praxis im Christentum erläutern (zum Beispiel Umgang mit der Bibel, Bedeutung von Gebäuden, Überzeugungen, Feste, Gebräuche) </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 xml:space="preserve">E </w:t>
            </w:r>
            <w:r w:rsidRPr="003514F0">
              <w:rPr>
                <w:rFonts w:asciiTheme="minorHAnsi" w:hAnsiTheme="minorHAnsi" w:cstheme="minorHAnsi"/>
              </w:rPr>
              <w:t xml:space="preserve">sich mit religiöser Praxis im Christentum auseinandersetzen (zum Beispiel Umgang mit der Bibel, Bedeutung von Gebäuden, Überzeugungen, Feste, Gebräuche) </w:t>
            </w:r>
          </w:p>
          <w:p w:rsidR="003514F0" w:rsidRPr="003514F0" w:rsidRDefault="003514F0" w:rsidP="003514F0">
            <w:pPr>
              <w:pStyle w:val="BPStandard"/>
              <w:spacing w:line="240" w:lineRule="auto"/>
              <w:rPr>
                <w:rFonts w:asciiTheme="minorHAnsi" w:hAnsiTheme="minorHAnsi" w:cstheme="minorHAnsi"/>
                <w:b/>
              </w:rPr>
            </w:pPr>
            <w:r w:rsidRPr="003514F0">
              <w:rPr>
                <w:rFonts w:asciiTheme="minorHAnsi" w:hAnsiTheme="minorHAnsi" w:cstheme="minorHAnsi"/>
                <w:b/>
              </w:rPr>
              <w:t xml:space="preserve">3.1.7 (2) </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 xml:space="preserve">G </w:t>
            </w:r>
            <w:r w:rsidRPr="003514F0">
              <w:rPr>
                <w:rFonts w:asciiTheme="minorHAnsi" w:hAnsiTheme="minorHAnsi" w:cstheme="minorHAnsi"/>
              </w:rPr>
              <w:t>Ausprägungen religiöser Praxis im Islam benennen (zum Beispiel Umgang mit dem Koran, Bedeutung von Gebäuden, Überzeugungen, Feste, Gebräuche)</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 xml:space="preserve">M </w:t>
            </w:r>
            <w:r w:rsidRPr="003514F0">
              <w:rPr>
                <w:rFonts w:asciiTheme="minorHAnsi" w:hAnsiTheme="minorHAnsi" w:cstheme="minorHAnsi"/>
              </w:rPr>
              <w:t>Ausprägungen religiöser Praxis im Islam beschreiben (Leben und Wirken Mohammeds und zum Beispiel Freitagsgebet, Bedeutung der Moschee, Feste, Speisevorschriften)</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E</w:t>
            </w:r>
            <w:r w:rsidRPr="003514F0">
              <w:rPr>
                <w:rFonts w:asciiTheme="minorHAnsi" w:hAnsiTheme="minorHAnsi" w:cstheme="minorHAnsi"/>
              </w:rPr>
              <w:t xml:space="preserve"> Ausprägungen religiöser Praxis im Islam beschreiben (Leben und Wirken Mohammeds und zum  Beispiel Freitagsgebet, Bedeutung der Moschee, Feste, Speisevorschriften) </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3.1.7 (3</w:t>
            </w:r>
            <w:r w:rsidRPr="003514F0">
              <w:rPr>
                <w:rFonts w:asciiTheme="minorHAnsi" w:hAnsiTheme="minorHAnsi" w:cstheme="minorHAnsi"/>
              </w:rPr>
              <w:t>)</w:t>
            </w:r>
          </w:p>
          <w:p w:rsidR="004E68E7"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G</w:t>
            </w:r>
            <w:r w:rsidRPr="003514F0">
              <w:rPr>
                <w:rFonts w:asciiTheme="minorHAnsi" w:hAnsiTheme="minorHAnsi" w:cstheme="minorHAnsi"/>
              </w:rPr>
              <w:t xml:space="preserve"> religiöse Praxis im Judentum benennen (zum Beispiel Bedeutung der Synagoge, Feste, Riten)</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M</w:t>
            </w:r>
            <w:r w:rsidRPr="003514F0">
              <w:rPr>
                <w:rFonts w:asciiTheme="minorHAnsi" w:hAnsiTheme="minorHAnsi" w:cstheme="minorHAnsi"/>
              </w:rPr>
              <w:t xml:space="preserve"> religiöse Praxis im Judentum entfalten (zum Beispiel Bedeutung der Synagoge, Feste, Riten)</w:t>
            </w:r>
          </w:p>
          <w:p w:rsidR="003514F0" w:rsidRPr="003514F0" w:rsidRDefault="003514F0" w:rsidP="003514F0">
            <w:pPr>
              <w:pStyle w:val="BPStandard"/>
              <w:spacing w:line="240" w:lineRule="auto"/>
              <w:rPr>
                <w:rFonts w:asciiTheme="minorHAnsi" w:hAnsiTheme="minorHAnsi" w:cstheme="minorHAnsi"/>
              </w:rPr>
            </w:pPr>
            <w:r w:rsidRPr="003514F0">
              <w:rPr>
                <w:rFonts w:asciiTheme="minorHAnsi" w:hAnsiTheme="minorHAnsi" w:cstheme="minorHAnsi"/>
                <w:b/>
              </w:rPr>
              <w:t>E</w:t>
            </w:r>
            <w:r w:rsidRPr="003514F0">
              <w:rPr>
                <w:rFonts w:asciiTheme="minorHAnsi" w:hAnsiTheme="minorHAnsi" w:cstheme="minorHAnsi"/>
              </w:rPr>
              <w:t xml:space="preserve"> religiöse Praxis im Judentum entfalten (zum Beispiel Bedeutung der</w:t>
            </w:r>
            <w:r>
              <w:rPr>
                <w:rFonts w:asciiTheme="minorHAnsi" w:hAnsiTheme="minorHAnsi" w:cstheme="minorHAnsi"/>
              </w:rPr>
              <w:t xml:space="preserve"> </w:t>
            </w:r>
            <w:r w:rsidRPr="003514F0">
              <w:rPr>
                <w:rFonts w:asciiTheme="minorHAnsi" w:hAnsiTheme="minorHAnsi" w:cstheme="minorHAnsi"/>
              </w:rPr>
              <w:t>Synagoge, Feste, Riten)</w:t>
            </w:r>
            <w:r w:rsidR="00AC50E5">
              <w:rPr>
                <w:rFonts w:asciiTheme="minorHAnsi" w:hAnsiTheme="minorHAnsi" w:cstheme="minorHAnsi"/>
              </w:rPr>
              <w:t>]</w:t>
            </w:r>
          </w:p>
        </w:tc>
      </w:tr>
      <w:tr w:rsidR="004E68E7" w:rsidRPr="007A326C" w:rsidTr="003514F0">
        <w:tc>
          <w:tcPr>
            <w:tcW w:w="5495" w:type="dxa"/>
            <w:shd w:val="clear" w:color="auto" w:fill="E5DFEC" w:themeFill="accent4" w:themeFillTint="33"/>
          </w:tcPr>
          <w:p w:rsidR="004E68E7" w:rsidRPr="003D0238" w:rsidRDefault="003D0238" w:rsidP="007A326C">
            <w:pPr>
              <w:pStyle w:val="BPStandard"/>
              <w:spacing w:line="240" w:lineRule="auto"/>
              <w:rPr>
                <w:rFonts w:asciiTheme="minorHAnsi" w:hAnsiTheme="minorHAnsi" w:cstheme="minorHAnsi"/>
                <w:i/>
                <w:sz w:val="22"/>
                <w:szCs w:val="22"/>
              </w:rPr>
            </w:pPr>
            <w:r w:rsidRPr="003D0238">
              <w:rPr>
                <w:rFonts w:asciiTheme="minorHAnsi" w:hAnsiTheme="minorHAnsi" w:cstheme="minorHAnsi"/>
                <w:i/>
                <w:sz w:val="22"/>
                <w:szCs w:val="22"/>
              </w:rPr>
              <w:t>Anbahnung der interreligiösen Wahrnehmung anhand der Gottesfrage</w:t>
            </w:r>
          </w:p>
        </w:tc>
        <w:tc>
          <w:tcPr>
            <w:tcW w:w="3402" w:type="dxa"/>
            <w:shd w:val="clear" w:color="auto" w:fill="auto"/>
          </w:tcPr>
          <w:p w:rsidR="004E68E7" w:rsidRPr="003D0238" w:rsidRDefault="00A74679" w:rsidP="00A74679">
            <w:pPr>
              <w:pStyle w:val="BPStandard"/>
              <w:spacing w:before="0" w:after="0" w:line="240" w:lineRule="auto"/>
              <w:jc w:val="center"/>
              <w:rPr>
                <w:rFonts w:asciiTheme="minorHAnsi" w:hAnsiTheme="minorHAnsi" w:cstheme="minorHAnsi"/>
                <w:b/>
                <w:sz w:val="22"/>
                <w:szCs w:val="22"/>
              </w:rPr>
            </w:pPr>
            <w:r w:rsidRPr="003D0238">
              <w:rPr>
                <w:rFonts w:asciiTheme="minorHAnsi" w:hAnsiTheme="minorHAnsi" w:cstheme="minorHAnsi"/>
                <w:b/>
                <w:sz w:val="22"/>
                <w:szCs w:val="22"/>
              </w:rPr>
              <w:t>Gottesvorstellungen in den abrahamitischen Religionen</w:t>
            </w:r>
            <w:r w:rsidR="00331B18" w:rsidRPr="003D0238">
              <w:rPr>
                <w:rFonts w:asciiTheme="minorHAnsi" w:hAnsiTheme="minorHAnsi" w:cstheme="minorHAnsi"/>
                <w:b/>
                <w:sz w:val="22"/>
                <w:szCs w:val="22"/>
              </w:rPr>
              <w:t xml:space="preserve"> </w:t>
            </w:r>
          </w:p>
        </w:tc>
        <w:tc>
          <w:tcPr>
            <w:tcW w:w="6237" w:type="dxa"/>
            <w:shd w:val="clear" w:color="auto" w:fill="FFFF99"/>
          </w:tcPr>
          <w:p w:rsidR="004E68E7" w:rsidRPr="003D0238" w:rsidRDefault="00A74679" w:rsidP="003D0238">
            <w:pPr>
              <w:pStyle w:val="BPStandard"/>
              <w:spacing w:line="240" w:lineRule="auto"/>
              <w:rPr>
                <w:rFonts w:asciiTheme="minorHAnsi" w:hAnsiTheme="minorHAnsi" w:cstheme="minorHAnsi"/>
                <w:b/>
                <w:sz w:val="22"/>
                <w:szCs w:val="22"/>
              </w:rPr>
            </w:pPr>
            <w:r w:rsidRPr="003D0238">
              <w:rPr>
                <w:rFonts w:ascii="Calibri" w:hAnsi="Calibri" w:cs="Calibri"/>
                <w:i/>
                <w:sz w:val="22"/>
                <w:szCs w:val="22"/>
              </w:rPr>
              <w:t>Problematisieren: Möglichkeiten und Grenzen von multireligiösen Feiern in der Schule;</w:t>
            </w:r>
            <w:r w:rsidR="003D0238">
              <w:rPr>
                <w:rFonts w:ascii="Calibri" w:hAnsi="Calibri" w:cs="Calibri"/>
                <w:i/>
                <w:sz w:val="22"/>
                <w:szCs w:val="22"/>
              </w:rPr>
              <w:t xml:space="preserve"> r</w:t>
            </w:r>
            <w:r w:rsidRPr="003D0238">
              <w:rPr>
                <w:rFonts w:ascii="Calibri" w:hAnsi="Calibri" w:cs="Calibri"/>
                <w:i/>
                <w:sz w:val="22"/>
                <w:szCs w:val="22"/>
              </w:rPr>
              <w:t>espektvoller Umgang miteinander in verschiedenen Begegnungsmöglichkeiten (interreligiöser Dialog)</w:t>
            </w:r>
          </w:p>
        </w:tc>
      </w:tr>
    </w:tbl>
    <w:p w:rsidR="004E68E7" w:rsidRPr="007A326C" w:rsidRDefault="004E68E7" w:rsidP="007A326C">
      <w:pPr>
        <w:spacing w:before="60" w:after="60"/>
        <w:rPr>
          <w:rFonts w:asciiTheme="minorHAnsi" w:hAnsiTheme="minorHAnsi" w:cstheme="minorHAnsi"/>
          <w:sz w:val="18"/>
          <w:szCs w:val="18"/>
        </w:rPr>
      </w:pPr>
    </w:p>
    <w:sectPr w:rsidR="004E68E7" w:rsidRPr="007A326C" w:rsidSect="00D31B1D">
      <w:headerReference w:type="default" r:id="rId9"/>
      <w:footerReference w:type="default" r:id="rId10"/>
      <w:pgSz w:w="16838" w:h="11906" w:orient="landscape"/>
      <w:pgMar w:top="545" w:right="426" w:bottom="567" w:left="1134" w:header="284"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39" w:rsidRDefault="00771139" w:rsidP="009061BC">
      <w:r>
        <w:separator/>
      </w:r>
    </w:p>
  </w:endnote>
  <w:endnote w:type="continuationSeparator" w:id="0">
    <w:p w:rsidR="00771139" w:rsidRDefault="00771139"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3514F0" w:rsidRDefault="003514F0">
        <w:pPr>
          <w:pStyle w:val="Fuzeile"/>
          <w:jc w:val="right"/>
        </w:pPr>
        <w:r>
          <w:fldChar w:fldCharType="begin"/>
        </w:r>
        <w:r>
          <w:instrText>PAGE   \* MERGEFORMAT</w:instrText>
        </w:r>
        <w:r>
          <w:fldChar w:fldCharType="separate"/>
        </w:r>
        <w:r w:rsidR="009D4F1F">
          <w:rPr>
            <w:noProof/>
          </w:rPr>
          <w:t>2</w:t>
        </w:r>
        <w:r>
          <w:rPr>
            <w:noProof/>
          </w:rPr>
          <w:fldChar w:fldCharType="end"/>
        </w:r>
      </w:p>
    </w:sdtContent>
  </w:sdt>
  <w:p w:rsidR="003514F0" w:rsidRDefault="003514F0" w:rsidP="005A2C5A">
    <w:pPr>
      <w:pStyle w:val="Fuzeile"/>
      <w:tabs>
        <w:tab w:val="clear" w:pos="4536"/>
        <w:tab w:val="clear" w:pos="9072"/>
        <w:tab w:val="left" w:pos="145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39" w:rsidRDefault="00771139" w:rsidP="009061BC">
      <w:r>
        <w:separator/>
      </w:r>
    </w:p>
  </w:footnote>
  <w:footnote w:type="continuationSeparator" w:id="0">
    <w:p w:rsidR="00771139" w:rsidRDefault="00771139"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F0" w:rsidRPr="007B6A71" w:rsidRDefault="003514F0" w:rsidP="001758AF">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p>
  <w:p w:rsidR="003514F0" w:rsidRPr="001758AF" w:rsidRDefault="003514F0" w:rsidP="001758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76"/>
    <w:rsid w:val="00004155"/>
    <w:rsid w:val="0001145C"/>
    <w:rsid w:val="000148D1"/>
    <w:rsid w:val="00032670"/>
    <w:rsid w:val="00054058"/>
    <w:rsid w:val="00056A9B"/>
    <w:rsid w:val="0006518D"/>
    <w:rsid w:val="0007610D"/>
    <w:rsid w:val="000948D5"/>
    <w:rsid w:val="000970D3"/>
    <w:rsid w:val="000B0908"/>
    <w:rsid w:val="000B6E64"/>
    <w:rsid w:val="000C000D"/>
    <w:rsid w:val="000C6E13"/>
    <w:rsid w:val="000E3B8C"/>
    <w:rsid w:val="000E68D1"/>
    <w:rsid w:val="000F09FE"/>
    <w:rsid w:val="000F688D"/>
    <w:rsid w:val="001010CC"/>
    <w:rsid w:val="00101440"/>
    <w:rsid w:val="001111F3"/>
    <w:rsid w:val="00117426"/>
    <w:rsid w:val="00122389"/>
    <w:rsid w:val="00124FA2"/>
    <w:rsid w:val="00140B4E"/>
    <w:rsid w:val="001567AA"/>
    <w:rsid w:val="00161607"/>
    <w:rsid w:val="0017169F"/>
    <w:rsid w:val="00171FF5"/>
    <w:rsid w:val="001758AF"/>
    <w:rsid w:val="00187075"/>
    <w:rsid w:val="001967DE"/>
    <w:rsid w:val="001C0FAF"/>
    <w:rsid w:val="001D0B93"/>
    <w:rsid w:val="001D1703"/>
    <w:rsid w:val="001E1D86"/>
    <w:rsid w:val="001E3122"/>
    <w:rsid w:val="001E7AF6"/>
    <w:rsid w:val="001F150D"/>
    <w:rsid w:val="0020228C"/>
    <w:rsid w:val="0020345C"/>
    <w:rsid w:val="002128C4"/>
    <w:rsid w:val="002160D6"/>
    <w:rsid w:val="00227D05"/>
    <w:rsid w:val="0023317E"/>
    <w:rsid w:val="00241E2E"/>
    <w:rsid w:val="00244069"/>
    <w:rsid w:val="0026798A"/>
    <w:rsid w:val="0027171C"/>
    <w:rsid w:val="00283078"/>
    <w:rsid w:val="00285E59"/>
    <w:rsid w:val="00295E3A"/>
    <w:rsid w:val="002C6312"/>
    <w:rsid w:val="002D2973"/>
    <w:rsid w:val="002D3FE4"/>
    <w:rsid w:val="002E433C"/>
    <w:rsid w:val="002E6F1E"/>
    <w:rsid w:val="002F0FB2"/>
    <w:rsid w:val="002F3E0D"/>
    <w:rsid w:val="002F5AC0"/>
    <w:rsid w:val="003107EB"/>
    <w:rsid w:val="00313584"/>
    <w:rsid w:val="00331B18"/>
    <w:rsid w:val="003328A8"/>
    <w:rsid w:val="00342FBB"/>
    <w:rsid w:val="003514F0"/>
    <w:rsid w:val="003579FC"/>
    <w:rsid w:val="00357C83"/>
    <w:rsid w:val="00367EED"/>
    <w:rsid w:val="003B5A1B"/>
    <w:rsid w:val="003B71D1"/>
    <w:rsid w:val="003D0238"/>
    <w:rsid w:val="003D67C7"/>
    <w:rsid w:val="003F0EDE"/>
    <w:rsid w:val="003F3876"/>
    <w:rsid w:val="003F5B30"/>
    <w:rsid w:val="00401D78"/>
    <w:rsid w:val="004154A1"/>
    <w:rsid w:val="0042302D"/>
    <w:rsid w:val="00427FD0"/>
    <w:rsid w:val="004354C1"/>
    <w:rsid w:val="00441298"/>
    <w:rsid w:val="0044258F"/>
    <w:rsid w:val="0044493D"/>
    <w:rsid w:val="004522B8"/>
    <w:rsid w:val="004662B2"/>
    <w:rsid w:val="00470F3A"/>
    <w:rsid w:val="00491756"/>
    <w:rsid w:val="004A2774"/>
    <w:rsid w:val="004A4AAC"/>
    <w:rsid w:val="004C20A3"/>
    <w:rsid w:val="004D0989"/>
    <w:rsid w:val="004D4D10"/>
    <w:rsid w:val="004D7661"/>
    <w:rsid w:val="004E68C5"/>
    <w:rsid w:val="004E68E7"/>
    <w:rsid w:val="004F1B10"/>
    <w:rsid w:val="0050789B"/>
    <w:rsid w:val="00521961"/>
    <w:rsid w:val="00522087"/>
    <w:rsid w:val="00533DBD"/>
    <w:rsid w:val="00542E22"/>
    <w:rsid w:val="00557A99"/>
    <w:rsid w:val="005737FC"/>
    <w:rsid w:val="00585627"/>
    <w:rsid w:val="005A2C5A"/>
    <w:rsid w:val="005A50F5"/>
    <w:rsid w:val="005D34D8"/>
    <w:rsid w:val="005D5954"/>
    <w:rsid w:val="005D6737"/>
    <w:rsid w:val="005E6291"/>
    <w:rsid w:val="00611E74"/>
    <w:rsid w:val="006261AC"/>
    <w:rsid w:val="006332EE"/>
    <w:rsid w:val="006646AC"/>
    <w:rsid w:val="00680CF5"/>
    <w:rsid w:val="00690D51"/>
    <w:rsid w:val="006B0924"/>
    <w:rsid w:val="006B29F6"/>
    <w:rsid w:val="006C3497"/>
    <w:rsid w:val="006D2113"/>
    <w:rsid w:val="006D3D50"/>
    <w:rsid w:val="006D5941"/>
    <w:rsid w:val="00700611"/>
    <w:rsid w:val="0070530C"/>
    <w:rsid w:val="007101C9"/>
    <w:rsid w:val="00720CCD"/>
    <w:rsid w:val="0072207B"/>
    <w:rsid w:val="00723E62"/>
    <w:rsid w:val="00733AAF"/>
    <w:rsid w:val="007403EF"/>
    <w:rsid w:val="00747361"/>
    <w:rsid w:val="00765934"/>
    <w:rsid w:val="00771139"/>
    <w:rsid w:val="007815D3"/>
    <w:rsid w:val="00783156"/>
    <w:rsid w:val="00783989"/>
    <w:rsid w:val="00783BB7"/>
    <w:rsid w:val="0078650E"/>
    <w:rsid w:val="00797FE5"/>
    <w:rsid w:val="007A326C"/>
    <w:rsid w:val="007B7263"/>
    <w:rsid w:val="007C138D"/>
    <w:rsid w:val="007C30FA"/>
    <w:rsid w:val="007C5DF3"/>
    <w:rsid w:val="007D0142"/>
    <w:rsid w:val="007D5364"/>
    <w:rsid w:val="007E37C1"/>
    <w:rsid w:val="007F60D3"/>
    <w:rsid w:val="00812A3B"/>
    <w:rsid w:val="00827478"/>
    <w:rsid w:val="00836520"/>
    <w:rsid w:val="008439B6"/>
    <w:rsid w:val="008469B0"/>
    <w:rsid w:val="0085435A"/>
    <w:rsid w:val="0086432F"/>
    <w:rsid w:val="00870457"/>
    <w:rsid w:val="00891F99"/>
    <w:rsid w:val="008941A3"/>
    <w:rsid w:val="008B18CD"/>
    <w:rsid w:val="008B5D6B"/>
    <w:rsid w:val="008B6B80"/>
    <w:rsid w:val="008D08B0"/>
    <w:rsid w:val="008D561C"/>
    <w:rsid w:val="008E6912"/>
    <w:rsid w:val="008F6F76"/>
    <w:rsid w:val="009061BC"/>
    <w:rsid w:val="00917213"/>
    <w:rsid w:val="00922F27"/>
    <w:rsid w:val="00924C1F"/>
    <w:rsid w:val="00932CD1"/>
    <w:rsid w:val="009430A4"/>
    <w:rsid w:val="00944D71"/>
    <w:rsid w:val="00956756"/>
    <w:rsid w:val="00956778"/>
    <w:rsid w:val="00963A68"/>
    <w:rsid w:val="00967066"/>
    <w:rsid w:val="00970CAC"/>
    <w:rsid w:val="00971238"/>
    <w:rsid w:val="00971FE6"/>
    <w:rsid w:val="00972A0E"/>
    <w:rsid w:val="00984323"/>
    <w:rsid w:val="00992B96"/>
    <w:rsid w:val="009A089F"/>
    <w:rsid w:val="009A6E7A"/>
    <w:rsid w:val="009B6390"/>
    <w:rsid w:val="009B7C02"/>
    <w:rsid w:val="009D4F1F"/>
    <w:rsid w:val="009D590B"/>
    <w:rsid w:val="009F3DA0"/>
    <w:rsid w:val="00A10F98"/>
    <w:rsid w:val="00A2142D"/>
    <w:rsid w:val="00A31720"/>
    <w:rsid w:val="00A446BC"/>
    <w:rsid w:val="00A505C1"/>
    <w:rsid w:val="00A53439"/>
    <w:rsid w:val="00A553D7"/>
    <w:rsid w:val="00A73A9E"/>
    <w:rsid w:val="00A74679"/>
    <w:rsid w:val="00A77C40"/>
    <w:rsid w:val="00AA7ED4"/>
    <w:rsid w:val="00AB5446"/>
    <w:rsid w:val="00AC2BB6"/>
    <w:rsid w:val="00AC50E5"/>
    <w:rsid w:val="00AC6754"/>
    <w:rsid w:val="00AD07C2"/>
    <w:rsid w:val="00AD20C3"/>
    <w:rsid w:val="00AE3ACC"/>
    <w:rsid w:val="00AE4A3C"/>
    <w:rsid w:val="00AF4D74"/>
    <w:rsid w:val="00B0193D"/>
    <w:rsid w:val="00B15E15"/>
    <w:rsid w:val="00B16092"/>
    <w:rsid w:val="00B5664F"/>
    <w:rsid w:val="00B725A6"/>
    <w:rsid w:val="00B72C7E"/>
    <w:rsid w:val="00B83DFE"/>
    <w:rsid w:val="00B8479F"/>
    <w:rsid w:val="00B8691B"/>
    <w:rsid w:val="00B93561"/>
    <w:rsid w:val="00B96EE1"/>
    <w:rsid w:val="00BA09DE"/>
    <w:rsid w:val="00BA0CE9"/>
    <w:rsid w:val="00BB1B44"/>
    <w:rsid w:val="00BC222A"/>
    <w:rsid w:val="00C10785"/>
    <w:rsid w:val="00C21D7B"/>
    <w:rsid w:val="00C301AC"/>
    <w:rsid w:val="00C4711E"/>
    <w:rsid w:val="00C51CD7"/>
    <w:rsid w:val="00C65739"/>
    <w:rsid w:val="00C82332"/>
    <w:rsid w:val="00C85139"/>
    <w:rsid w:val="00C8529B"/>
    <w:rsid w:val="00C90464"/>
    <w:rsid w:val="00CA3ABD"/>
    <w:rsid w:val="00CB3D8F"/>
    <w:rsid w:val="00CD2FDE"/>
    <w:rsid w:val="00D013DD"/>
    <w:rsid w:val="00D01CC8"/>
    <w:rsid w:val="00D03E0F"/>
    <w:rsid w:val="00D26DAB"/>
    <w:rsid w:val="00D31B1D"/>
    <w:rsid w:val="00D33B97"/>
    <w:rsid w:val="00D476C9"/>
    <w:rsid w:val="00D721D9"/>
    <w:rsid w:val="00D75265"/>
    <w:rsid w:val="00D84CBE"/>
    <w:rsid w:val="00D87ECF"/>
    <w:rsid w:val="00D95C04"/>
    <w:rsid w:val="00DB3DFB"/>
    <w:rsid w:val="00DB434F"/>
    <w:rsid w:val="00DD6661"/>
    <w:rsid w:val="00DE4B13"/>
    <w:rsid w:val="00DE653F"/>
    <w:rsid w:val="00E00078"/>
    <w:rsid w:val="00E03ECF"/>
    <w:rsid w:val="00E20746"/>
    <w:rsid w:val="00E21330"/>
    <w:rsid w:val="00E23E65"/>
    <w:rsid w:val="00E374EA"/>
    <w:rsid w:val="00E439AA"/>
    <w:rsid w:val="00E44804"/>
    <w:rsid w:val="00E44ECA"/>
    <w:rsid w:val="00E54E14"/>
    <w:rsid w:val="00E61C15"/>
    <w:rsid w:val="00E65C32"/>
    <w:rsid w:val="00EA4E55"/>
    <w:rsid w:val="00EA6C20"/>
    <w:rsid w:val="00EB232E"/>
    <w:rsid w:val="00EC68B1"/>
    <w:rsid w:val="00ED23D8"/>
    <w:rsid w:val="00EE0FB8"/>
    <w:rsid w:val="00EE1BFF"/>
    <w:rsid w:val="00EE254A"/>
    <w:rsid w:val="00EF2CB3"/>
    <w:rsid w:val="00EF2D0B"/>
    <w:rsid w:val="00EF4A00"/>
    <w:rsid w:val="00F034F6"/>
    <w:rsid w:val="00F2606C"/>
    <w:rsid w:val="00F40BF7"/>
    <w:rsid w:val="00F50C30"/>
    <w:rsid w:val="00F62DA7"/>
    <w:rsid w:val="00F70254"/>
    <w:rsid w:val="00F70383"/>
    <w:rsid w:val="00F81CD8"/>
    <w:rsid w:val="00F86D0C"/>
    <w:rsid w:val="00F90569"/>
    <w:rsid w:val="00FA7DD1"/>
    <w:rsid w:val="00FB57A8"/>
    <w:rsid w:val="00FD2A0F"/>
    <w:rsid w:val="00FD391A"/>
    <w:rsid w:val="00FF35B4"/>
    <w:rsid w:val="00FF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8264">
      <w:bodyDiv w:val="1"/>
      <w:marLeft w:val="0"/>
      <w:marRight w:val="0"/>
      <w:marTop w:val="0"/>
      <w:marBottom w:val="0"/>
      <w:divBdr>
        <w:top w:val="none" w:sz="0" w:space="0" w:color="auto"/>
        <w:left w:val="none" w:sz="0" w:space="0" w:color="auto"/>
        <w:bottom w:val="none" w:sz="0" w:space="0" w:color="auto"/>
        <w:right w:val="none" w:sz="0" w:space="0" w:color="auto"/>
      </w:divBdr>
      <w:divsChild>
        <w:div w:id="8747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5643-3941-464C-A4C4-96CFB769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6368</Words>
  <Characters>40125</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46401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Lehr-Rütsche</cp:lastModifiedBy>
  <cp:revision>2</cp:revision>
  <cp:lastPrinted>2016-01-15T14:09:00Z</cp:lastPrinted>
  <dcterms:created xsi:type="dcterms:W3CDTF">2016-02-02T10:53:00Z</dcterms:created>
  <dcterms:modified xsi:type="dcterms:W3CDTF">2016-02-02T10:53:00Z</dcterms:modified>
</cp:coreProperties>
</file>