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1" w:rsidRPr="007B6A71" w:rsidRDefault="00D02491" w:rsidP="00D02491">
      <w:pPr>
        <w:jc w:val="both"/>
        <w:rPr>
          <w:rFonts w:asciiTheme="minorHAnsi" w:hAnsiTheme="minorHAnsi" w:cstheme="minorHAnsi"/>
          <w:b/>
        </w:rPr>
      </w:pPr>
      <w:bookmarkStart w:id="0" w:name="_GoBack"/>
      <w:bookmarkEnd w:id="0"/>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r w:rsidRPr="007B6A71">
        <w:rPr>
          <w:rFonts w:asciiTheme="minorHAnsi" w:hAnsiTheme="minorHAnsi" w:cstheme="minorHAnsi"/>
          <w:b/>
        </w:rPr>
        <w:t xml:space="preserve"> </w:t>
      </w:r>
    </w:p>
    <w:p w:rsidR="00D02491" w:rsidRPr="007B6A71" w:rsidRDefault="00D02491" w:rsidP="00D02491">
      <w:pPr>
        <w:jc w:val="both"/>
        <w:rPr>
          <w:rFonts w:asciiTheme="minorHAnsi" w:hAnsiTheme="minorHAnsi" w:cstheme="minorHAnsi"/>
        </w:rPr>
      </w:pPr>
    </w:p>
    <w:p w:rsidR="00D02491" w:rsidRPr="00C470D5" w:rsidRDefault="00D02491" w:rsidP="00D02491">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n den Klassen 5/6</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6 ist an den neuen Bildungsplan 2016 gebunden, der beginnend mit den Klassen 5/6 im Schuljahr 2016/2017 eingeführt wird.</w:t>
      </w:r>
    </w:p>
    <w:p w:rsidR="00D02491" w:rsidRPr="00C470D5" w:rsidRDefault="00D02491" w:rsidP="00D02491">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D02491" w:rsidRPr="00C470D5" w:rsidRDefault="00D02491" w:rsidP="00D02491">
      <w:pPr>
        <w:jc w:val="both"/>
        <w:rPr>
          <w:rFonts w:ascii="Calibri" w:hAnsi="Calibri" w:cs="Arial"/>
        </w:rPr>
      </w:pPr>
      <w:r w:rsidRPr="00C470D5">
        <w:rPr>
          <w:rFonts w:ascii="Calibri" w:hAnsi="Calibri" w:cs="Arial"/>
        </w:rPr>
        <w:t>Die Grundlage für Curriculum A (linke Spalte lila) bildet der Bildungsplan Evangelische Religionslehre.</w:t>
      </w:r>
    </w:p>
    <w:p w:rsidR="00D02491" w:rsidRPr="00C470D5" w:rsidRDefault="00D02491" w:rsidP="00D02491">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D02491" w:rsidRPr="00C470D5" w:rsidRDefault="00D02491" w:rsidP="00D02491">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D02491" w:rsidRDefault="00D02491" w:rsidP="00D02491">
      <w:pPr>
        <w:jc w:val="both"/>
        <w:rPr>
          <w:rFonts w:ascii="Calibri" w:hAnsi="Calibri" w:cs="Arial"/>
          <w:b/>
        </w:rPr>
      </w:pPr>
    </w:p>
    <w:p w:rsidR="00D02491" w:rsidRPr="00C470D5" w:rsidRDefault="00D02491" w:rsidP="00D02491">
      <w:pPr>
        <w:jc w:val="both"/>
        <w:rPr>
          <w:rFonts w:ascii="Calibri" w:hAnsi="Calibri" w:cs="Arial"/>
          <w:b/>
        </w:rPr>
      </w:pPr>
      <w:r w:rsidRPr="00C470D5">
        <w:rPr>
          <w:rFonts w:ascii="Calibri" w:hAnsi="Calibri" w:cs="Arial"/>
          <w:b/>
        </w:rPr>
        <w:t>Aufbau der Curricula</w:t>
      </w:r>
    </w:p>
    <w:p w:rsidR="00D02491" w:rsidRPr="00C470D5" w:rsidRDefault="00D02491" w:rsidP="00D02491">
      <w:pPr>
        <w:jc w:val="both"/>
        <w:rPr>
          <w:rFonts w:ascii="Calibri" w:hAnsi="Calibri" w:cs="Arial"/>
        </w:rPr>
      </w:pPr>
      <w:r w:rsidRPr="00C470D5">
        <w:rPr>
          <w:rFonts w:ascii="Calibri" w:hAnsi="Calibri" w:cs="Arial"/>
        </w:rPr>
        <w:t>Beide Curricula sind folgendermaßen aufgebaut:</w:t>
      </w:r>
    </w:p>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b/>
        </w:rPr>
      </w:pPr>
      <w:r w:rsidRPr="00C470D5">
        <w:rPr>
          <w:rFonts w:ascii="Calibri" w:hAnsi="Calibri" w:cs="Arial"/>
          <w:b/>
        </w:rPr>
        <w:t>Beispielcurriculum A</w:t>
      </w:r>
    </w:p>
    <w:p w:rsidR="00D02491" w:rsidRPr="00C470D5" w:rsidRDefault="00D02491" w:rsidP="00D02491">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60"/>
      </w:tblGrid>
      <w:tr w:rsidR="00D02491" w:rsidRPr="00C470D5" w:rsidTr="00E50D30">
        <w:tc>
          <w:tcPr>
            <w:tcW w:w="10314" w:type="dxa"/>
            <w:gridSpan w:val="3"/>
            <w:tcBorders>
              <w:top w:val="single" w:sz="12" w:space="0" w:color="auto"/>
              <w:bottom w:val="single" w:sz="4" w:space="0" w:color="auto"/>
            </w:tcBorders>
            <w:shd w:val="clear" w:color="auto" w:fill="E5DFEC"/>
          </w:tcPr>
          <w:p w:rsidR="00D02491" w:rsidRPr="00C470D5" w:rsidRDefault="00D02491" w:rsidP="00E50D30">
            <w:pPr>
              <w:pStyle w:val="BPStandard"/>
              <w:jc w:val="center"/>
              <w:rPr>
                <w:rFonts w:ascii="Calibri" w:hAnsi="Calibri" w:cs="Calibri"/>
                <w:b/>
              </w:rPr>
            </w:pPr>
            <w:r w:rsidRPr="00C470D5">
              <w:rPr>
                <w:rFonts w:ascii="Calibri" w:hAnsi="Calibri" w:cs="Calibri"/>
                <w:b/>
              </w:rPr>
              <w:t>Unterrichtseinheiten von je 10 – 12 Stunden</w:t>
            </w:r>
          </w:p>
        </w:tc>
      </w:tr>
      <w:tr w:rsidR="00D02491" w:rsidRPr="00C470D5" w:rsidTr="00E50D30">
        <w:tc>
          <w:tcPr>
            <w:tcW w:w="3369" w:type="dxa"/>
            <w:tcBorders>
              <w:top w:val="single" w:sz="12" w:space="0" w:color="auto"/>
              <w:bottom w:val="single" w:sz="4" w:space="0" w:color="auto"/>
            </w:tcBorders>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katholisch</w:t>
            </w:r>
          </w:p>
        </w:tc>
      </w:tr>
      <w:tr w:rsidR="00D02491" w:rsidRPr="00C470D5" w:rsidTr="00E50D30">
        <w:trPr>
          <w:trHeight w:val="397"/>
        </w:trPr>
        <w:tc>
          <w:tcPr>
            <w:tcW w:w="3369" w:type="dxa"/>
            <w:tcBorders>
              <w:bottom w:val="single" w:sz="12" w:space="0" w:color="auto"/>
            </w:tcBorders>
            <w:shd w:val="clear" w:color="auto" w:fill="FFFF99"/>
            <w:vAlign w:val="center"/>
          </w:tcPr>
          <w:p w:rsidR="00D02491" w:rsidRPr="00C470D5" w:rsidRDefault="00D02491" w:rsidP="00E50D30">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D02491" w:rsidRPr="00C470D5" w:rsidRDefault="00D02491" w:rsidP="00D02491">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D02491" w:rsidRPr="00C470D5" w:rsidRDefault="00D02491" w:rsidP="00D02491">
      <w:pPr>
        <w:jc w:val="both"/>
        <w:rPr>
          <w:rFonts w:ascii="Calibri" w:hAnsi="Calibri" w:cs="Arial"/>
          <w:b/>
        </w:rPr>
      </w:pPr>
    </w:p>
    <w:p w:rsidR="00D02491" w:rsidRPr="00C470D5" w:rsidRDefault="00D02491" w:rsidP="00D02491">
      <w:pPr>
        <w:jc w:val="both"/>
        <w:rPr>
          <w:rFonts w:ascii="Calibri" w:hAnsi="Calibri" w:cs="Arial"/>
          <w:b/>
        </w:rPr>
      </w:pPr>
      <w:r w:rsidRPr="00C470D5">
        <w:rPr>
          <w:rFonts w:ascii="Calibri" w:hAnsi="Calibri" w:cs="Arial"/>
          <w:b/>
        </w:rPr>
        <w:t>Beispielcurriculum B</w:t>
      </w:r>
    </w:p>
    <w:p w:rsidR="00D02491" w:rsidRPr="00C470D5" w:rsidRDefault="00D02491" w:rsidP="00D02491">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710"/>
        <w:gridCol w:w="3403"/>
      </w:tblGrid>
      <w:tr w:rsidR="00D02491" w:rsidRPr="00C470D5" w:rsidTr="00E50D30">
        <w:trPr>
          <w:trHeight w:val="441"/>
        </w:trPr>
        <w:tc>
          <w:tcPr>
            <w:tcW w:w="10420" w:type="dxa"/>
            <w:gridSpan w:val="3"/>
            <w:shd w:val="clear" w:color="auto" w:fill="FFFF99"/>
          </w:tcPr>
          <w:p w:rsidR="00D02491" w:rsidRPr="00C470D5" w:rsidRDefault="00D02491" w:rsidP="00E50D30">
            <w:pPr>
              <w:pStyle w:val="BPStandard"/>
              <w:spacing w:line="240" w:lineRule="auto"/>
              <w:jc w:val="center"/>
              <w:rPr>
                <w:rFonts w:ascii="Calibri" w:hAnsi="Calibri" w:cs="Calibri"/>
                <w:b/>
              </w:rPr>
            </w:pPr>
            <w:r w:rsidRPr="00C470D5">
              <w:rPr>
                <w:rFonts w:ascii="Calibri" w:hAnsi="Calibri" w:cs="Calibri"/>
                <w:b/>
                <w:shd w:val="clear" w:color="auto" w:fill="FFFF99"/>
              </w:rPr>
              <w:t xml:space="preserve">Unterrichtseinheiten </w:t>
            </w:r>
            <w:r w:rsidR="00385CB0">
              <w:rPr>
                <w:rFonts w:ascii="Calibri" w:hAnsi="Calibri" w:cs="Calibri"/>
                <w:b/>
                <w:shd w:val="clear" w:color="auto" w:fill="FFFF99"/>
              </w:rPr>
              <w:t xml:space="preserve">von je </w:t>
            </w:r>
            <w:r w:rsidRPr="00C470D5">
              <w:rPr>
                <w:rFonts w:ascii="Calibri" w:hAnsi="Calibri" w:cs="Calibri"/>
                <w:b/>
                <w:shd w:val="clear" w:color="auto" w:fill="FFFF99"/>
              </w:rPr>
              <w:t>10 – 12</w:t>
            </w:r>
            <w:r w:rsidRPr="00C470D5">
              <w:rPr>
                <w:rFonts w:ascii="Calibri" w:hAnsi="Calibri" w:cs="Calibri"/>
                <w:b/>
              </w:rPr>
              <w:t xml:space="preserve"> Stunden</w:t>
            </w:r>
          </w:p>
        </w:tc>
      </w:tr>
      <w:tr w:rsidR="00D02491" w:rsidRPr="00C470D5" w:rsidTr="00E50D30">
        <w:trPr>
          <w:trHeight w:val="532"/>
        </w:trPr>
        <w:tc>
          <w:tcPr>
            <w:tcW w:w="3307" w:type="dxa"/>
            <w:shd w:val="clear" w:color="auto" w:fill="FFFF99"/>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D02491" w:rsidRPr="00C470D5" w:rsidTr="00E50D30">
        <w:tc>
          <w:tcPr>
            <w:tcW w:w="3307" w:type="dxa"/>
            <w:shd w:val="clear" w:color="auto" w:fill="E5DFEC"/>
          </w:tcPr>
          <w:p w:rsidR="00D02491" w:rsidRPr="00C470D5" w:rsidRDefault="00D02491" w:rsidP="00E50D30">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D02491" w:rsidRPr="00C470D5" w:rsidRDefault="00D02491" w:rsidP="00E50D30">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D02491" w:rsidRPr="00C470D5" w:rsidRDefault="00D02491" w:rsidP="00E50D30">
            <w:pPr>
              <w:spacing w:before="120" w:after="120"/>
              <w:jc w:val="center"/>
              <w:rPr>
                <w:rFonts w:ascii="Calibri" w:hAnsi="Calibri"/>
                <w:b/>
                <w:i/>
              </w:rPr>
            </w:pPr>
            <w:r w:rsidRPr="00C470D5">
              <w:rPr>
                <w:rFonts w:ascii="Calibri" w:hAnsi="Calibri"/>
                <w:b/>
                <w:i/>
              </w:rPr>
              <w:t>Katholischer Blickwinkel</w:t>
            </w:r>
          </w:p>
        </w:tc>
      </w:tr>
    </w:tbl>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D02491" w:rsidRPr="00C470D5" w:rsidRDefault="00D02491" w:rsidP="00D02491">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b/>
        </w:rPr>
      </w:pPr>
      <w:r w:rsidRPr="00C470D5">
        <w:rPr>
          <w:rFonts w:ascii="Calibri" w:hAnsi="Calibri" w:cs="Arial"/>
          <w:b/>
        </w:rPr>
        <w:t>Hinweis zur Jahresplanung</w:t>
      </w:r>
    </w:p>
    <w:p w:rsidR="00D02491" w:rsidRDefault="00D02491" w:rsidP="00D02491">
      <w:pPr>
        <w:jc w:val="both"/>
        <w:rPr>
          <w:rFonts w:asciiTheme="minorHAnsi" w:eastAsia="Calibri" w:hAnsiTheme="minorHAnsi" w:cstheme="minorHAnsi"/>
          <w:b/>
          <w:sz w:val="28"/>
          <w:szCs w:val="28"/>
        </w:rPr>
      </w:pPr>
      <w:r w:rsidRPr="00C470D5">
        <w:rPr>
          <w:rFonts w:ascii="Calibri" w:hAnsi="Calibri" w:cs="Arial"/>
        </w:rPr>
        <w:t>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w:t>
      </w:r>
      <w:r>
        <w:rPr>
          <w:rFonts w:asciiTheme="minorHAnsi" w:hAnsiTheme="minorHAnsi" w:cstheme="minorHAnsi"/>
          <w:b/>
          <w:sz w:val="28"/>
          <w:szCs w:val="28"/>
        </w:rPr>
        <w:br w:type="page"/>
      </w:r>
    </w:p>
    <w:p w:rsidR="000D63F3" w:rsidRPr="00EC6363" w:rsidRDefault="000D63F3" w:rsidP="00EC6363">
      <w:pPr>
        <w:jc w:val="center"/>
        <w:rPr>
          <w:rFonts w:asciiTheme="minorHAnsi" w:hAnsiTheme="minorHAnsi" w:cstheme="minorHAnsi"/>
          <w:b/>
          <w:sz w:val="24"/>
          <w:szCs w:val="16"/>
        </w:rPr>
      </w:pPr>
    </w:p>
    <w:tbl>
      <w:tblPr>
        <w:tblStyle w:val="Tabellenraster"/>
        <w:tblW w:w="15134" w:type="dxa"/>
        <w:tblLook w:val="04A0" w:firstRow="1" w:lastRow="0" w:firstColumn="1" w:lastColumn="0" w:noHBand="0" w:noVBand="1"/>
      </w:tblPr>
      <w:tblGrid>
        <w:gridCol w:w="5778"/>
        <w:gridCol w:w="3402"/>
        <w:gridCol w:w="5954"/>
      </w:tblGrid>
      <w:tr w:rsidR="00EC6363" w:rsidRPr="00EC6363" w:rsidTr="00653E43">
        <w:tc>
          <w:tcPr>
            <w:tcW w:w="15134" w:type="dxa"/>
            <w:gridSpan w:val="3"/>
            <w:shd w:val="clear" w:color="auto" w:fill="E5DFEC" w:themeFill="accent4" w:themeFillTint="33"/>
          </w:tcPr>
          <w:p w:rsidR="00EC6363" w:rsidRPr="00EC6363" w:rsidRDefault="00EC6363" w:rsidP="00E50D30">
            <w:pPr>
              <w:spacing w:before="120" w:after="120"/>
              <w:jc w:val="center"/>
              <w:rPr>
                <w:rFonts w:asciiTheme="minorHAnsi" w:hAnsiTheme="minorHAnsi" w:cstheme="minorHAnsi"/>
                <w:b/>
                <w:sz w:val="24"/>
                <w:szCs w:val="16"/>
              </w:rPr>
            </w:pPr>
            <w:r w:rsidRPr="00EC6363">
              <w:rPr>
                <w:rFonts w:asciiTheme="minorHAnsi" w:hAnsiTheme="minorHAnsi" w:cstheme="minorHAnsi"/>
                <w:b/>
                <w:sz w:val="24"/>
                <w:szCs w:val="16"/>
              </w:rPr>
              <w:t>UE 1 Die Bibel verbindet Gott und die Menschen</w:t>
            </w:r>
          </w:p>
        </w:tc>
      </w:tr>
      <w:tr w:rsidR="00EC6363" w:rsidRPr="00EC6363" w:rsidTr="00540241">
        <w:tc>
          <w:tcPr>
            <w:tcW w:w="5778" w:type="dxa"/>
            <w:shd w:val="clear" w:color="auto" w:fill="E5DFEC" w:themeFill="accent4" w:themeFillTint="33"/>
          </w:tcPr>
          <w:p w:rsidR="00D41E20" w:rsidRDefault="00D41E20" w:rsidP="00D41E20">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C47B65" w:rsidRDefault="00C47B65" w:rsidP="00D41E20">
            <w:pPr>
              <w:rPr>
                <w:rFonts w:asciiTheme="minorHAnsi" w:hAnsiTheme="minorHAnsi"/>
              </w:rPr>
            </w:pPr>
          </w:p>
          <w:p w:rsidR="00EC6363" w:rsidRPr="00EC6363" w:rsidRDefault="00EC6363" w:rsidP="00EC6363">
            <w:pPr>
              <w:rPr>
                <w:rFonts w:asciiTheme="minorHAnsi" w:hAnsiTheme="minorHAnsi"/>
                <w:b/>
              </w:rPr>
            </w:pPr>
            <w:r w:rsidRPr="00EC6363">
              <w:rPr>
                <w:rFonts w:asciiTheme="minorHAnsi" w:hAnsiTheme="minorHAnsi"/>
                <w:b/>
              </w:rPr>
              <w:t xml:space="preserve">3.1.1 (1) </w:t>
            </w:r>
          </w:p>
          <w:p w:rsidR="00EC6363" w:rsidRPr="00EC6363" w:rsidRDefault="00EC6363" w:rsidP="00EC6363">
            <w:pPr>
              <w:rPr>
                <w:rFonts w:asciiTheme="minorHAnsi" w:hAnsiTheme="minorHAnsi"/>
              </w:rPr>
            </w:pPr>
            <w:r w:rsidRPr="00EC6363">
              <w:rPr>
                <w:rFonts w:asciiTheme="minorHAnsi" w:hAnsiTheme="minorHAnsi"/>
                <w:b/>
              </w:rPr>
              <w:t xml:space="preserve">G </w:t>
            </w:r>
            <w:r w:rsidRPr="00EC6363">
              <w:rPr>
                <w:rFonts w:asciiTheme="minorHAnsi" w:hAnsiTheme="minorHAnsi"/>
              </w:rPr>
              <w:t>anhand verschiedener Medien (zum Beispiel Filme, Bilder, Lieder) menschliche Grunderfahrungen (zum Beispiel Glück, Gelingen,</w:t>
            </w:r>
          </w:p>
          <w:p w:rsidR="00EC6363" w:rsidRPr="00EC6363" w:rsidRDefault="00EC6363" w:rsidP="00EC6363">
            <w:pPr>
              <w:rPr>
                <w:rFonts w:asciiTheme="minorHAnsi" w:hAnsiTheme="minorHAnsi"/>
              </w:rPr>
            </w:pPr>
            <w:r w:rsidRPr="00EC6363">
              <w:rPr>
                <w:rFonts w:asciiTheme="minorHAnsi" w:hAnsiTheme="minorHAnsi"/>
              </w:rPr>
              <w:t>Versagen, Vertrauen, Angst, Trauer, Freude, Dank) skizzieren</w:t>
            </w:r>
          </w:p>
          <w:p w:rsidR="00EC6363" w:rsidRPr="00EC6363" w:rsidRDefault="00EC6363" w:rsidP="00EC6363">
            <w:pPr>
              <w:rPr>
                <w:rFonts w:asciiTheme="minorHAnsi" w:hAnsiTheme="minorHAnsi"/>
              </w:rPr>
            </w:pPr>
            <w:r w:rsidRPr="00EC6363">
              <w:rPr>
                <w:rFonts w:asciiTheme="minorHAnsi" w:hAnsiTheme="minorHAnsi"/>
                <w:b/>
              </w:rPr>
              <w:t>M</w:t>
            </w:r>
            <w:r w:rsidRPr="00EC6363">
              <w:rPr>
                <w:rFonts w:asciiTheme="minorHAnsi" w:hAnsiTheme="minorHAnsi"/>
              </w:rPr>
              <w:t xml:space="preserve"> anhand verschiedener Medien (zum Beispiel Filme, Bilder, Lieder) menschliche Grunderfahrungen (zum Beispiel Glück, Gelingen,</w:t>
            </w:r>
          </w:p>
          <w:p w:rsidR="00EC6363" w:rsidRPr="00EC6363" w:rsidRDefault="00EC6363" w:rsidP="00EC6363">
            <w:pPr>
              <w:rPr>
                <w:rFonts w:asciiTheme="minorHAnsi" w:hAnsiTheme="minorHAnsi"/>
              </w:rPr>
            </w:pPr>
            <w:r w:rsidRPr="00EC6363">
              <w:rPr>
                <w:rFonts w:asciiTheme="minorHAnsi" w:hAnsiTheme="minorHAnsi"/>
              </w:rPr>
              <w:t>Versagen, Vertrauen, Angst, Trauer, Freude, Dank) darstellen und in Beziehung zum eigenen Leben setzen</w:t>
            </w:r>
          </w:p>
          <w:p w:rsidR="00EC6363" w:rsidRPr="00EC6363" w:rsidRDefault="00EC6363" w:rsidP="00EC6363">
            <w:pPr>
              <w:rPr>
                <w:rFonts w:asciiTheme="minorHAnsi" w:hAnsiTheme="minorHAnsi"/>
              </w:rPr>
            </w:pPr>
            <w:r w:rsidRPr="00EC6363">
              <w:rPr>
                <w:rFonts w:asciiTheme="minorHAnsi" w:hAnsiTheme="minorHAnsi"/>
                <w:b/>
              </w:rPr>
              <w:t xml:space="preserve">E </w:t>
            </w:r>
            <w:r w:rsidRPr="00EC6363">
              <w:rPr>
                <w:rFonts w:asciiTheme="minorHAnsi" w:hAnsiTheme="minorHAnsi"/>
              </w:rPr>
              <w:t xml:space="preserve">anhand von verschiedenen Medien (zum Beispiel Filme, Bilder, Lieder) menschliche Grunderfahrungen (zum Beispiel Glück, Gelingen, Versagen, Vertrauen, Angst, Trauer, Freude, Dank) darstellen und sich mit ihnen auseinandersetzen </w:t>
            </w:r>
          </w:p>
          <w:p w:rsidR="00EC6363" w:rsidRPr="00EC6363" w:rsidRDefault="00EC6363" w:rsidP="00EC6363">
            <w:pPr>
              <w:rPr>
                <w:rFonts w:asciiTheme="minorHAnsi" w:hAnsiTheme="minorHAnsi"/>
                <w:b/>
              </w:rPr>
            </w:pPr>
            <w:r w:rsidRPr="00EC6363">
              <w:rPr>
                <w:rFonts w:asciiTheme="minorHAnsi" w:hAnsiTheme="minorHAnsi"/>
                <w:b/>
              </w:rPr>
              <w:t>3.1.1 (2)</w:t>
            </w:r>
          </w:p>
          <w:p w:rsidR="00EC6363" w:rsidRPr="00EC6363" w:rsidRDefault="00EC6363" w:rsidP="00EC6363">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00D41E20" w:rsidRPr="00D41E20">
              <w:rPr>
                <w:rFonts w:asciiTheme="minorHAnsi" w:hAnsiTheme="minorHAnsi"/>
              </w:rPr>
              <w:t>Ausdrucksformen für Klage, Trauer, Wut, Dank, Vertrauen und Bitte in den Psalmen erklären und kreativ  gestalten</w:t>
            </w:r>
          </w:p>
          <w:p w:rsidR="00EC6363" w:rsidRPr="00EC6363" w:rsidRDefault="00EC6363" w:rsidP="00EC6363">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00D41E20" w:rsidRPr="00D41E20">
              <w:rPr>
                <w:rFonts w:asciiTheme="minorHAnsi" w:hAnsiTheme="minorHAnsi"/>
              </w:rPr>
              <w:t xml:space="preserve">Ausdrucksformen für Klage, Trauer, Wut, Dank, Vertrauen und Bitte in den Psalmen </w:t>
            </w:r>
            <w:r w:rsidR="003B0CF6">
              <w:rPr>
                <w:rFonts w:asciiTheme="minorHAnsi" w:hAnsiTheme="minorHAnsi"/>
              </w:rPr>
              <w:t>erklären</w:t>
            </w:r>
            <w:r w:rsidR="00D41E20" w:rsidRPr="00D41E20">
              <w:rPr>
                <w:rFonts w:asciiTheme="minorHAnsi" w:hAnsiTheme="minorHAnsi"/>
              </w:rPr>
              <w:t xml:space="preserve"> und kreativ  gestalten</w:t>
            </w:r>
          </w:p>
          <w:p w:rsidR="00D41E20" w:rsidRDefault="00EC6363" w:rsidP="00EC6363">
            <w:pPr>
              <w:rPr>
                <w:rFonts w:asciiTheme="minorHAnsi" w:hAnsiTheme="minorHAnsi"/>
              </w:rPr>
            </w:pPr>
            <w:r w:rsidRPr="00EC6363">
              <w:rPr>
                <w:rFonts w:asciiTheme="minorHAnsi" w:hAnsiTheme="minorHAnsi"/>
                <w:b/>
              </w:rPr>
              <w:t>E</w:t>
            </w:r>
            <w:r w:rsidRPr="00EC6363">
              <w:rPr>
                <w:rFonts w:asciiTheme="minorHAnsi" w:hAnsiTheme="minorHAnsi"/>
              </w:rPr>
              <w:t xml:space="preserve"> </w:t>
            </w:r>
            <w:r w:rsidR="00D41E20" w:rsidRPr="00D41E20">
              <w:rPr>
                <w:rFonts w:asciiTheme="minorHAnsi" w:hAnsiTheme="minorHAnsi"/>
              </w:rPr>
              <w:t xml:space="preserve">Ausdrucksformen für Klage, Trauer, Wut, Dank, Vertrauen und Bitte in den Psalmen </w:t>
            </w:r>
            <w:r w:rsidR="003B0CF6">
              <w:rPr>
                <w:rFonts w:asciiTheme="minorHAnsi" w:hAnsiTheme="minorHAnsi"/>
              </w:rPr>
              <w:t>erklären</w:t>
            </w:r>
            <w:r w:rsidR="00D41E20" w:rsidRPr="00D41E20">
              <w:rPr>
                <w:rFonts w:asciiTheme="minorHAnsi" w:hAnsiTheme="minorHAnsi"/>
              </w:rPr>
              <w:t xml:space="preserve"> und kreativ  gestalten </w:t>
            </w:r>
          </w:p>
          <w:p w:rsidR="00EC6363" w:rsidRPr="00EC6363" w:rsidRDefault="00EC6363" w:rsidP="00EC6363">
            <w:pPr>
              <w:rPr>
                <w:rFonts w:asciiTheme="minorHAnsi" w:hAnsiTheme="minorHAnsi"/>
                <w:b/>
              </w:rPr>
            </w:pPr>
            <w:r w:rsidRPr="00EC6363">
              <w:rPr>
                <w:rFonts w:asciiTheme="minorHAnsi" w:hAnsiTheme="minorHAnsi"/>
                <w:b/>
              </w:rPr>
              <w:t>3.1.3 (3)</w:t>
            </w:r>
          </w:p>
          <w:p w:rsidR="00EC6363" w:rsidRPr="00EC6363" w:rsidRDefault="00EC6363" w:rsidP="00EC6363">
            <w:pPr>
              <w:rPr>
                <w:rFonts w:asciiTheme="minorHAnsi" w:hAnsiTheme="minorHAnsi"/>
              </w:rPr>
            </w:pPr>
            <w:r w:rsidRPr="00EC6363">
              <w:rPr>
                <w:rFonts w:asciiTheme="minorHAnsi" w:hAnsiTheme="minorHAnsi"/>
                <w:b/>
              </w:rPr>
              <w:t>G</w:t>
            </w:r>
            <w:r w:rsidRPr="00EC6363">
              <w:rPr>
                <w:rFonts w:asciiTheme="minorHAnsi" w:hAnsiTheme="minorHAnsi"/>
              </w:rPr>
              <w:t xml:space="preserve"> biblische Erzählungen (zum Beispiel Abraham, Joseph, Mose, Ruth, David, Elia, Jeremia, Jesus, Paulus) wiedergeben und dem Alten und Neuen Testament zuordnen </w:t>
            </w:r>
          </w:p>
          <w:p w:rsidR="00EC6363" w:rsidRPr="00EC6363" w:rsidRDefault="00EC6363" w:rsidP="00EC6363">
            <w:pPr>
              <w:rPr>
                <w:rFonts w:asciiTheme="minorHAnsi" w:hAnsiTheme="minorHAnsi"/>
              </w:rPr>
            </w:pPr>
            <w:r w:rsidRPr="00EC6363">
              <w:rPr>
                <w:rFonts w:asciiTheme="minorHAnsi" w:hAnsiTheme="minorHAnsi"/>
                <w:b/>
              </w:rPr>
              <w:t xml:space="preserve">M </w:t>
            </w:r>
            <w:r w:rsidRPr="00EC6363">
              <w:rPr>
                <w:rFonts w:asciiTheme="minorHAnsi" w:hAnsiTheme="minorHAnsi"/>
              </w:rPr>
              <w:t>Zusammenhänge zwischen ausgewählten Erzählungen (zum Beispiel Abraham – Joseph – Mose, Ruth – David – Elia – Jeremia,</w:t>
            </w:r>
          </w:p>
          <w:p w:rsidR="00EC6363" w:rsidRPr="00EC6363" w:rsidRDefault="00EC6363" w:rsidP="00EC6363">
            <w:pPr>
              <w:rPr>
                <w:rFonts w:asciiTheme="minorHAnsi" w:hAnsiTheme="minorHAnsi"/>
              </w:rPr>
            </w:pPr>
            <w:r w:rsidRPr="00EC6363">
              <w:rPr>
                <w:rFonts w:asciiTheme="minorHAnsi" w:hAnsiTheme="minorHAnsi"/>
              </w:rPr>
              <w:t>Jesus – Paulus) in den biblischen Kontext einordnen</w:t>
            </w:r>
          </w:p>
          <w:p w:rsidR="00EC6363" w:rsidRPr="00EC6363" w:rsidRDefault="00EC6363" w:rsidP="00EC6363">
            <w:pPr>
              <w:rPr>
                <w:rFonts w:asciiTheme="minorHAnsi" w:hAnsiTheme="minorHAnsi"/>
              </w:rPr>
            </w:pPr>
            <w:r w:rsidRPr="00EC6363">
              <w:rPr>
                <w:rFonts w:asciiTheme="minorHAnsi" w:hAnsiTheme="minorHAnsi"/>
                <w:b/>
              </w:rPr>
              <w:t>E</w:t>
            </w:r>
            <w:r w:rsidRPr="00EC6363">
              <w:rPr>
                <w:rFonts w:asciiTheme="minorHAnsi" w:hAnsiTheme="minorHAnsi"/>
              </w:rPr>
              <w:t xml:space="preserve"> Zusammenhänge zwischen ausgewählten Erzählungen (zum Beispiel Abraham – Joseph – Mose, Ruth – David – Elia – Jeremia, Jesus – Paulus) erläutern</w:t>
            </w:r>
          </w:p>
          <w:p w:rsidR="00EC6363" w:rsidRPr="00EC6363" w:rsidRDefault="00EC6363" w:rsidP="00EC6363">
            <w:pPr>
              <w:rPr>
                <w:rFonts w:asciiTheme="minorHAnsi" w:hAnsiTheme="minorHAnsi"/>
                <w:b/>
              </w:rPr>
            </w:pPr>
            <w:r w:rsidRPr="00EC6363">
              <w:rPr>
                <w:rFonts w:asciiTheme="minorHAnsi" w:hAnsiTheme="minorHAnsi"/>
                <w:b/>
              </w:rPr>
              <w:t>3.1.3 (4)</w:t>
            </w:r>
          </w:p>
          <w:p w:rsidR="00EC6363" w:rsidRPr="00EC6363" w:rsidRDefault="00EC6363" w:rsidP="00EC6363">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00D41E20" w:rsidRPr="00D41E20">
              <w:rPr>
                <w:rFonts w:asciiTheme="minorHAnsi" w:hAnsiTheme="minorHAnsi"/>
              </w:rPr>
              <w:t>die mögliche Bedeutung biblischer Texte für die Gegenwart darstellen</w:t>
            </w:r>
          </w:p>
          <w:p w:rsidR="00EC6363" w:rsidRPr="00EC6363" w:rsidRDefault="00EC6363" w:rsidP="00EC6363">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00D41E20" w:rsidRPr="00D41E20">
              <w:rPr>
                <w:rFonts w:asciiTheme="minorHAnsi" w:hAnsiTheme="minorHAnsi"/>
              </w:rPr>
              <w:t>die mögliche Bedeutung biblischer Texte für die Gegenwart erläutern</w:t>
            </w:r>
          </w:p>
          <w:p w:rsidR="00D41E20" w:rsidRDefault="00EC6363" w:rsidP="00EC6363">
            <w:pPr>
              <w:rPr>
                <w:rFonts w:asciiTheme="minorHAnsi" w:hAnsiTheme="minorHAnsi"/>
                <w:b/>
              </w:rPr>
            </w:pPr>
            <w:r w:rsidRPr="00EC6363">
              <w:rPr>
                <w:rFonts w:asciiTheme="minorHAnsi" w:hAnsiTheme="minorHAnsi"/>
                <w:b/>
              </w:rPr>
              <w:t>E</w:t>
            </w:r>
            <w:r w:rsidRPr="00EC6363">
              <w:rPr>
                <w:rFonts w:asciiTheme="minorHAnsi" w:hAnsiTheme="minorHAnsi"/>
              </w:rPr>
              <w:t xml:space="preserve"> </w:t>
            </w:r>
            <w:r w:rsidR="00D41E20" w:rsidRPr="00D41E20">
              <w:rPr>
                <w:rFonts w:ascii="Calibri" w:hAnsi="Calibri"/>
              </w:rPr>
              <w:t>die mögliche Bedeutung biblischer Texte für die Gegenwart untersuchen</w:t>
            </w:r>
            <w:r w:rsidR="00D41E20" w:rsidRPr="00EC6363">
              <w:rPr>
                <w:rFonts w:asciiTheme="minorHAnsi" w:hAnsiTheme="minorHAnsi"/>
                <w:b/>
              </w:rPr>
              <w:t xml:space="preserve"> </w:t>
            </w:r>
          </w:p>
          <w:p w:rsidR="00EC6363" w:rsidRPr="00EC6363" w:rsidRDefault="00EC6363" w:rsidP="00EC6363">
            <w:pPr>
              <w:rPr>
                <w:rFonts w:asciiTheme="minorHAnsi" w:hAnsiTheme="minorHAnsi"/>
                <w:b/>
              </w:rPr>
            </w:pPr>
            <w:r w:rsidRPr="00EC6363">
              <w:rPr>
                <w:rFonts w:asciiTheme="minorHAnsi" w:hAnsiTheme="minorHAnsi"/>
                <w:b/>
              </w:rPr>
              <w:lastRenderedPageBreak/>
              <w:t>3.1.4 (4)</w:t>
            </w:r>
          </w:p>
          <w:p w:rsidR="00EC6363" w:rsidRPr="00EC6363" w:rsidRDefault="00EC6363" w:rsidP="00D41E20">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00D41E20" w:rsidRPr="00D41E20">
              <w:rPr>
                <w:rFonts w:asciiTheme="minorHAnsi" w:hAnsiTheme="minorHAnsi"/>
              </w:rPr>
              <w:t xml:space="preserve">verschiedene Lebenssituationen zu Formen der Hinwendung zu Gott (Bitte, Dank, Klage, Lob) in Beziehung setzen  </w:t>
            </w:r>
          </w:p>
          <w:p w:rsidR="00D41E20" w:rsidRDefault="00EC6363" w:rsidP="00EC6363">
            <w:pPr>
              <w:rPr>
                <w:rFonts w:ascii="Calibri" w:hAnsi="Calibri"/>
              </w:rPr>
            </w:pPr>
            <w:r w:rsidRPr="00EC6363">
              <w:rPr>
                <w:rFonts w:asciiTheme="minorHAnsi" w:hAnsiTheme="minorHAnsi"/>
                <w:b/>
              </w:rPr>
              <w:t>M</w:t>
            </w:r>
            <w:r w:rsidRPr="00EC6363">
              <w:rPr>
                <w:rFonts w:asciiTheme="minorHAnsi" w:hAnsiTheme="minorHAnsi"/>
              </w:rPr>
              <w:t xml:space="preserve"> </w:t>
            </w:r>
            <w:r w:rsidR="00D41E20" w:rsidRPr="00902A08">
              <w:rPr>
                <w:rFonts w:ascii="Calibri" w:hAnsi="Calibri"/>
              </w:rPr>
              <w:t xml:space="preserve">verschiedene Lebenssituationen zu Formen der Hinwendung zu Gott (Bitte, Dank, Klage, Lob) in Beziehung setzen  </w:t>
            </w:r>
          </w:p>
          <w:p w:rsidR="00EC6363" w:rsidRPr="00EC6363" w:rsidRDefault="00EC6363" w:rsidP="00EC6363">
            <w:pPr>
              <w:rPr>
                <w:rFonts w:asciiTheme="minorHAnsi" w:hAnsiTheme="minorHAnsi" w:cstheme="minorHAnsi"/>
                <w:sz w:val="16"/>
                <w:szCs w:val="16"/>
              </w:rPr>
            </w:pPr>
            <w:r w:rsidRPr="00EC6363">
              <w:rPr>
                <w:rFonts w:asciiTheme="minorHAnsi" w:hAnsiTheme="minorHAnsi"/>
                <w:b/>
              </w:rPr>
              <w:t>E</w:t>
            </w:r>
            <w:r w:rsidRPr="00EC6363">
              <w:rPr>
                <w:rFonts w:asciiTheme="minorHAnsi" w:hAnsiTheme="minorHAnsi"/>
              </w:rPr>
              <w:t xml:space="preserve"> </w:t>
            </w:r>
            <w:r w:rsidR="00D41E20" w:rsidRPr="00902A08">
              <w:rPr>
                <w:rFonts w:ascii="Calibri" w:hAnsi="Calibri"/>
              </w:rPr>
              <w:t xml:space="preserve">verschiedene Lebenssituationen zu Formen der Hinwendung zu Gott (Bitte, Dank, Klage, Lob) in Beziehung setzen </w:t>
            </w:r>
          </w:p>
        </w:tc>
        <w:tc>
          <w:tcPr>
            <w:tcW w:w="3402" w:type="dxa"/>
            <w:shd w:val="clear" w:color="auto" w:fill="E5DFEC" w:themeFill="accent4" w:themeFillTint="33"/>
          </w:tcPr>
          <w:p w:rsidR="00D41E20" w:rsidRDefault="00D41E20" w:rsidP="00D41E20">
            <w:pPr>
              <w:rPr>
                <w:rFonts w:asciiTheme="minorHAnsi" w:hAnsiTheme="minorHAnsi"/>
              </w:rPr>
            </w:pPr>
            <w:r w:rsidRPr="00EC6363">
              <w:rPr>
                <w:rFonts w:asciiTheme="minorHAnsi" w:hAnsiTheme="minorHAnsi"/>
              </w:rPr>
              <w:lastRenderedPageBreak/>
              <w:t xml:space="preserve">Die </w:t>
            </w:r>
            <w:r>
              <w:rPr>
                <w:rFonts w:asciiTheme="minorHAnsi" w:hAnsiTheme="minorHAnsi"/>
              </w:rPr>
              <w:t>Schülerinnen und Schüler können</w:t>
            </w:r>
          </w:p>
          <w:p w:rsidR="00C47B65" w:rsidRDefault="00C47B65" w:rsidP="00D41E20">
            <w:pPr>
              <w:rPr>
                <w:rFonts w:asciiTheme="minorHAnsi" w:hAnsiTheme="minorHAnsi"/>
              </w:rPr>
            </w:pPr>
          </w:p>
          <w:p w:rsidR="00EC6363" w:rsidRPr="00EC6363" w:rsidRDefault="00EC6363" w:rsidP="00EC6363">
            <w:pPr>
              <w:rPr>
                <w:rFonts w:asciiTheme="minorHAnsi" w:hAnsiTheme="minorHAnsi"/>
                <w:b/>
              </w:rPr>
            </w:pPr>
            <w:r w:rsidRPr="00EC6363">
              <w:rPr>
                <w:rFonts w:asciiTheme="minorHAnsi" w:hAnsiTheme="minorHAnsi"/>
                <w:b/>
              </w:rPr>
              <w:t>2.1.1</w:t>
            </w:r>
          </w:p>
          <w:p w:rsidR="00EC6363" w:rsidRPr="00EC6363" w:rsidRDefault="00EC6363" w:rsidP="00EC6363">
            <w:pPr>
              <w:rPr>
                <w:rFonts w:asciiTheme="minorHAnsi" w:hAnsiTheme="minorHAnsi"/>
              </w:rPr>
            </w:pPr>
            <w:r w:rsidRPr="00EC6363">
              <w:rPr>
                <w:rFonts w:asciiTheme="minorHAnsi" w:hAnsiTheme="minorHAnsi"/>
              </w:rPr>
              <w:t>Situationen erfassen, in denen letzte Fragen nach Grund, Sinn, Ziel und Verantwortung</w:t>
            </w:r>
            <w:r w:rsidR="00D41E20">
              <w:rPr>
                <w:rFonts w:asciiTheme="minorHAnsi" w:hAnsiTheme="minorHAnsi"/>
              </w:rPr>
              <w:t xml:space="preserve"> des Lebens aufbrechen</w:t>
            </w:r>
          </w:p>
          <w:p w:rsidR="00C47B65" w:rsidRPr="00C47B65" w:rsidRDefault="00B71852" w:rsidP="00EC6363">
            <w:pPr>
              <w:rPr>
                <w:rFonts w:asciiTheme="minorHAnsi" w:hAnsiTheme="minorHAnsi"/>
                <w:b/>
              </w:rPr>
            </w:pPr>
            <w:r w:rsidRPr="00C47B65">
              <w:rPr>
                <w:rFonts w:asciiTheme="minorHAnsi" w:hAnsiTheme="minorHAnsi"/>
                <w:b/>
              </w:rPr>
              <w:t>2.2.1</w:t>
            </w:r>
          </w:p>
          <w:p w:rsidR="00C47B65" w:rsidRPr="00C47B65" w:rsidRDefault="00C47B65" w:rsidP="00C47B65">
            <w:pPr>
              <w:rPr>
                <w:rFonts w:asciiTheme="minorHAnsi" w:hAnsiTheme="minorHAnsi"/>
              </w:rPr>
            </w:pPr>
            <w:r w:rsidRPr="00C47B65">
              <w:rPr>
                <w:rFonts w:asciiTheme="minorHAnsi" w:hAnsiTheme="minorHAnsi"/>
              </w:rPr>
              <w:t xml:space="preserve">religiöse Ausdrucksformen analysieren und sie als Ausdruck existenzieller  </w:t>
            </w:r>
          </w:p>
          <w:p w:rsidR="00C47B65" w:rsidRPr="00C47B65" w:rsidRDefault="00C47B65" w:rsidP="00C47B65">
            <w:pPr>
              <w:rPr>
                <w:rFonts w:asciiTheme="minorHAnsi" w:hAnsiTheme="minorHAnsi"/>
                <w:highlight w:val="yellow"/>
              </w:rPr>
            </w:pPr>
            <w:r w:rsidRPr="00C47B65">
              <w:rPr>
                <w:rFonts w:asciiTheme="minorHAnsi" w:hAnsiTheme="minorHAnsi"/>
              </w:rPr>
              <w:t>Erfahrungen verstehen.</w:t>
            </w:r>
          </w:p>
          <w:p w:rsidR="00EC6363" w:rsidRPr="00C47B65" w:rsidRDefault="00B71852" w:rsidP="00EC6363">
            <w:pPr>
              <w:rPr>
                <w:rFonts w:asciiTheme="minorHAnsi" w:hAnsiTheme="minorHAnsi"/>
                <w:b/>
              </w:rPr>
            </w:pPr>
            <w:r w:rsidRPr="00C47B65">
              <w:rPr>
                <w:rFonts w:asciiTheme="minorHAnsi" w:hAnsiTheme="minorHAnsi"/>
                <w:b/>
              </w:rPr>
              <w:t xml:space="preserve">2.2.2 </w:t>
            </w:r>
          </w:p>
          <w:p w:rsidR="00C47B65" w:rsidRPr="00C47B65" w:rsidRDefault="00C47B65" w:rsidP="00EC6363">
            <w:pPr>
              <w:rPr>
                <w:rFonts w:asciiTheme="minorHAnsi" w:hAnsiTheme="minorHAnsi"/>
                <w:sz w:val="28"/>
                <w:szCs w:val="28"/>
              </w:rPr>
            </w:pPr>
            <w:r w:rsidRPr="00C47B65">
              <w:rPr>
                <w:rFonts w:asciiTheme="minorHAnsi" w:hAnsiTheme="minorHAnsi"/>
              </w:rPr>
              <w:t>religiöse Motive und Elemente in medialen Ausdrucksformen deuten.</w:t>
            </w:r>
            <w:r w:rsidRPr="00C47B65">
              <w:rPr>
                <w:rFonts w:asciiTheme="minorHAnsi" w:hAnsiTheme="minorHAnsi"/>
                <w:sz w:val="28"/>
                <w:szCs w:val="28"/>
              </w:rPr>
              <w:t xml:space="preserve">  </w:t>
            </w:r>
          </w:p>
          <w:p w:rsidR="00EC6363" w:rsidRPr="00EC6363" w:rsidRDefault="00EC6363" w:rsidP="00EC6363">
            <w:pPr>
              <w:rPr>
                <w:rFonts w:asciiTheme="minorHAnsi" w:hAnsiTheme="minorHAnsi"/>
                <w:b/>
              </w:rPr>
            </w:pPr>
            <w:r w:rsidRPr="00EC6363">
              <w:rPr>
                <w:rFonts w:asciiTheme="minorHAnsi" w:hAnsiTheme="minorHAnsi"/>
                <w:b/>
              </w:rPr>
              <w:t>2.2.3</w:t>
            </w:r>
          </w:p>
          <w:p w:rsidR="00EC6363" w:rsidRPr="00EC6363" w:rsidRDefault="00EC6363" w:rsidP="00EC6363">
            <w:pPr>
              <w:rPr>
                <w:rFonts w:asciiTheme="minorHAnsi" w:hAnsiTheme="minorHAnsi"/>
              </w:rPr>
            </w:pPr>
            <w:r w:rsidRPr="00EC6363">
              <w:rPr>
                <w:rFonts w:asciiTheme="minorHAnsi" w:hAnsiTheme="minorHAnsi"/>
              </w:rPr>
              <w:t>Texte, insbesondere biblische, sachgemäß und methodisch reflektiert aus</w:t>
            </w:r>
            <w:r w:rsidR="00D41E20">
              <w:rPr>
                <w:rFonts w:asciiTheme="minorHAnsi" w:hAnsiTheme="minorHAnsi"/>
              </w:rPr>
              <w:t>legen</w:t>
            </w:r>
          </w:p>
          <w:p w:rsidR="00EC6363" w:rsidRPr="00EC6363" w:rsidRDefault="00EC6363" w:rsidP="00EC6363">
            <w:pPr>
              <w:rPr>
                <w:rFonts w:asciiTheme="minorHAnsi" w:hAnsiTheme="minorHAnsi"/>
                <w:b/>
              </w:rPr>
            </w:pPr>
            <w:r w:rsidRPr="00EC6363">
              <w:rPr>
                <w:rFonts w:asciiTheme="minorHAnsi" w:hAnsiTheme="minorHAnsi"/>
                <w:b/>
              </w:rPr>
              <w:t>2.2.4</w:t>
            </w:r>
          </w:p>
          <w:p w:rsidR="00EC6363" w:rsidRPr="00EC6363" w:rsidRDefault="00EC6363" w:rsidP="00EC6363">
            <w:pPr>
              <w:rPr>
                <w:rFonts w:asciiTheme="minorHAnsi" w:hAnsiTheme="minorHAnsi"/>
              </w:rPr>
            </w:pPr>
            <w:r w:rsidRPr="00EC6363">
              <w:rPr>
                <w:rFonts w:asciiTheme="minorHAnsi" w:hAnsiTheme="minorHAnsi"/>
              </w:rPr>
              <w:t xml:space="preserve">den Geltungsanspruch biblischer Texte </w:t>
            </w:r>
            <w:r w:rsidR="00D41E20" w:rsidRPr="00EC6363">
              <w:rPr>
                <w:rFonts w:asciiTheme="minorHAnsi" w:hAnsiTheme="minorHAnsi"/>
              </w:rPr>
              <w:t xml:space="preserve">erläutern </w:t>
            </w:r>
            <w:r w:rsidRPr="00EC6363">
              <w:rPr>
                <w:rFonts w:asciiTheme="minorHAnsi" w:hAnsiTheme="minorHAnsi"/>
              </w:rPr>
              <w:t xml:space="preserve">und sie in Beziehung zum eigenen Leben </w:t>
            </w:r>
            <w:r w:rsidR="00D41E20" w:rsidRPr="00EC6363">
              <w:rPr>
                <w:rFonts w:asciiTheme="minorHAnsi" w:hAnsiTheme="minorHAnsi"/>
              </w:rPr>
              <w:t>setzen</w:t>
            </w:r>
          </w:p>
          <w:p w:rsidR="00EC6363" w:rsidRPr="00B71852" w:rsidRDefault="00B71852" w:rsidP="00EC6363">
            <w:pPr>
              <w:rPr>
                <w:rFonts w:asciiTheme="minorHAnsi" w:hAnsiTheme="minorHAnsi"/>
                <w:b/>
              </w:rPr>
            </w:pPr>
            <w:r w:rsidRPr="00B71852">
              <w:rPr>
                <w:rFonts w:asciiTheme="minorHAnsi" w:hAnsiTheme="minorHAnsi"/>
                <w:b/>
              </w:rPr>
              <w:t>2.5.4</w:t>
            </w:r>
          </w:p>
          <w:p w:rsidR="00EC6363" w:rsidRPr="00EC6363" w:rsidRDefault="00EC6363" w:rsidP="00EC6363">
            <w:pPr>
              <w:rPr>
                <w:rFonts w:asciiTheme="minorHAnsi" w:hAnsiTheme="minorHAnsi" w:cstheme="minorHAnsi"/>
                <w:sz w:val="16"/>
                <w:szCs w:val="16"/>
              </w:rPr>
            </w:pPr>
            <w:r w:rsidRPr="00B71852">
              <w:rPr>
                <w:rFonts w:asciiTheme="minorHAnsi" w:hAnsiTheme="minorHAnsi"/>
              </w:rPr>
              <w:t>typische Sprachformen der Bibel</w:t>
            </w:r>
            <w:r w:rsidR="00D41E20" w:rsidRPr="00B71852">
              <w:rPr>
                <w:rFonts w:asciiTheme="minorHAnsi" w:hAnsiTheme="minorHAnsi"/>
              </w:rPr>
              <w:t xml:space="preserve">  transformieren</w:t>
            </w:r>
          </w:p>
        </w:tc>
        <w:tc>
          <w:tcPr>
            <w:tcW w:w="5954" w:type="dxa"/>
            <w:shd w:val="clear" w:color="auto" w:fill="FFFF99"/>
          </w:tcPr>
          <w:p w:rsidR="00D41E20" w:rsidRDefault="00D41E20"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E50D30" w:rsidRDefault="00E50D30" w:rsidP="00B30267">
            <w:pPr>
              <w:rPr>
                <w:rFonts w:asciiTheme="minorHAnsi" w:hAnsiTheme="minorHAnsi" w:cstheme="minorHAnsi"/>
                <w:b/>
              </w:rPr>
            </w:pPr>
          </w:p>
          <w:p w:rsidR="00EC6363" w:rsidRPr="00EC6363" w:rsidRDefault="00EC6363" w:rsidP="00B30267">
            <w:pPr>
              <w:rPr>
                <w:rFonts w:asciiTheme="minorHAnsi" w:hAnsiTheme="minorHAnsi" w:cstheme="minorHAnsi"/>
                <w:b/>
              </w:rPr>
            </w:pPr>
            <w:r w:rsidRPr="00EC6363">
              <w:rPr>
                <w:rFonts w:asciiTheme="minorHAnsi" w:hAnsiTheme="minorHAnsi" w:cstheme="minorHAnsi"/>
                <w:b/>
              </w:rPr>
              <w:t>3.1.1 (1)</w:t>
            </w:r>
          </w:p>
          <w:p w:rsidR="00EC6363" w:rsidRPr="00EC6363" w:rsidRDefault="00EC6363" w:rsidP="00B30267">
            <w:pPr>
              <w:rPr>
                <w:rFonts w:asciiTheme="minorHAnsi" w:hAnsiTheme="minorHAnsi" w:cstheme="minorHAnsi"/>
              </w:rPr>
            </w:pPr>
            <w:r w:rsidRPr="00EC6363">
              <w:rPr>
                <w:rFonts w:asciiTheme="minorHAnsi" w:hAnsiTheme="minorHAnsi" w:cstheme="minorHAnsi"/>
                <w:b/>
              </w:rPr>
              <w:t>G</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EC6363" w:rsidRPr="00EC6363" w:rsidRDefault="00EC6363" w:rsidP="00B30267">
            <w:pPr>
              <w:rPr>
                <w:rFonts w:asciiTheme="minorHAnsi" w:hAnsiTheme="minorHAnsi" w:cstheme="minorHAnsi"/>
              </w:rPr>
            </w:pPr>
            <w:r w:rsidRPr="00EC6363">
              <w:rPr>
                <w:rFonts w:asciiTheme="minorHAnsi" w:hAnsiTheme="minorHAnsi" w:cstheme="minorHAnsi"/>
                <w:b/>
              </w:rPr>
              <w:t>M</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EC6363" w:rsidRPr="00EC6363" w:rsidRDefault="00EC6363" w:rsidP="00B30267">
            <w:pPr>
              <w:rPr>
                <w:rFonts w:asciiTheme="minorHAnsi" w:hAnsiTheme="minorHAnsi" w:cstheme="minorHAnsi"/>
              </w:rPr>
            </w:pPr>
            <w:r w:rsidRPr="00EC6363">
              <w:rPr>
                <w:rFonts w:asciiTheme="minorHAnsi" w:hAnsiTheme="minorHAnsi" w:cstheme="minorHAnsi"/>
                <w:b/>
              </w:rPr>
              <w:t>E</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EC6363" w:rsidRPr="00EC6363" w:rsidRDefault="00EC6363" w:rsidP="00B30267">
            <w:pPr>
              <w:rPr>
                <w:rFonts w:asciiTheme="minorHAnsi" w:hAnsiTheme="minorHAnsi" w:cstheme="minorHAnsi"/>
                <w:b/>
              </w:rPr>
            </w:pPr>
            <w:r w:rsidRPr="00EC6363">
              <w:rPr>
                <w:rFonts w:asciiTheme="minorHAnsi" w:hAnsiTheme="minorHAnsi" w:cstheme="minorHAnsi"/>
                <w:b/>
              </w:rPr>
              <w:t>3.1.1 (2)</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G </w:t>
            </w:r>
            <w:r w:rsidRPr="00EC6363">
              <w:rPr>
                <w:rFonts w:asciiTheme="minorHAnsi" w:hAnsiTheme="minorHAnsi" w:cstheme="minorHAnsi"/>
              </w:rPr>
              <w:t>skizzieren, wie sie und andere mit Erfahrungen von Gelingen und Misslingen umgehen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beschreiben, wie sie und andere mit Erfahrungen von Gelingen und Misslingen umgehen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E </w:t>
            </w:r>
            <w:r w:rsidRPr="00EC6363">
              <w:rPr>
                <w:rFonts w:asciiTheme="minorHAnsi" w:hAnsiTheme="minorHAnsi" w:cstheme="minorHAnsi"/>
              </w:rPr>
              <w:t>darstellen, wie sie und andere mit Erfahrungen von Gelingen und Misslingen umgehen</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3.1.3 (5)</w:t>
            </w:r>
          </w:p>
          <w:p w:rsidR="00EC6363" w:rsidRPr="00EC6363" w:rsidRDefault="00EC6363" w:rsidP="00B30267">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konkrete Situationen aus ihrem Umfeld mit Erfahrungen, von denen</w:t>
            </w:r>
          </w:p>
          <w:p w:rsidR="00EC6363" w:rsidRPr="00EC6363" w:rsidRDefault="00EC6363" w:rsidP="00B30267">
            <w:pPr>
              <w:rPr>
                <w:rFonts w:asciiTheme="minorHAnsi" w:hAnsiTheme="minorHAnsi" w:cstheme="minorHAnsi"/>
              </w:rPr>
            </w:pPr>
            <w:r w:rsidRPr="00EC6363">
              <w:rPr>
                <w:rFonts w:asciiTheme="minorHAnsi" w:hAnsiTheme="minorHAnsi" w:cstheme="minorHAnsi"/>
              </w:rPr>
              <w:t xml:space="preserve">biblische Geschichten erzählen, vergleichen </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konkrete Situationen aus ihrem Umfeld mit Erfahrungen, von denen</w:t>
            </w:r>
          </w:p>
          <w:p w:rsidR="00EC6363" w:rsidRPr="00EC6363" w:rsidRDefault="00EC6363" w:rsidP="00B30267">
            <w:pPr>
              <w:rPr>
                <w:rFonts w:asciiTheme="minorHAnsi" w:hAnsiTheme="minorHAnsi" w:cstheme="minorHAnsi"/>
              </w:rPr>
            </w:pPr>
            <w:r w:rsidRPr="00EC6363">
              <w:rPr>
                <w:rFonts w:asciiTheme="minorHAnsi" w:hAnsiTheme="minorHAnsi" w:cstheme="minorHAnsi"/>
              </w:rPr>
              <w:t>biblische Geschichten erzählen, vergleichen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E </w:t>
            </w:r>
            <w:r w:rsidRPr="00EC6363">
              <w:rPr>
                <w:rFonts w:asciiTheme="minorHAnsi" w:hAnsiTheme="minorHAnsi" w:cstheme="minorHAnsi"/>
              </w:rPr>
              <w:t>konkrete Situationen aus ihrem Umfeld mit Erfahrungen, von denen</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 xml:space="preserve">biblische Geschichten erzählen, vergleichen </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3.1.4 (4)</w:t>
            </w:r>
          </w:p>
          <w:p w:rsidR="00EC6363" w:rsidRPr="00EC6363" w:rsidRDefault="00EC6363" w:rsidP="00B30267">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an einer biblischen Geschichte aufzeigen, was sie über den Weg Gottes mit den Menschen erzählt (zum Beispiel Abraham, David, </w:t>
            </w:r>
            <w:proofErr w:type="spellStart"/>
            <w:r w:rsidRPr="00EC6363">
              <w:rPr>
                <w:rFonts w:asciiTheme="minorHAnsi" w:hAnsiTheme="minorHAnsi" w:cstheme="minorHAnsi"/>
              </w:rPr>
              <w:t>Tobit</w:t>
            </w:r>
            <w:proofErr w:type="spellEnd"/>
            <w:r w:rsidRPr="00EC6363">
              <w:rPr>
                <w:rFonts w:asciiTheme="minorHAnsi" w:hAnsiTheme="minorHAnsi" w:cstheme="minorHAnsi"/>
              </w:rPr>
              <w:t xml:space="preserve">, Rut, </w:t>
            </w:r>
            <w:proofErr w:type="spellStart"/>
            <w:r w:rsidRPr="00EC6363">
              <w:rPr>
                <w:rFonts w:asciiTheme="minorHAnsi" w:hAnsiTheme="minorHAnsi" w:cstheme="minorHAnsi"/>
              </w:rPr>
              <w:t>Noomi</w:t>
            </w:r>
            <w:proofErr w:type="spellEnd"/>
            <w:r w:rsidRPr="00EC6363">
              <w:rPr>
                <w:rFonts w:asciiTheme="minorHAnsi" w:hAnsiTheme="minorHAnsi" w:cstheme="minorHAnsi"/>
              </w:rPr>
              <w:t>)</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an einer biblischen Geschichte herausarbeiten, was sie über den Weg</w:t>
            </w:r>
          </w:p>
          <w:p w:rsidR="00EC6363" w:rsidRPr="00EC6363" w:rsidRDefault="00EC6363" w:rsidP="00B30267">
            <w:pPr>
              <w:rPr>
                <w:rFonts w:asciiTheme="minorHAnsi" w:hAnsiTheme="minorHAnsi" w:cstheme="minorHAnsi"/>
              </w:rPr>
            </w:pPr>
            <w:r w:rsidRPr="00EC6363">
              <w:rPr>
                <w:rFonts w:asciiTheme="minorHAnsi" w:hAnsiTheme="minorHAnsi" w:cstheme="minorHAnsi"/>
              </w:rPr>
              <w:t xml:space="preserve">Gottes mit den Menschen erzählt (zum Beispiel Abraham, David, </w:t>
            </w:r>
            <w:proofErr w:type="spellStart"/>
            <w:r w:rsidRPr="00EC6363">
              <w:rPr>
                <w:rFonts w:asciiTheme="minorHAnsi" w:hAnsiTheme="minorHAnsi" w:cstheme="minorHAnsi"/>
              </w:rPr>
              <w:t>Tobit</w:t>
            </w:r>
            <w:proofErr w:type="spellEnd"/>
            <w:r w:rsidRPr="00EC6363">
              <w:rPr>
                <w:rFonts w:asciiTheme="minorHAnsi" w:hAnsiTheme="minorHAnsi" w:cstheme="minorHAnsi"/>
              </w:rPr>
              <w:t xml:space="preserve">, Rut, </w:t>
            </w:r>
            <w:proofErr w:type="spellStart"/>
            <w:r w:rsidRPr="00EC6363">
              <w:rPr>
                <w:rFonts w:asciiTheme="minorHAnsi" w:hAnsiTheme="minorHAnsi" w:cstheme="minorHAnsi"/>
              </w:rPr>
              <w:t>Noomi</w:t>
            </w:r>
            <w:proofErr w:type="spellEnd"/>
            <w:r w:rsidRPr="00EC6363">
              <w:rPr>
                <w:rFonts w:asciiTheme="minorHAnsi" w:hAnsiTheme="minorHAnsi" w:cstheme="minorHAnsi"/>
              </w:rPr>
              <w:t>)</w:t>
            </w:r>
          </w:p>
          <w:p w:rsidR="00EC6363" w:rsidRPr="00EC6363" w:rsidRDefault="00EC6363" w:rsidP="00B30267">
            <w:pPr>
              <w:rPr>
                <w:rFonts w:asciiTheme="minorHAnsi" w:hAnsiTheme="minorHAnsi" w:cstheme="minorHAnsi"/>
              </w:rPr>
            </w:pPr>
            <w:r w:rsidRPr="00617575">
              <w:rPr>
                <w:rFonts w:asciiTheme="minorHAnsi" w:hAnsiTheme="minorHAnsi" w:cstheme="minorHAnsi"/>
                <w:b/>
              </w:rPr>
              <w:t>E</w:t>
            </w:r>
            <w:r w:rsidRPr="00EC6363">
              <w:rPr>
                <w:rFonts w:asciiTheme="minorHAnsi" w:hAnsiTheme="minorHAnsi" w:cstheme="minorHAnsi"/>
              </w:rPr>
              <w:t xml:space="preserve"> an einer biblischen Geschichte erläutern, was sie über den Weg Gottes mit den Menschen erzählt (zum Beispiel Abraham, David, </w:t>
            </w:r>
            <w:proofErr w:type="spellStart"/>
            <w:r w:rsidRPr="00EC6363">
              <w:rPr>
                <w:rFonts w:asciiTheme="minorHAnsi" w:hAnsiTheme="minorHAnsi" w:cstheme="minorHAnsi"/>
              </w:rPr>
              <w:t>Tobit</w:t>
            </w:r>
            <w:proofErr w:type="spellEnd"/>
            <w:r w:rsidRPr="00EC6363">
              <w:rPr>
                <w:rFonts w:asciiTheme="minorHAnsi" w:hAnsiTheme="minorHAnsi" w:cstheme="minorHAnsi"/>
              </w:rPr>
              <w:t xml:space="preserve">, Rut, </w:t>
            </w:r>
            <w:proofErr w:type="spellStart"/>
            <w:r w:rsidRPr="00EC6363">
              <w:rPr>
                <w:rFonts w:asciiTheme="minorHAnsi" w:hAnsiTheme="minorHAnsi" w:cstheme="minorHAnsi"/>
              </w:rPr>
              <w:t>Noomi</w:t>
            </w:r>
            <w:proofErr w:type="spellEnd"/>
            <w:r w:rsidRPr="00EC6363">
              <w:rPr>
                <w:rFonts w:asciiTheme="minorHAnsi" w:hAnsiTheme="minorHAnsi" w:cstheme="minorHAnsi"/>
              </w:rPr>
              <w:t>, Jona)</w:t>
            </w:r>
          </w:p>
          <w:p w:rsidR="00EC6363" w:rsidRPr="00E50D30" w:rsidRDefault="00EC6363" w:rsidP="00B30267">
            <w:pPr>
              <w:rPr>
                <w:rFonts w:asciiTheme="minorHAnsi" w:hAnsiTheme="minorHAnsi" w:cstheme="minorHAnsi"/>
                <w:b/>
              </w:rPr>
            </w:pPr>
            <w:r w:rsidRPr="00E50D30">
              <w:rPr>
                <w:rFonts w:asciiTheme="minorHAnsi" w:hAnsiTheme="minorHAnsi" w:cstheme="minorHAnsi"/>
                <w:b/>
              </w:rPr>
              <w:lastRenderedPageBreak/>
              <w:t>3.1.3 (6)</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G </w:t>
            </w:r>
            <w:r w:rsidRPr="00EC6363">
              <w:rPr>
                <w:rFonts w:asciiTheme="minorHAnsi" w:hAnsiTheme="minorHAnsi" w:cstheme="minorHAnsi"/>
              </w:rPr>
              <w:t>biblische Texte in neuen Ausdrucksformen gestalten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biblische Texte in neuen Ausdrucksformen gestalten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E</w:t>
            </w:r>
            <w:r w:rsidRPr="00EC6363">
              <w:rPr>
                <w:rFonts w:asciiTheme="minorHAnsi" w:hAnsiTheme="minorHAnsi" w:cstheme="minorHAnsi"/>
              </w:rPr>
              <w:t xml:space="preserve"> biblische Texte in neuen Ausdrucksformen gestalten </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3.1.4 (5)</w:t>
            </w:r>
          </w:p>
          <w:p w:rsidR="00EC6363" w:rsidRPr="00EC6363" w:rsidRDefault="00EC6363" w:rsidP="00B30267">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Rituale, Gebräuche und Gesten beschreiben, mit denen sich Gläubige an Gott wenden (zum Beispiel Riten, Gebete, Lieder, Kreuzzeichen, Kniebeuge, Kerzen) </w:t>
            </w:r>
          </w:p>
          <w:p w:rsidR="00EC6363" w:rsidRDefault="00EC6363" w:rsidP="00B30267">
            <w:pPr>
              <w:rPr>
                <w:rFonts w:asciiTheme="minorHAnsi" w:hAnsiTheme="minorHAnsi" w:cstheme="minorHAnsi"/>
              </w:rPr>
            </w:pPr>
            <w:r w:rsidRPr="00E50D30">
              <w:rPr>
                <w:rFonts w:asciiTheme="minorHAnsi" w:hAnsiTheme="minorHAnsi" w:cstheme="minorHAnsi"/>
                <w:b/>
              </w:rPr>
              <w:t xml:space="preserve">M </w:t>
            </w:r>
            <w:r w:rsidRPr="00EC6363">
              <w:rPr>
                <w:rFonts w:asciiTheme="minorHAnsi" w:hAnsiTheme="minorHAnsi" w:cstheme="minorHAnsi"/>
              </w:rPr>
              <w:t>Rituale, Gebräuche und Gesten erklären, mit denen sich Gläubige an Gott wenden (zum Beispiel Riten, Gebete, Lieder, Kreuzzeichen, Kniebeuge, Kerzen)</w:t>
            </w:r>
          </w:p>
          <w:p w:rsidR="00EC6363" w:rsidRPr="00EC6363" w:rsidRDefault="00EC6363" w:rsidP="00B30267">
            <w:pPr>
              <w:rPr>
                <w:rFonts w:asciiTheme="minorHAnsi" w:hAnsiTheme="minorHAnsi" w:cstheme="minorHAnsi"/>
                <w:sz w:val="18"/>
                <w:szCs w:val="16"/>
              </w:rPr>
            </w:pPr>
            <w:r w:rsidRPr="00617575">
              <w:rPr>
                <w:rFonts w:asciiTheme="minorHAnsi" w:hAnsiTheme="minorHAnsi" w:cstheme="minorHAnsi"/>
                <w:b/>
              </w:rPr>
              <w:t>E</w:t>
            </w:r>
            <w:r w:rsidRPr="00EC6363">
              <w:rPr>
                <w:rFonts w:asciiTheme="minorHAnsi" w:hAnsiTheme="minorHAnsi" w:cstheme="minorHAnsi"/>
              </w:rPr>
              <w:t xml:space="preserve"> untersuchen, was in Ritualen, Gebräuchen und Gesten über den Glauben an Gott zum Ausdruck kommt (zum Beispiel Riten, Gebete, Lieder, Kreuzzeichen, Kniebeuge, Kerzen)</w:t>
            </w:r>
          </w:p>
          <w:p w:rsidR="00EC6363" w:rsidRPr="00EC6363" w:rsidRDefault="00EC6363" w:rsidP="00EC6363">
            <w:pPr>
              <w:rPr>
                <w:rFonts w:asciiTheme="minorHAnsi" w:hAnsiTheme="minorHAnsi" w:cstheme="minorHAnsi"/>
                <w:sz w:val="16"/>
                <w:szCs w:val="16"/>
              </w:rPr>
            </w:pPr>
          </w:p>
        </w:tc>
      </w:tr>
      <w:tr w:rsidR="00EC6363" w:rsidRPr="00EC6363" w:rsidTr="00E50D30">
        <w:tc>
          <w:tcPr>
            <w:tcW w:w="5778" w:type="dxa"/>
            <w:shd w:val="clear" w:color="auto" w:fill="FFFF99"/>
          </w:tcPr>
          <w:p w:rsidR="00EC6363" w:rsidRPr="00756CB7" w:rsidRDefault="00EC6363" w:rsidP="00E50D30">
            <w:pPr>
              <w:rPr>
                <w:rFonts w:asciiTheme="minorHAnsi" w:hAnsiTheme="minorHAnsi"/>
                <w:sz w:val="22"/>
                <w:szCs w:val="22"/>
              </w:rPr>
            </w:pPr>
            <w:r w:rsidRPr="00756CB7">
              <w:rPr>
                <w:rFonts w:asciiTheme="minorHAnsi" w:hAnsiTheme="minorHAnsi"/>
                <w:i/>
                <w:sz w:val="22"/>
                <w:szCs w:val="22"/>
              </w:rPr>
              <w:lastRenderedPageBreak/>
              <w:t xml:space="preserve">Umgang mit Ritualen, Gebräuchen und Gesten in der </w:t>
            </w:r>
            <w:r w:rsidR="00E50D30" w:rsidRPr="00756CB7">
              <w:rPr>
                <w:rFonts w:asciiTheme="minorHAnsi" w:hAnsiTheme="minorHAnsi"/>
                <w:i/>
                <w:sz w:val="22"/>
                <w:szCs w:val="22"/>
              </w:rPr>
              <w:br/>
              <w:t>K</w:t>
            </w:r>
            <w:r w:rsidRPr="00756CB7">
              <w:rPr>
                <w:rFonts w:asciiTheme="minorHAnsi" w:hAnsiTheme="minorHAnsi"/>
                <w:i/>
                <w:sz w:val="22"/>
                <w:szCs w:val="22"/>
              </w:rPr>
              <w:t>atholischen Kirche</w:t>
            </w:r>
          </w:p>
        </w:tc>
        <w:tc>
          <w:tcPr>
            <w:tcW w:w="3402" w:type="dxa"/>
            <w:vAlign w:val="center"/>
          </w:tcPr>
          <w:p w:rsidR="00EC6363" w:rsidRPr="00756CB7" w:rsidRDefault="00EC6363" w:rsidP="00E50D30">
            <w:pPr>
              <w:jc w:val="center"/>
              <w:rPr>
                <w:rFonts w:asciiTheme="minorHAnsi" w:hAnsiTheme="minorHAnsi"/>
                <w:b/>
                <w:sz w:val="22"/>
                <w:szCs w:val="22"/>
              </w:rPr>
            </w:pPr>
            <w:r w:rsidRPr="00756CB7">
              <w:rPr>
                <w:rFonts w:asciiTheme="minorHAnsi" w:hAnsiTheme="minorHAnsi"/>
                <w:b/>
                <w:sz w:val="22"/>
                <w:szCs w:val="22"/>
              </w:rPr>
              <w:t xml:space="preserve">Menschliche Grunderfahrungen im eigenen Leben und in der Bibel </w:t>
            </w:r>
          </w:p>
        </w:tc>
        <w:tc>
          <w:tcPr>
            <w:tcW w:w="5954" w:type="dxa"/>
            <w:shd w:val="clear" w:color="auto" w:fill="E5DFEC" w:themeFill="accent4" w:themeFillTint="33"/>
            <w:vAlign w:val="center"/>
          </w:tcPr>
          <w:p w:rsidR="00EC6363" w:rsidRPr="00756CB7" w:rsidRDefault="00EC6363" w:rsidP="00E50D30">
            <w:pPr>
              <w:rPr>
                <w:rFonts w:asciiTheme="minorHAnsi" w:hAnsiTheme="minorHAnsi"/>
                <w:b/>
                <w:sz w:val="22"/>
                <w:szCs w:val="22"/>
              </w:rPr>
            </w:pPr>
            <w:r w:rsidRPr="00756CB7">
              <w:rPr>
                <w:rFonts w:asciiTheme="minorHAnsi" w:hAnsiTheme="minorHAnsi"/>
                <w:i/>
                <w:sz w:val="22"/>
                <w:szCs w:val="22"/>
              </w:rPr>
              <w:t>Mens</w:t>
            </w:r>
            <w:r w:rsidRPr="00756CB7">
              <w:rPr>
                <w:rFonts w:asciiTheme="minorHAnsi" w:hAnsiTheme="minorHAnsi"/>
                <w:i/>
                <w:sz w:val="22"/>
                <w:szCs w:val="22"/>
                <w:shd w:val="clear" w:color="auto" w:fill="E5DFEC" w:themeFill="accent4" w:themeFillTint="33"/>
              </w:rPr>
              <w:t>c</w:t>
            </w:r>
            <w:r w:rsidRPr="00756CB7">
              <w:rPr>
                <w:rFonts w:asciiTheme="minorHAnsi" w:hAnsiTheme="minorHAnsi"/>
                <w:i/>
                <w:sz w:val="22"/>
                <w:szCs w:val="22"/>
              </w:rPr>
              <w:t>hliche Grunderfahrungen in der Bibel, insb</w:t>
            </w:r>
            <w:r w:rsidR="00E50D30" w:rsidRPr="00756CB7">
              <w:rPr>
                <w:rFonts w:asciiTheme="minorHAnsi" w:hAnsiTheme="minorHAnsi"/>
                <w:i/>
                <w:sz w:val="22"/>
                <w:szCs w:val="22"/>
              </w:rPr>
              <w:t>esondere</w:t>
            </w:r>
            <w:r w:rsidRPr="00756CB7">
              <w:rPr>
                <w:rFonts w:asciiTheme="minorHAnsi" w:hAnsiTheme="minorHAnsi"/>
                <w:i/>
                <w:sz w:val="22"/>
                <w:szCs w:val="22"/>
              </w:rPr>
              <w:t xml:space="preserve"> in Psalmen, und Formen der Hinwendung von Menschen z</w:t>
            </w:r>
            <w:r w:rsidRPr="00756CB7">
              <w:rPr>
                <w:rFonts w:asciiTheme="minorHAnsi" w:hAnsiTheme="minorHAnsi"/>
                <w:i/>
                <w:sz w:val="22"/>
                <w:szCs w:val="22"/>
                <w:shd w:val="clear" w:color="auto" w:fill="E5DFEC" w:themeFill="accent4" w:themeFillTint="33"/>
              </w:rPr>
              <w:t>u</w:t>
            </w:r>
            <w:r w:rsidRPr="00756CB7">
              <w:rPr>
                <w:rFonts w:asciiTheme="minorHAnsi" w:hAnsiTheme="minorHAnsi"/>
                <w:i/>
                <w:sz w:val="22"/>
                <w:szCs w:val="22"/>
              </w:rPr>
              <w:t xml:space="preserve"> Gott entdecken und gestalten</w:t>
            </w:r>
          </w:p>
        </w:tc>
      </w:tr>
    </w:tbl>
    <w:p w:rsidR="000D63F3" w:rsidRDefault="000D63F3" w:rsidP="000D63F3">
      <w:pPr>
        <w:rPr>
          <w:rFonts w:asciiTheme="minorHAnsi" w:hAnsiTheme="minorHAnsi" w:cstheme="minorHAnsi"/>
          <w:sz w:val="16"/>
          <w:szCs w:val="16"/>
        </w:rPr>
      </w:pPr>
    </w:p>
    <w:p w:rsidR="000D63F3" w:rsidRDefault="000D63F3" w:rsidP="000D63F3">
      <w:pPr>
        <w:rPr>
          <w:rFonts w:asciiTheme="minorHAnsi" w:hAnsiTheme="minorHAnsi" w:cstheme="minorHAnsi"/>
          <w:sz w:val="16"/>
          <w:szCs w:val="16"/>
        </w:rPr>
      </w:pPr>
    </w:p>
    <w:p w:rsidR="00E50D30" w:rsidRDefault="00E50D30">
      <w:pPr>
        <w:rPr>
          <w:rFonts w:asciiTheme="minorHAnsi" w:hAnsiTheme="minorHAnsi" w:cstheme="minorHAnsi"/>
          <w:sz w:val="16"/>
          <w:szCs w:val="16"/>
        </w:rPr>
      </w:pPr>
      <w:r>
        <w:rPr>
          <w:rFonts w:asciiTheme="minorHAnsi" w:hAnsiTheme="minorHAnsi" w:cstheme="minorHAnsi"/>
          <w:sz w:val="16"/>
          <w:szCs w:val="16"/>
        </w:rPr>
        <w:br w:type="page"/>
      </w:r>
    </w:p>
    <w:p w:rsidR="000D63F3" w:rsidRDefault="000D63F3" w:rsidP="000D63F3">
      <w:pPr>
        <w:rPr>
          <w:rFonts w:asciiTheme="minorHAnsi" w:hAnsiTheme="minorHAnsi" w:cstheme="minorHAnsi"/>
          <w:sz w:val="16"/>
          <w:szCs w:val="16"/>
        </w:rPr>
      </w:pPr>
    </w:p>
    <w:tbl>
      <w:tblPr>
        <w:tblStyle w:val="Tabellenraster"/>
        <w:tblW w:w="15134" w:type="dxa"/>
        <w:tblLayout w:type="fixed"/>
        <w:tblLook w:val="04A0" w:firstRow="1" w:lastRow="0" w:firstColumn="1" w:lastColumn="0" w:noHBand="0" w:noVBand="1"/>
      </w:tblPr>
      <w:tblGrid>
        <w:gridCol w:w="4503"/>
        <w:gridCol w:w="3685"/>
        <w:gridCol w:w="6946"/>
      </w:tblGrid>
      <w:tr w:rsidR="000D63F3" w:rsidRPr="00BC222A" w:rsidTr="00D41E20">
        <w:tc>
          <w:tcPr>
            <w:tcW w:w="15134" w:type="dxa"/>
            <w:gridSpan w:val="3"/>
            <w:tcBorders>
              <w:top w:val="single" w:sz="12" w:space="0" w:color="auto"/>
            </w:tcBorders>
            <w:shd w:val="clear" w:color="auto" w:fill="E5DFEC" w:themeFill="accent4" w:themeFillTint="33"/>
            <w:vAlign w:val="center"/>
          </w:tcPr>
          <w:p w:rsidR="000D63F3" w:rsidRPr="00970CAC" w:rsidRDefault="000D63F3" w:rsidP="00E50D30">
            <w:pPr>
              <w:pStyle w:val="BPStandard"/>
              <w:spacing w:line="240" w:lineRule="auto"/>
              <w:jc w:val="center"/>
              <w:rPr>
                <w:rFonts w:asciiTheme="minorHAnsi" w:hAnsiTheme="minorHAnsi" w:cstheme="minorHAnsi"/>
                <w:sz w:val="22"/>
              </w:rPr>
            </w:pPr>
            <w:r w:rsidRPr="00970CAC">
              <w:rPr>
                <w:rFonts w:asciiTheme="minorHAnsi" w:hAnsiTheme="minorHAnsi" w:cstheme="minorHAnsi"/>
                <w:b/>
                <w:sz w:val="28"/>
              </w:rPr>
              <w:t>UE 2 Ist das gerecht?</w:t>
            </w:r>
          </w:p>
        </w:tc>
      </w:tr>
      <w:tr w:rsidR="000D63F3" w:rsidRPr="00F40BF7" w:rsidTr="00E50D30">
        <w:tc>
          <w:tcPr>
            <w:tcW w:w="4503" w:type="dxa"/>
            <w:tcBorders>
              <w:top w:val="single" w:sz="12" w:space="0" w:color="auto"/>
            </w:tcBorders>
            <w:shd w:val="clear" w:color="auto" w:fill="E5DFEC" w:themeFill="accent4" w:themeFillTint="33"/>
          </w:tcPr>
          <w:p w:rsidR="00D41E20" w:rsidRDefault="00D41E20"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40BF7" w:rsidRDefault="000D63F3" w:rsidP="00B30267">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3.1</w:t>
            </w:r>
            <w:r w:rsidRPr="00F40BF7">
              <w:rPr>
                <w:rFonts w:asciiTheme="minorHAnsi" w:hAnsiTheme="minorHAnsi" w:cstheme="minorHAnsi"/>
                <w:b/>
                <w:shd w:val="clear" w:color="auto" w:fill="F2DBDB" w:themeFill="accent2" w:themeFillTint="33"/>
              </w:rPr>
              <w:t>.</w:t>
            </w:r>
            <w:r w:rsidRPr="00F40BF7">
              <w:rPr>
                <w:rFonts w:asciiTheme="minorHAnsi" w:hAnsiTheme="minorHAnsi" w:cstheme="minorHAnsi"/>
                <w:b/>
              </w:rPr>
              <w:t xml:space="preserve">2 (1) </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G</w:t>
            </w:r>
            <w:r w:rsidRPr="00F40BF7">
              <w:rPr>
                <w:rFonts w:asciiTheme="minorHAnsi" w:hAnsiTheme="minorHAnsi" w:cstheme="minorHAnsi"/>
              </w:rPr>
              <w:t xml:space="preserve"> Beispiele für Gerechtigkeit und Ungerechtigkeit in ihrem Lebensumfeld beschreiben</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M</w:t>
            </w:r>
            <w:r w:rsidRPr="00F40BF7">
              <w:rPr>
                <w:rFonts w:asciiTheme="minorHAnsi" w:hAnsiTheme="minorHAnsi" w:cstheme="minorHAnsi"/>
              </w:rPr>
              <w:t xml:space="preserve"> Beispiele für Gerechtigkeit und Ungerechtigkeit in ihrem</w:t>
            </w:r>
            <w:r w:rsidR="004A2980">
              <w:rPr>
                <w:rFonts w:asciiTheme="minorHAnsi" w:hAnsiTheme="minorHAnsi" w:cstheme="minorHAnsi"/>
              </w:rPr>
              <w:t xml:space="preserve"> </w:t>
            </w:r>
            <w:r w:rsidRPr="00F40BF7">
              <w:rPr>
                <w:rFonts w:asciiTheme="minorHAnsi" w:hAnsiTheme="minorHAnsi" w:cstheme="minorHAnsi"/>
              </w:rPr>
              <w:t xml:space="preserve">Lebensumfeld untersuchen </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 xml:space="preserve">E </w:t>
            </w:r>
            <w:r w:rsidRPr="00F40BF7">
              <w:rPr>
                <w:rFonts w:asciiTheme="minorHAnsi" w:hAnsiTheme="minorHAnsi" w:cstheme="minorHAnsi"/>
              </w:rPr>
              <w:t xml:space="preserve">Hintergründe für Gerechtigkeit und Ungerechtigkeit in ihrem Lebensumfeld entfalten </w:t>
            </w:r>
          </w:p>
          <w:p w:rsidR="000D63F3" w:rsidRPr="00F40BF7" w:rsidRDefault="000D63F3" w:rsidP="00B30267">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3.1.2 (2)</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G</w:t>
            </w:r>
            <w:r w:rsidRPr="00F40BF7">
              <w:rPr>
                <w:rFonts w:asciiTheme="minorHAnsi" w:hAnsiTheme="minorHAnsi" w:cstheme="minorHAnsi"/>
              </w:rPr>
              <w:t xml:space="preserve"> die Bedeutung biblischer Weisungen (zum Beispiel Dekalog, Goldene Regel, Doppelgebot der Liebe) in ihrem biblischen Kontext darstellen</w:t>
            </w:r>
          </w:p>
          <w:p w:rsidR="000D63F3" w:rsidRPr="00F40BF7" w:rsidRDefault="000D63F3" w:rsidP="00B30267">
            <w:pPr>
              <w:pStyle w:val="BPStandard"/>
              <w:spacing w:before="0" w:after="0" w:line="240" w:lineRule="auto"/>
              <w:jc w:val="left"/>
              <w:rPr>
                <w:rFonts w:asciiTheme="minorHAnsi" w:hAnsiTheme="minorHAnsi" w:cstheme="minorHAnsi"/>
              </w:rPr>
            </w:pPr>
            <w:r w:rsidRPr="00557F27">
              <w:rPr>
                <w:rFonts w:asciiTheme="minorHAnsi" w:hAnsiTheme="minorHAnsi" w:cstheme="minorHAnsi"/>
                <w:b/>
              </w:rPr>
              <w:t>M</w:t>
            </w:r>
            <w:r w:rsidRPr="00F40BF7">
              <w:rPr>
                <w:rFonts w:asciiTheme="minorHAnsi" w:hAnsiTheme="minorHAnsi" w:cstheme="minorHAnsi"/>
              </w:rPr>
              <w:t xml:space="preserve"> die Bedeutung biblischer Weisungen (zum Beispiel Dekalog, Goldene Regel, Doppelgebot der Liebe) für gerechtes Handeln erläutern</w:t>
            </w:r>
          </w:p>
          <w:p w:rsidR="000D63F3" w:rsidRPr="00F40BF7" w:rsidRDefault="000D63F3" w:rsidP="00B30267">
            <w:pPr>
              <w:pStyle w:val="BPStandard"/>
              <w:spacing w:before="0" w:after="0" w:line="240" w:lineRule="auto"/>
              <w:jc w:val="left"/>
              <w:rPr>
                <w:rFonts w:asciiTheme="minorHAnsi" w:hAnsiTheme="minorHAnsi" w:cstheme="minorHAnsi"/>
              </w:rPr>
            </w:pPr>
            <w:r w:rsidRPr="00557F27">
              <w:rPr>
                <w:rFonts w:asciiTheme="minorHAnsi" w:hAnsiTheme="minorHAnsi" w:cstheme="minorHAnsi"/>
                <w:b/>
              </w:rPr>
              <w:t>E</w:t>
            </w:r>
            <w:r w:rsidRPr="00F40BF7">
              <w:rPr>
                <w:rFonts w:asciiTheme="minorHAnsi" w:hAnsiTheme="minorHAnsi" w:cstheme="minorHAnsi"/>
              </w:rPr>
              <w:t xml:space="preserve"> die Bedeutung biblischer Weisungen (zum Beispiel Dekalog, Goldene Regel, Doppelgebot der Liebe) für menschliches</w:t>
            </w:r>
            <w:r w:rsidR="004A2980">
              <w:rPr>
                <w:rFonts w:asciiTheme="minorHAnsi" w:hAnsiTheme="minorHAnsi" w:cstheme="minorHAnsi"/>
              </w:rPr>
              <w:t xml:space="preserve"> </w:t>
            </w:r>
            <w:r w:rsidRPr="00F40BF7">
              <w:rPr>
                <w:rFonts w:asciiTheme="minorHAnsi" w:hAnsiTheme="minorHAnsi" w:cstheme="minorHAnsi"/>
              </w:rPr>
              <w:t xml:space="preserve">Zusammenleben entfalten </w:t>
            </w:r>
          </w:p>
          <w:p w:rsidR="000D63F3" w:rsidRPr="00F40BF7" w:rsidRDefault="000D63F3" w:rsidP="00B30267">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3.1.2 (4)</w:t>
            </w:r>
            <w:r w:rsidRPr="00F40BF7">
              <w:rPr>
                <w:rFonts w:asciiTheme="minorHAnsi" w:hAnsiTheme="minorHAnsi" w:cstheme="minorHAnsi"/>
                <w:b/>
              </w:rPr>
              <w:tab/>
            </w:r>
          </w:p>
          <w:p w:rsidR="00D41E20" w:rsidRPr="00F40BF7" w:rsidRDefault="000D63F3" w:rsidP="00B30267">
            <w:pPr>
              <w:pStyle w:val="BPStandard"/>
              <w:tabs>
                <w:tab w:val="left" w:pos="1206"/>
              </w:tabs>
              <w:spacing w:before="0" w:after="0" w:line="240" w:lineRule="auto"/>
              <w:jc w:val="left"/>
              <w:rPr>
                <w:rFonts w:asciiTheme="minorHAnsi" w:hAnsiTheme="minorHAnsi" w:cstheme="minorHAnsi"/>
              </w:rPr>
            </w:pPr>
            <w:r w:rsidRPr="00F40BF7">
              <w:rPr>
                <w:rFonts w:asciiTheme="minorHAnsi" w:hAnsiTheme="minorHAnsi" w:cstheme="minorHAnsi"/>
                <w:b/>
              </w:rPr>
              <w:t xml:space="preserve">G </w:t>
            </w:r>
            <w:r w:rsidR="00D41E20" w:rsidRPr="00D41E20">
              <w:rPr>
                <w:rFonts w:asciiTheme="minorHAnsi" w:hAnsiTheme="minorHAnsi" w:cstheme="minorHAnsi"/>
              </w:rPr>
              <w:t>Perspektiven für nachhaltiges Handeln (zum Beispiel Umgang mit Energie, Wasser, Lebensmittel, Tierschutz) entwickeln</w:t>
            </w:r>
          </w:p>
          <w:p w:rsidR="000D63F3" w:rsidRPr="00F40BF7" w:rsidRDefault="000D63F3" w:rsidP="00B30267">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 xml:space="preserve">M </w:t>
            </w:r>
            <w:r w:rsidR="00D41E20" w:rsidRPr="00902A08">
              <w:rPr>
                <w:rFonts w:ascii="Calibri" w:hAnsi="Calibri"/>
              </w:rPr>
              <w:t>Perspektiven für nachhaltiges Handeln (zum Beispiel Umgang mit Energie, Wasser, Lebensmittel, Tierschutz) entwickeln</w:t>
            </w:r>
          </w:p>
          <w:p w:rsidR="000D63F3" w:rsidRPr="00F40BF7" w:rsidRDefault="000D63F3" w:rsidP="00B30267">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 xml:space="preserve">E </w:t>
            </w:r>
            <w:r w:rsidR="00D41E20" w:rsidRPr="00902A08">
              <w:rPr>
                <w:rFonts w:ascii="Calibri" w:hAnsi="Calibri"/>
              </w:rPr>
              <w:t>Perspektiven für nachhaltiges Handeln (zum Beispiel Umgang mit Energie, Wasser, Lebensmittel, Tierschutz) entwickeln</w:t>
            </w:r>
          </w:p>
        </w:tc>
        <w:tc>
          <w:tcPr>
            <w:tcW w:w="3685" w:type="dxa"/>
            <w:tcBorders>
              <w:top w:val="single" w:sz="12" w:space="0" w:color="auto"/>
            </w:tcBorders>
            <w:shd w:val="clear" w:color="auto" w:fill="E5DFEC" w:themeFill="accent4" w:themeFillTint="33"/>
          </w:tcPr>
          <w:p w:rsidR="00D41E20" w:rsidRDefault="00D41E20" w:rsidP="00D41E20">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206441" w:rsidRDefault="00C47B65" w:rsidP="000D63F3">
            <w:pPr>
              <w:rPr>
                <w:rFonts w:asciiTheme="minorHAnsi" w:hAnsiTheme="minorHAnsi" w:cstheme="minorHAnsi"/>
                <w:b/>
              </w:rPr>
            </w:pPr>
            <w:r>
              <w:rPr>
                <w:rFonts w:asciiTheme="minorHAnsi" w:hAnsiTheme="minorHAnsi" w:cstheme="minorHAnsi"/>
                <w:b/>
              </w:rPr>
              <w:t>2.1.2</w:t>
            </w:r>
          </w:p>
          <w:p w:rsidR="00C47B65" w:rsidRPr="00C47B65" w:rsidRDefault="00C47B65" w:rsidP="000D63F3">
            <w:pPr>
              <w:rPr>
                <w:rFonts w:asciiTheme="minorHAnsi" w:hAnsiTheme="minorHAnsi" w:cstheme="minorHAnsi"/>
              </w:rPr>
            </w:pPr>
            <w:r w:rsidRPr="00C47B65">
              <w:rPr>
                <w:rFonts w:asciiTheme="minorHAnsi" w:hAnsiTheme="minorHAnsi" w:cstheme="minorHAnsi"/>
              </w:rPr>
              <w:t xml:space="preserve">religiöse Motive und Elemente in medialen Ausdrucksformen deuten.  </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2.1.4</w:t>
            </w:r>
          </w:p>
          <w:p w:rsidR="000D63F3" w:rsidRPr="00F40BF7" w:rsidRDefault="000D63F3" w:rsidP="000D63F3">
            <w:pPr>
              <w:rPr>
                <w:rFonts w:asciiTheme="minorHAnsi" w:hAnsiTheme="minorHAnsi" w:cstheme="minorHAnsi"/>
              </w:rPr>
            </w:pPr>
            <w:r w:rsidRPr="00F40BF7">
              <w:rPr>
                <w:rFonts w:asciiTheme="minorHAnsi" w:hAnsiTheme="minorHAnsi" w:cstheme="minorHAnsi"/>
              </w:rPr>
              <w:t>in ethischen Herausforderungen mögliche religiös bedeutsame Entscheidungssituationen</w:t>
            </w:r>
            <w:r w:rsidR="00D41E20" w:rsidRPr="00F40BF7">
              <w:rPr>
                <w:rFonts w:asciiTheme="minorHAnsi" w:hAnsiTheme="minorHAnsi" w:cstheme="minorHAnsi"/>
              </w:rPr>
              <w:t xml:space="preserve"> identifizieren</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2.2.4</w:t>
            </w:r>
          </w:p>
          <w:p w:rsidR="000D63F3" w:rsidRPr="00F40BF7" w:rsidRDefault="000D63F3" w:rsidP="000D63F3">
            <w:pPr>
              <w:rPr>
                <w:rFonts w:asciiTheme="minorHAnsi" w:hAnsiTheme="minorHAnsi" w:cstheme="minorHAnsi"/>
              </w:rPr>
            </w:pPr>
            <w:r w:rsidRPr="00F40BF7">
              <w:rPr>
                <w:rFonts w:asciiTheme="minorHAnsi" w:hAnsiTheme="minorHAnsi" w:cstheme="minorHAnsi"/>
              </w:rPr>
              <w:t xml:space="preserve">den Geltungsanspruch biblischer  Texte </w:t>
            </w:r>
            <w:r w:rsidR="00D41E20" w:rsidRPr="00F40BF7">
              <w:rPr>
                <w:rFonts w:asciiTheme="minorHAnsi" w:hAnsiTheme="minorHAnsi" w:cstheme="minorHAnsi"/>
              </w:rPr>
              <w:t xml:space="preserve">erläutern </w:t>
            </w:r>
            <w:r w:rsidRPr="00F40BF7">
              <w:rPr>
                <w:rFonts w:asciiTheme="minorHAnsi" w:hAnsiTheme="minorHAnsi" w:cstheme="minorHAnsi"/>
              </w:rPr>
              <w:t>und sie in Beziehung zum eigenen Leben</w:t>
            </w:r>
            <w:r w:rsidR="00D41E20" w:rsidRPr="00F40BF7">
              <w:rPr>
                <w:rFonts w:asciiTheme="minorHAnsi" w:hAnsiTheme="minorHAnsi" w:cstheme="minorHAnsi"/>
              </w:rPr>
              <w:t xml:space="preserve"> setzen</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2.3.1</w:t>
            </w:r>
          </w:p>
          <w:p w:rsidR="000D63F3" w:rsidRPr="00F40BF7" w:rsidRDefault="000D63F3" w:rsidP="000D63F3">
            <w:pPr>
              <w:rPr>
                <w:rFonts w:asciiTheme="minorHAnsi" w:hAnsiTheme="minorHAnsi" w:cstheme="minorHAnsi"/>
              </w:rPr>
            </w:pPr>
            <w:r w:rsidRPr="00F40BF7">
              <w:rPr>
                <w:rFonts w:asciiTheme="minorHAnsi" w:hAnsiTheme="minorHAnsi" w:cstheme="minorHAnsi"/>
              </w:rPr>
              <w:t>deskriptive und normative Aussagen unterscheiden und sich mit ihrem Anspruch auseinandersetzen</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2.3.6</w:t>
            </w:r>
          </w:p>
          <w:p w:rsidR="000D63F3" w:rsidRPr="00F40BF7" w:rsidRDefault="000D63F3" w:rsidP="00D41E20">
            <w:pPr>
              <w:rPr>
                <w:rFonts w:asciiTheme="minorHAnsi" w:hAnsiTheme="minorHAnsi" w:cstheme="minorHAnsi"/>
              </w:rPr>
            </w:pPr>
            <w:r w:rsidRPr="00F40BF7">
              <w:rPr>
                <w:rFonts w:asciiTheme="minorHAnsi" w:hAnsiTheme="minorHAnsi" w:cstheme="minorHAnsi"/>
              </w:rPr>
              <w:t xml:space="preserve">Modelle ethischer Urteilsbildung </w:t>
            </w:r>
            <w:r w:rsidR="00D41E20" w:rsidRPr="00F40BF7">
              <w:rPr>
                <w:rFonts w:asciiTheme="minorHAnsi" w:hAnsiTheme="minorHAnsi" w:cstheme="minorHAnsi"/>
              </w:rPr>
              <w:t xml:space="preserve">bewerten </w:t>
            </w:r>
            <w:r w:rsidRPr="00F40BF7">
              <w:rPr>
                <w:rFonts w:asciiTheme="minorHAnsi" w:hAnsiTheme="minorHAnsi" w:cstheme="minorHAnsi"/>
              </w:rPr>
              <w:t>und diese beispielhaft an</w:t>
            </w:r>
            <w:r w:rsidR="00D41E20" w:rsidRPr="00F40BF7">
              <w:rPr>
                <w:rFonts w:asciiTheme="minorHAnsi" w:hAnsiTheme="minorHAnsi" w:cstheme="minorHAnsi"/>
              </w:rPr>
              <w:t>wenden</w:t>
            </w:r>
          </w:p>
        </w:tc>
        <w:tc>
          <w:tcPr>
            <w:tcW w:w="6946" w:type="dxa"/>
            <w:tcBorders>
              <w:top w:val="single" w:sz="12" w:space="0" w:color="auto"/>
            </w:tcBorders>
            <w:shd w:val="clear" w:color="auto" w:fill="FFFF99"/>
          </w:tcPr>
          <w:p w:rsidR="00D41E20" w:rsidRDefault="00D41E20" w:rsidP="001F54B5">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E44804" w:rsidRDefault="000D63F3" w:rsidP="001F54B5">
            <w:pPr>
              <w:pStyle w:val="BPStandard"/>
              <w:widowControl w:val="0"/>
              <w:spacing w:before="0" w:after="0" w:line="240" w:lineRule="auto"/>
              <w:jc w:val="left"/>
              <w:rPr>
                <w:rFonts w:asciiTheme="minorHAnsi" w:hAnsiTheme="minorHAnsi" w:cstheme="minorHAnsi"/>
                <w:b/>
              </w:rPr>
            </w:pPr>
            <w:r w:rsidRPr="00E44804">
              <w:rPr>
                <w:rFonts w:asciiTheme="minorHAnsi" w:hAnsiTheme="minorHAnsi" w:cstheme="minorHAnsi"/>
                <w:b/>
              </w:rPr>
              <w:t>3.1.1 (4)</w:t>
            </w:r>
          </w:p>
          <w:p w:rsidR="000D63F3"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E44804">
              <w:rPr>
                <w:rFonts w:asciiTheme="minorHAnsi" w:hAnsiTheme="minorHAnsi" w:cstheme="minorHAnsi"/>
              </w:rPr>
              <w:t>aufzeigen</w:t>
            </w:r>
            <w:r w:rsidRPr="00F40BF7">
              <w:rPr>
                <w:rFonts w:asciiTheme="minorHAnsi" w:hAnsiTheme="minorHAnsi" w:cstheme="minorHAnsi"/>
              </w:rPr>
              <w:t>, was es bedeutet, dass der Mensch nach</w:t>
            </w:r>
            <w:r>
              <w:rPr>
                <w:rFonts w:asciiTheme="minorHAnsi" w:hAnsiTheme="minorHAnsi" w:cstheme="minorHAnsi"/>
              </w:rPr>
              <w:t xml:space="preserve"> biblischer </w:t>
            </w:r>
            <w:r w:rsidRPr="00F40BF7">
              <w:rPr>
                <w:rFonts w:asciiTheme="minorHAnsi" w:hAnsiTheme="minorHAnsi" w:cstheme="minorHAnsi"/>
              </w:rPr>
              <w:t>Auffassung ein</w:t>
            </w:r>
            <w:r>
              <w:rPr>
                <w:rFonts w:asciiTheme="minorHAnsi" w:hAnsiTheme="minorHAnsi" w:cstheme="minorHAnsi"/>
              </w:rPr>
              <w:t xml:space="preserve"> </w:t>
            </w:r>
            <w:r w:rsidRPr="00F40BF7">
              <w:rPr>
                <w:rFonts w:asciiTheme="minorHAnsi" w:hAnsiTheme="minorHAnsi" w:cstheme="minorHAnsi"/>
              </w:rPr>
              <w:t>Gemeinschaftswesen ist</w:t>
            </w:r>
            <w:r>
              <w:rPr>
                <w:rFonts w:asciiTheme="minorHAnsi" w:hAnsiTheme="minorHAnsi" w:cstheme="minorHAnsi"/>
              </w:rPr>
              <w:t xml:space="preserve"> </w:t>
            </w:r>
          </w:p>
          <w:p w:rsidR="000D63F3" w:rsidRPr="00F40BF7"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M</w:t>
            </w:r>
            <w:r w:rsidRPr="00F40BF7">
              <w:rPr>
                <w:rFonts w:asciiTheme="minorHAnsi" w:hAnsiTheme="minorHAnsi" w:cstheme="minorHAnsi"/>
              </w:rPr>
              <w:t xml:space="preserve"> beschreiben, was es</w:t>
            </w:r>
            <w:r>
              <w:rPr>
                <w:rFonts w:asciiTheme="minorHAnsi" w:hAnsiTheme="minorHAnsi" w:cstheme="minorHAnsi"/>
              </w:rPr>
              <w:t xml:space="preserve"> </w:t>
            </w:r>
            <w:r w:rsidRPr="00F40BF7">
              <w:rPr>
                <w:rFonts w:asciiTheme="minorHAnsi" w:hAnsiTheme="minorHAnsi" w:cstheme="minorHAnsi"/>
              </w:rPr>
              <w:t>bedeutet, dass der Mensch</w:t>
            </w:r>
            <w:r>
              <w:rPr>
                <w:rFonts w:asciiTheme="minorHAnsi" w:hAnsiTheme="minorHAnsi" w:cstheme="minorHAnsi"/>
              </w:rPr>
              <w:t xml:space="preserve"> </w:t>
            </w:r>
            <w:r w:rsidRPr="00F40BF7">
              <w:rPr>
                <w:rFonts w:asciiTheme="minorHAnsi" w:hAnsiTheme="minorHAnsi" w:cstheme="minorHAnsi"/>
              </w:rPr>
              <w:t>nach biblischer Auffassung</w:t>
            </w:r>
            <w:r>
              <w:rPr>
                <w:rFonts w:asciiTheme="minorHAnsi" w:hAnsiTheme="minorHAnsi" w:cstheme="minorHAnsi"/>
              </w:rPr>
              <w:t xml:space="preserve"> </w:t>
            </w:r>
            <w:r w:rsidRPr="00F40BF7">
              <w:rPr>
                <w:rFonts w:asciiTheme="minorHAnsi" w:hAnsiTheme="minorHAnsi" w:cstheme="minorHAnsi"/>
              </w:rPr>
              <w:t>ein Gemeinschaftswesen ist</w:t>
            </w:r>
          </w:p>
          <w:p w:rsidR="000D63F3" w:rsidRPr="00F40BF7"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entfalten, was es bedeutet,</w:t>
            </w:r>
            <w:r>
              <w:rPr>
                <w:rFonts w:asciiTheme="minorHAnsi" w:hAnsiTheme="minorHAnsi" w:cstheme="minorHAnsi"/>
              </w:rPr>
              <w:t xml:space="preserve"> </w:t>
            </w:r>
            <w:r w:rsidRPr="00F40BF7">
              <w:rPr>
                <w:rFonts w:asciiTheme="minorHAnsi" w:hAnsiTheme="minorHAnsi" w:cstheme="minorHAnsi"/>
              </w:rPr>
              <w:t>dass der Mensch nach</w:t>
            </w:r>
            <w:r>
              <w:rPr>
                <w:rFonts w:asciiTheme="minorHAnsi" w:hAnsiTheme="minorHAnsi" w:cstheme="minorHAnsi"/>
              </w:rPr>
              <w:t xml:space="preserve"> </w:t>
            </w:r>
            <w:r w:rsidRPr="00F40BF7">
              <w:rPr>
                <w:rFonts w:asciiTheme="minorHAnsi" w:hAnsiTheme="minorHAnsi" w:cstheme="minorHAnsi"/>
              </w:rPr>
              <w:t>biblischer Auffassung ein</w:t>
            </w:r>
            <w:r>
              <w:rPr>
                <w:rFonts w:asciiTheme="minorHAnsi" w:hAnsiTheme="minorHAnsi" w:cstheme="minorHAnsi"/>
              </w:rPr>
              <w:t xml:space="preserve"> </w:t>
            </w:r>
            <w:r w:rsidRPr="00F40BF7">
              <w:rPr>
                <w:rFonts w:asciiTheme="minorHAnsi" w:hAnsiTheme="minorHAnsi" w:cstheme="minorHAnsi"/>
              </w:rPr>
              <w:t>Gemeinschaftswesen ist</w:t>
            </w:r>
          </w:p>
          <w:p w:rsidR="000D63F3" w:rsidRPr="00E44804" w:rsidRDefault="000D63F3" w:rsidP="001F54B5">
            <w:pPr>
              <w:pStyle w:val="BPStandard"/>
              <w:widowControl w:val="0"/>
              <w:spacing w:before="0" w:after="0" w:line="240" w:lineRule="auto"/>
              <w:jc w:val="left"/>
              <w:rPr>
                <w:rFonts w:asciiTheme="minorHAnsi" w:hAnsiTheme="minorHAnsi" w:cstheme="minorHAnsi"/>
                <w:b/>
              </w:rPr>
            </w:pPr>
            <w:r w:rsidRPr="00E44804">
              <w:rPr>
                <w:rFonts w:asciiTheme="minorHAnsi" w:hAnsiTheme="minorHAnsi" w:cstheme="minorHAnsi"/>
                <w:b/>
              </w:rPr>
              <w:t xml:space="preserve">3.1.1 (5) </w:t>
            </w:r>
          </w:p>
          <w:p w:rsidR="000D63F3" w:rsidRPr="00F40BF7"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eigenen</w:t>
            </w:r>
            <w:r>
              <w:rPr>
                <w:rFonts w:asciiTheme="minorHAnsi" w:hAnsiTheme="minorHAnsi" w:cstheme="minorHAnsi"/>
              </w:rPr>
              <w:t xml:space="preserve"> </w:t>
            </w:r>
            <w:r w:rsidRPr="00F40BF7">
              <w:rPr>
                <w:rFonts w:asciiTheme="minorHAnsi" w:hAnsiTheme="minorHAnsi" w:cstheme="minorHAnsi"/>
              </w:rPr>
              <w:t>Umfeld aufzeigen (zum</w:t>
            </w:r>
            <w:r>
              <w:rPr>
                <w:rFonts w:asciiTheme="minorHAnsi" w:hAnsiTheme="minorHAnsi" w:cstheme="minorHAnsi"/>
              </w:rPr>
              <w:t xml:space="preserve"> </w:t>
            </w:r>
            <w:r w:rsidRPr="00F40BF7">
              <w:rPr>
                <w:rFonts w:asciiTheme="minorHAnsi" w:hAnsiTheme="minorHAnsi" w:cstheme="minorHAnsi"/>
              </w:rPr>
              <w:t>Beispiel Klassenrat,</w:t>
            </w:r>
            <w:r>
              <w:rPr>
                <w:rFonts w:asciiTheme="minorHAnsi" w:hAnsiTheme="minorHAnsi" w:cstheme="minorHAnsi"/>
              </w:rPr>
              <w:t xml:space="preserve"> </w:t>
            </w:r>
            <w:r w:rsidRPr="00F40BF7">
              <w:rPr>
                <w:rFonts w:asciiTheme="minorHAnsi" w:hAnsiTheme="minorHAnsi" w:cstheme="minorHAnsi"/>
              </w:rPr>
              <w:t>Streitschlichtung)</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M</w:t>
            </w:r>
            <w:r>
              <w:rPr>
                <w:rFonts w:asciiTheme="minorHAnsi" w:hAnsiTheme="minorHAnsi" w:cstheme="minorHAnsi"/>
              </w:rPr>
              <w:t xml:space="preserve"> </w:t>
            </w:r>
            <w:r w:rsidRPr="00F40BF7">
              <w:rPr>
                <w:rFonts w:asciiTheme="minorHAnsi" w:hAnsiTheme="minorHAnsi" w:cstheme="minorHAnsi"/>
              </w:rPr>
              <w:t>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eigenen</w:t>
            </w:r>
            <w:r>
              <w:rPr>
                <w:rFonts w:asciiTheme="minorHAnsi" w:hAnsiTheme="minorHAnsi" w:cstheme="minorHAnsi"/>
              </w:rPr>
              <w:t xml:space="preserve"> </w:t>
            </w:r>
            <w:r w:rsidRPr="00F40BF7">
              <w:rPr>
                <w:rFonts w:asciiTheme="minorHAnsi" w:hAnsiTheme="minorHAnsi" w:cstheme="minorHAnsi"/>
              </w:rPr>
              <w:t>Umfeld entfalten (zum</w:t>
            </w:r>
            <w:r>
              <w:rPr>
                <w:rFonts w:asciiTheme="minorHAnsi" w:hAnsiTheme="minorHAnsi" w:cstheme="minorHAnsi"/>
              </w:rPr>
              <w:t xml:space="preserve"> </w:t>
            </w:r>
            <w:r w:rsidRPr="00F40BF7">
              <w:rPr>
                <w:rFonts w:asciiTheme="minorHAnsi" w:hAnsiTheme="minorHAnsi" w:cstheme="minorHAnsi"/>
              </w:rPr>
              <w:t>Beispiel Klassenrat,</w:t>
            </w:r>
            <w:r>
              <w:rPr>
                <w:rFonts w:asciiTheme="minorHAnsi" w:hAnsiTheme="minorHAnsi" w:cstheme="minorHAnsi"/>
              </w:rPr>
              <w:t xml:space="preserve"> </w:t>
            </w:r>
            <w:r w:rsidRPr="00F40BF7">
              <w:rPr>
                <w:rFonts w:asciiTheme="minorHAnsi" w:hAnsiTheme="minorHAnsi" w:cstheme="minorHAnsi"/>
              </w:rPr>
              <w:t>Streitschlichtung)</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eigenen</w:t>
            </w:r>
            <w:r>
              <w:rPr>
                <w:rFonts w:asciiTheme="minorHAnsi" w:hAnsiTheme="minorHAnsi" w:cstheme="minorHAnsi"/>
              </w:rPr>
              <w:t xml:space="preserve"> </w:t>
            </w:r>
            <w:r w:rsidRPr="00F40BF7">
              <w:rPr>
                <w:rFonts w:asciiTheme="minorHAnsi" w:hAnsiTheme="minorHAnsi" w:cstheme="minorHAnsi"/>
              </w:rPr>
              <w:t>Umfeld begründet entwerfen</w:t>
            </w:r>
            <w:r>
              <w:rPr>
                <w:rFonts w:asciiTheme="minorHAnsi" w:hAnsiTheme="minorHAnsi" w:cstheme="minorHAnsi"/>
              </w:rPr>
              <w:t xml:space="preserve"> </w:t>
            </w:r>
            <w:r w:rsidRPr="00F40BF7">
              <w:rPr>
                <w:rFonts w:asciiTheme="minorHAnsi" w:hAnsiTheme="minorHAnsi" w:cstheme="minorHAnsi"/>
              </w:rPr>
              <w:t>(zum Beispiel Klassenrat,</w:t>
            </w:r>
            <w:r>
              <w:rPr>
                <w:rFonts w:asciiTheme="minorHAnsi" w:hAnsiTheme="minorHAnsi" w:cstheme="minorHAnsi"/>
              </w:rPr>
              <w:t xml:space="preserve"> </w:t>
            </w:r>
            <w:r w:rsidRPr="00F40BF7">
              <w:rPr>
                <w:rFonts w:asciiTheme="minorHAnsi" w:hAnsiTheme="minorHAnsi" w:cstheme="minorHAnsi"/>
              </w:rPr>
              <w:t>Streitschlichtung)</w:t>
            </w:r>
          </w:p>
          <w:p w:rsidR="000D63F3" w:rsidRPr="00E44804" w:rsidRDefault="000D63F3" w:rsidP="001F54B5">
            <w:pPr>
              <w:pStyle w:val="BPStandard"/>
              <w:spacing w:before="0" w:after="0" w:line="240" w:lineRule="auto"/>
              <w:jc w:val="left"/>
              <w:rPr>
                <w:rFonts w:asciiTheme="minorHAnsi" w:hAnsiTheme="minorHAnsi" w:cstheme="minorHAnsi"/>
                <w:b/>
              </w:rPr>
            </w:pPr>
            <w:r w:rsidRPr="00E44804">
              <w:rPr>
                <w:rFonts w:asciiTheme="minorHAnsi" w:hAnsiTheme="minorHAnsi" w:cstheme="minorHAnsi"/>
                <w:b/>
              </w:rPr>
              <w:t>3.1.1 (6)</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beschreiben, wie sich das</w:t>
            </w:r>
            <w:r>
              <w:rPr>
                <w:rFonts w:asciiTheme="minorHAnsi" w:hAnsiTheme="minorHAnsi" w:cstheme="minorHAnsi"/>
              </w:rPr>
              <w:t xml:space="preserve"> </w:t>
            </w:r>
            <w:r w:rsidRPr="00F40BF7">
              <w:rPr>
                <w:rFonts w:asciiTheme="minorHAnsi" w:hAnsiTheme="minorHAnsi" w:cstheme="minorHAnsi"/>
              </w:rPr>
              <w:t>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M</w:t>
            </w:r>
            <w:r w:rsidRPr="00F40BF7">
              <w:rPr>
                <w:rFonts w:asciiTheme="minorHAnsi" w:hAnsiTheme="minorHAnsi" w:cstheme="minorHAnsi"/>
              </w:rPr>
              <w:t xml:space="preserve"> erklären, wie sich das</w:t>
            </w:r>
            <w:r>
              <w:rPr>
                <w:rFonts w:asciiTheme="minorHAnsi" w:hAnsiTheme="minorHAnsi" w:cstheme="minorHAnsi"/>
              </w:rPr>
              <w:t xml:space="preserve"> </w:t>
            </w:r>
            <w:r w:rsidRPr="00F40BF7">
              <w:rPr>
                <w:rFonts w:asciiTheme="minorHAnsi" w:hAnsiTheme="minorHAnsi" w:cstheme="minorHAnsi"/>
              </w:rPr>
              <w:t>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sich damit</w:t>
            </w:r>
            <w:r>
              <w:rPr>
                <w:rFonts w:asciiTheme="minorHAnsi" w:hAnsiTheme="minorHAnsi" w:cstheme="minorHAnsi"/>
              </w:rPr>
              <w:t xml:space="preserve"> </w:t>
            </w:r>
            <w:r w:rsidRPr="00F40BF7">
              <w:rPr>
                <w:rFonts w:asciiTheme="minorHAnsi" w:hAnsiTheme="minorHAnsi" w:cstheme="minorHAnsi"/>
              </w:rPr>
              <w:t>auseinandersetzen, wie sich</w:t>
            </w:r>
            <w:r>
              <w:rPr>
                <w:rFonts w:asciiTheme="minorHAnsi" w:hAnsiTheme="minorHAnsi" w:cstheme="minorHAnsi"/>
              </w:rPr>
              <w:t xml:space="preserve"> </w:t>
            </w:r>
            <w:r w:rsidRPr="00F40BF7">
              <w:rPr>
                <w:rFonts w:asciiTheme="minorHAnsi" w:hAnsiTheme="minorHAnsi" w:cstheme="minorHAnsi"/>
              </w:rPr>
              <w:t>das 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0D63F3" w:rsidRPr="001D0B93" w:rsidRDefault="000D63F3" w:rsidP="001F54B5">
            <w:pPr>
              <w:pStyle w:val="BPStandard"/>
              <w:spacing w:before="0" w:after="0" w:line="240" w:lineRule="auto"/>
              <w:jc w:val="left"/>
              <w:rPr>
                <w:rFonts w:asciiTheme="minorHAnsi" w:hAnsiTheme="minorHAnsi" w:cstheme="minorHAnsi"/>
                <w:b/>
              </w:rPr>
            </w:pPr>
            <w:r w:rsidRPr="001D0B93">
              <w:rPr>
                <w:rFonts w:asciiTheme="minorHAnsi" w:hAnsiTheme="minorHAnsi" w:cstheme="minorHAnsi"/>
                <w:b/>
              </w:rPr>
              <w:t>3.1</w:t>
            </w:r>
            <w:r w:rsidRPr="001D0B93">
              <w:rPr>
                <w:rFonts w:asciiTheme="minorHAnsi" w:hAnsiTheme="minorHAnsi" w:cstheme="minorHAnsi"/>
                <w:b/>
                <w:shd w:val="clear" w:color="auto" w:fill="FFFF99"/>
              </w:rPr>
              <w:t>.</w:t>
            </w:r>
            <w:r w:rsidRPr="001D0B93">
              <w:rPr>
                <w:rFonts w:asciiTheme="minorHAnsi" w:hAnsiTheme="minorHAnsi" w:cstheme="minorHAnsi"/>
                <w:b/>
              </w:rPr>
              <w:t>2 (1)</w:t>
            </w:r>
          </w:p>
          <w:p w:rsidR="000D63F3" w:rsidRPr="00F40BF7" w:rsidRDefault="000D63F3" w:rsidP="001F54B5">
            <w:pPr>
              <w:pStyle w:val="BPStandard"/>
              <w:spacing w:before="0" w:after="0" w:line="240" w:lineRule="auto"/>
              <w:jc w:val="left"/>
              <w:rPr>
                <w:rFonts w:asciiTheme="minorHAnsi" w:hAnsiTheme="minorHAnsi" w:cstheme="minorHAnsi"/>
              </w:rPr>
            </w:pPr>
            <w:r w:rsidRPr="00DB3DFB">
              <w:rPr>
                <w:rFonts w:asciiTheme="minorHAnsi" w:hAnsiTheme="minorHAnsi" w:cstheme="minorHAnsi"/>
                <w:b/>
              </w:rPr>
              <w:t xml:space="preserve">G </w:t>
            </w:r>
            <w:r w:rsidRPr="00F40BF7">
              <w:rPr>
                <w:rFonts w:asciiTheme="minorHAnsi" w:hAnsiTheme="minorHAnsi" w:cstheme="minorHAnsi"/>
              </w:rPr>
              <w:t>Beispiele im persönlichen</w:t>
            </w:r>
            <w:r>
              <w:rPr>
                <w:rFonts w:asciiTheme="minorHAnsi" w:hAnsiTheme="minorHAnsi" w:cstheme="minorHAnsi"/>
              </w:rPr>
              <w:t xml:space="preserve"> </w:t>
            </w:r>
            <w:r w:rsidRPr="00F40BF7">
              <w:rPr>
                <w:rFonts w:asciiTheme="minorHAnsi" w:hAnsiTheme="minorHAnsi" w:cstheme="minorHAnsi"/>
              </w:rPr>
              <w:t>und sozialen Umfeld</w:t>
            </w:r>
            <w:r>
              <w:rPr>
                <w:rFonts w:asciiTheme="minorHAnsi" w:hAnsiTheme="minorHAnsi" w:cstheme="minorHAnsi"/>
              </w:rPr>
              <w:t xml:space="preserve"> </w:t>
            </w:r>
            <w:r w:rsidRPr="00F40BF7">
              <w:rPr>
                <w:rFonts w:asciiTheme="minorHAnsi" w:hAnsiTheme="minorHAnsi" w:cstheme="minorHAnsi"/>
              </w:rPr>
              <w:t>benennen, wie Menschen</w:t>
            </w:r>
            <w:r>
              <w:rPr>
                <w:rFonts w:asciiTheme="minorHAnsi" w:hAnsiTheme="minorHAnsi" w:cstheme="minorHAnsi"/>
              </w:rPr>
              <w:t xml:space="preserve"> </w:t>
            </w:r>
            <w:r w:rsidRPr="00F40BF7">
              <w:rPr>
                <w:rFonts w:asciiTheme="minorHAnsi" w:hAnsiTheme="minorHAnsi" w:cstheme="minorHAnsi"/>
              </w:rPr>
              <w:t>durch ihr Handeln Natur</w:t>
            </w:r>
            <w:r>
              <w:rPr>
                <w:rFonts w:asciiTheme="minorHAnsi" w:hAnsiTheme="minorHAnsi" w:cstheme="minorHAnsi"/>
              </w:rPr>
              <w:t xml:space="preserve"> </w:t>
            </w:r>
            <w:r w:rsidRPr="00F40BF7">
              <w:rPr>
                <w:rFonts w:asciiTheme="minorHAnsi" w:hAnsiTheme="minorHAnsi" w:cstheme="minorHAnsi"/>
              </w:rPr>
              <w:t>und Umwelt bewahren oder</w:t>
            </w:r>
            <w:r>
              <w:rPr>
                <w:rFonts w:asciiTheme="minorHAnsi" w:hAnsiTheme="minorHAnsi" w:cstheme="minorHAnsi"/>
              </w:rPr>
              <w:t xml:space="preserve"> </w:t>
            </w:r>
            <w:r w:rsidRPr="00F40BF7">
              <w:rPr>
                <w:rFonts w:asciiTheme="minorHAnsi" w:hAnsiTheme="minorHAnsi" w:cstheme="minorHAnsi"/>
              </w:rPr>
              <w:t>gefährden</w:t>
            </w:r>
          </w:p>
          <w:p w:rsidR="000D63F3" w:rsidRPr="00F40BF7" w:rsidRDefault="000D63F3" w:rsidP="001F54B5">
            <w:pPr>
              <w:pStyle w:val="BPStandard"/>
              <w:spacing w:before="0" w:after="0" w:line="240" w:lineRule="auto"/>
              <w:jc w:val="left"/>
              <w:rPr>
                <w:rFonts w:asciiTheme="minorHAnsi" w:hAnsiTheme="minorHAnsi" w:cstheme="minorHAnsi"/>
              </w:rPr>
            </w:pPr>
            <w:r w:rsidRPr="00A31720">
              <w:rPr>
                <w:rFonts w:asciiTheme="minorHAnsi" w:hAnsiTheme="minorHAnsi" w:cstheme="minorHAnsi"/>
                <w:b/>
              </w:rPr>
              <w:t>M</w:t>
            </w:r>
            <w:r w:rsidRPr="00F40BF7">
              <w:rPr>
                <w:rFonts w:asciiTheme="minorHAnsi" w:hAnsiTheme="minorHAnsi" w:cstheme="minorHAnsi"/>
              </w:rPr>
              <w:t xml:space="preserve"> an Beispielen im</w:t>
            </w:r>
            <w:r>
              <w:rPr>
                <w:rFonts w:asciiTheme="minorHAnsi" w:hAnsiTheme="minorHAnsi" w:cstheme="minorHAnsi"/>
              </w:rPr>
              <w:t xml:space="preserve"> </w:t>
            </w:r>
            <w:r w:rsidRPr="00F40BF7">
              <w:rPr>
                <w:rFonts w:asciiTheme="minorHAnsi" w:hAnsiTheme="minorHAnsi" w:cstheme="minorHAnsi"/>
              </w:rPr>
              <w:t>persönlichen und sozialen</w:t>
            </w:r>
            <w:r>
              <w:rPr>
                <w:rFonts w:asciiTheme="minorHAnsi" w:hAnsiTheme="minorHAnsi" w:cstheme="minorHAnsi"/>
              </w:rPr>
              <w:t xml:space="preserve"> </w:t>
            </w:r>
            <w:r w:rsidRPr="00F40BF7">
              <w:rPr>
                <w:rFonts w:asciiTheme="minorHAnsi" w:hAnsiTheme="minorHAnsi" w:cstheme="minorHAnsi"/>
              </w:rPr>
              <w:t>Umfeld aufzeigen, wie</w:t>
            </w:r>
            <w:r>
              <w:rPr>
                <w:rFonts w:asciiTheme="minorHAnsi" w:hAnsiTheme="minorHAnsi" w:cstheme="minorHAnsi"/>
              </w:rPr>
              <w:t xml:space="preserve"> </w:t>
            </w:r>
            <w:r w:rsidRPr="00F40BF7">
              <w:rPr>
                <w:rFonts w:asciiTheme="minorHAnsi" w:hAnsiTheme="minorHAnsi" w:cstheme="minorHAnsi"/>
              </w:rPr>
              <w:t>Menschen durch ihr Handeln</w:t>
            </w:r>
            <w:r>
              <w:rPr>
                <w:rFonts w:asciiTheme="minorHAnsi" w:hAnsiTheme="minorHAnsi" w:cstheme="minorHAnsi"/>
              </w:rPr>
              <w:t xml:space="preserve"> </w:t>
            </w:r>
            <w:r w:rsidRPr="00F40BF7">
              <w:rPr>
                <w:rFonts w:asciiTheme="minorHAnsi" w:hAnsiTheme="minorHAnsi" w:cstheme="minorHAnsi"/>
              </w:rPr>
              <w:t>Natur und Umwelt bewahren</w:t>
            </w:r>
            <w:r>
              <w:rPr>
                <w:rFonts w:asciiTheme="minorHAnsi" w:hAnsiTheme="minorHAnsi" w:cstheme="minorHAnsi"/>
              </w:rPr>
              <w:t xml:space="preserve"> </w:t>
            </w:r>
            <w:r w:rsidRPr="00F40BF7">
              <w:rPr>
                <w:rFonts w:asciiTheme="minorHAnsi" w:hAnsiTheme="minorHAnsi" w:cstheme="minorHAnsi"/>
              </w:rPr>
              <w:t>oder gefährden</w:t>
            </w:r>
          </w:p>
          <w:p w:rsidR="000D63F3" w:rsidRPr="00F40BF7" w:rsidRDefault="000D63F3" w:rsidP="001F54B5">
            <w:pPr>
              <w:pStyle w:val="BPStandard"/>
              <w:spacing w:before="0" w:after="0" w:line="240" w:lineRule="auto"/>
              <w:jc w:val="left"/>
              <w:rPr>
                <w:rFonts w:asciiTheme="minorHAnsi" w:hAnsiTheme="minorHAnsi" w:cstheme="minorHAnsi"/>
              </w:rPr>
            </w:pPr>
            <w:r w:rsidRPr="001D0B93">
              <w:rPr>
                <w:rFonts w:asciiTheme="minorHAnsi" w:hAnsiTheme="minorHAnsi" w:cstheme="minorHAnsi"/>
                <w:b/>
              </w:rPr>
              <w:t>E</w:t>
            </w:r>
            <w:r w:rsidRPr="00F40BF7">
              <w:rPr>
                <w:rFonts w:asciiTheme="minorHAnsi" w:hAnsiTheme="minorHAnsi" w:cstheme="minorHAnsi"/>
              </w:rPr>
              <w:t xml:space="preserve"> an Beispielen im</w:t>
            </w:r>
            <w:r>
              <w:rPr>
                <w:rFonts w:asciiTheme="minorHAnsi" w:hAnsiTheme="minorHAnsi" w:cstheme="minorHAnsi"/>
              </w:rPr>
              <w:t xml:space="preserve"> </w:t>
            </w:r>
            <w:r w:rsidRPr="00F40BF7">
              <w:rPr>
                <w:rFonts w:asciiTheme="minorHAnsi" w:hAnsiTheme="minorHAnsi" w:cstheme="minorHAnsi"/>
              </w:rPr>
              <w:t>persönlichen und sozialen</w:t>
            </w:r>
            <w:r>
              <w:rPr>
                <w:rFonts w:asciiTheme="minorHAnsi" w:hAnsiTheme="minorHAnsi" w:cstheme="minorHAnsi"/>
              </w:rPr>
              <w:t xml:space="preserve"> </w:t>
            </w:r>
            <w:r w:rsidRPr="00F40BF7">
              <w:rPr>
                <w:rFonts w:asciiTheme="minorHAnsi" w:hAnsiTheme="minorHAnsi" w:cstheme="minorHAnsi"/>
              </w:rPr>
              <w:t>Umfeld beschreiben, wie</w:t>
            </w:r>
            <w:r>
              <w:rPr>
                <w:rFonts w:asciiTheme="minorHAnsi" w:hAnsiTheme="minorHAnsi" w:cstheme="minorHAnsi"/>
              </w:rPr>
              <w:t xml:space="preserve"> </w:t>
            </w:r>
            <w:r w:rsidRPr="00F40BF7">
              <w:rPr>
                <w:rFonts w:asciiTheme="minorHAnsi" w:hAnsiTheme="minorHAnsi" w:cstheme="minorHAnsi"/>
              </w:rPr>
              <w:t>Menschen durch ihr Handeln</w:t>
            </w:r>
            <w:r>
              <w:rPr>
                <w:rFonts w:asciiTheme="minorHAnsi" w:hAnsiTheme="minorHAnsi" w:cstheme="minorHAnsi"/>
              </w:rPr>
              <w:t xml:space="preserve"> </w:t>
            </w:r>
            <w:r w:rsidRPr="00F40BF7">
              <w:rPr>
                <w:rFonts w:asciiTheme="minorHAnsi" w:hAnsiTheme="minorHAnsi" w:cstheme="minorHAnsi"/>
              </w:rPr>
              <w:t>Natur und Umwelt bewahren</w:t>
            </w:r>
            <w:r>
              <w:rPr>
                <w:rFonts w:asciiTheme="minorHAnsi" w:hAnsiTheme="minorHAnsi" w:cstheme="minorHAnsi"/>
              </w:rPr>
              <w:t xml:space="preserve"> </w:t>
            </w:r>
            <w:r w:rsidRPr="00F40BF7">
              <w:rPr>
                <w:rFonts w:asciiTheme="minorHAnsi" w:hAnsiTheme="minorHAnsi" w:cstheme="minorHAnsi"/>
              </w:rPr>
              <w:t>oder gefährden</w:t>
            </w:r>
          </w:p>
          <w:p w:rsidR="000D63F3" w:rsidRPr="001D0B93" w:rsidRDefault="000D63F3" w:rsidP="001F54B5">
            <w:pPr>
              <w:pStyle w:val="BPStandard"/>
              <w:spacing w:before="0" w:after="0" w:line="240" w:lineRule="auto"/>
              <w:jc w:val="left"/>
              <w:rPr>
                <w:rFonts w:asciiTheme="minorHAnsi" w:hAnsiTheme="minorHAnsi" w:cstheme="minorHAnsi"/>
                <w:b/>
              </w:rPr>
            </w:pPr>
            <w:r w:rsidRPr="001D0B93">
              <w:rPr>
                <w:rFonts w:asciiTheme="minorHAnsi" w:hAnsiTheme="minorHAnsi" w:cstheme="minorHAnsi"/>
                <w:b/>
              </w:rPr>
              <w:t>3.1</w:t>
            </w:r>
            <w:r w:rsidRPr="001D0B93">
              <w:rPr>
                <w:rFonts w:asciiTheme="minorHAnsi" w:hAnsiTheme="minorHAnsi" w:cstheme="minorHAnsi"/>
                <w:b/>
                <w:shd w:val="clear" w:color="auto" w:fill="FFFF99"/>
              </w:rPr>
              <w:t>.</w:t>
            </w:r>
            <w:r w:rsidRPr="001D0B93">
              <w:rPr>
                <w:rFonts w:asciiTheme="minorHAnsi" w:hAnsiTheme="minorHAnsi" w:cstheme="minorHAnsi"/>
                <w:b/>
              </w:rPr>
              <w:t>2 (2)</w:t>
            </w:r>
          </w:p>
          <w:p w:rsidR="000D63F3" w:rsidRPr="00F40BF7" w:rsidRDefault="000D63F3" w:rsidP="001F54B5">
            <w:pPr>
              <w:pStyle w:val="BPStandard"/>
              <w:spacing w:before="0" w:after="0" w:line="240" w:lineRule="auto"/>
              <w:jc w:val="left"/>
              <w:rPr>
                <w:rFonts w:asciiTheme="minorHAnsi" w:hAnsiTheme="minorHAnsi" w:cstheme="minorHAnsi"/>
              </w:rPr>
            </w:pPr>
            <w:r w:rsidRPr="001D0B93">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an Beispielen aus Schule und</w:t>
            </w:r>
            <w:r>
              <w:rPr>
                <w:rFonts w:asciiTheme="minorHAnsi" w:hAnsiTheme="minorHAnsi" w:cstheme="minorHAnsi"/>
              </w:rPr>
              <w:t xml:space="preserve"> </w:t>
            </w:r>
            <w:r w:rsidRPr="00F40BF7">
              <w:rPr>
                <w:rFonts w:asciiTheme="minorHAnsi" w:hAnsiTheme="minorHAnsi" w:cstheme="minorHAnsi"/>
              </w:rPr>
              <w:t>Lebensumfeld aufzeigen,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Zusammenleben gelingen oder zu Konflik</w:t>
            </w:r>
            <w:r w:rsidRPr="00F40BF7">
              <w:rPr>
                <w:rFonts w:asciiTheme="minorHAnsi" w:hAnsiTheme="minorHAnsi" w:cstheme="minorHAnsi"/>
              </w:rPr>
              <w:t>ten führen kann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an Beispielen aus Schule und</w:t>
            </w:r>
            <w:r>
              <w:rPr>
                <w:rFonts w:asciiTheme="minorHAnsi" w:hAnsiTheme="minorHAnsi" w:cstheme="minorHAnsi"/>
              </w:rPr>
              <w:t xml:space="preserve"> </w:t>
            </w:r>
            <w:r w:rsidRPr="00F40BF7">
              <w:rPr>
                <w:rFonts w:asciiTheme="minorHAnsi" w:hAnsiTheme="minorHAnsi" w:cstheme="minorHAnsi"/>
              </w:rPr>
              <w:t>Lebensumfeld beschreiben,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Zusammenleben gelingen oder zu Konflik</w:t>
            </w:r>
            <w:r w:rsidRPr="00F40BF7">
              <w:rPr>
                <w:rFonts w:asciiTheme="minorHAnsi" w:hAnsiTheme="minorHAnsi" w:cstheme="minorHAnsi"/>
              </w:rPr>
              <w:t xml:space="preserve">ten führen </w:t>
            </w:r>
            <w:r w:rsidRPr="00F40BF7">
              <w:rPr>
                <w:rFonts w:asciiTheme="minorHAnsi" w:hAnsiTheme="minorHAnsi" w:cstheme="minorHAnsi"/>
              </w:rPr>
              <w:lastRenderedPageBreak/>
              <w:t>kann</w:t>
            </w:r>
          </w:p>
          <w:p w:rsidR="000D63F3"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an Beispielen aus Schule und</w:t>
            </w:r>
            <w:r>
              <w:rPr>
                <w:rFonts w:asciiTheme="minorHAnsi" w:hAnsiTheme="minorHAnsi" w:cstheme="minorHAnsi"/>
              </w:rPr>
              <w:t xml:space="preserve"> </w:t>
            </w:r>
            <w:r w:rsidRPr="00F40BF7">
              <w:rPr>
                <w:rFonts w:asciiTheme="minorHAnsi" w:hAnsiTheme="minorHAnsi" w:cstheme="minorHAnsi"/>
              </w:rPr>
              <w:t>Lebensumfeld darstellen,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w:t>
            </w:r>
            <w:r w:rsidRPr="00F40BF7">
              <w:rPr>
                <w:rFonts w:asciiTheme="minorHAnsi" w:hAnsiTheme="minorHAnsi" w:cstheme="minorHAnsi"/>
              </w:rPr>
              <w:t>ben gelingen oder zu Kon</w:t>
            </w:r>
            <w:r>
              <w:rPr>
                <w:rFonts w:asciiTheme="minorHAnsi" w:hAnsiTheme="minorHAnsi" w:cstheme="minorHAnsi"/>
              </w:rPr>
              <w:t>flik</w:t>
            </w:r>
            <w:r w:rsidRPr="00F40BF7">
              <w:rPr>
                <w:rFonts w:asciiTheme="minorHAnsi" w:hAnsiTheme="minorHAnsi" w:cstheme="minorHAnsi"/>
              </w:rPr>
              <w:t xml:space="preserve">ten führen kann </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Pr>
                <w:rFonts w:asciiTheme="minorHAnsi" w:hAnsiTheme="minorHAnsi" w:cstheme="minorHAnsi"/>
              </w:rPr>
              <w:t xml:space="preserve"> </w:t>
            </w:r>
            <w:r w:rsidRPr="00F40BF7">
              <w:rPr>
                <w:rFonts w:asciiTheme="minorHAnsi" w:hAnsiTheme="minorHAnsi" w:cstheme="minorHAnsi"/>
              </w:rPr>
              <w:t>an Beispielen aus Schule und</w:t>
            </w:r>
            <w:r>
              <w:rPr>
                <w:rFonts w:asciiTheme="minorHAnsi" w:hAnsiTheme="minorHAnsi" w:cstheme="minorHAnsi"/>
              </w:rPr>
              <w:t xml:space="preserve"> </w:t>
            </w:r>
            <w:r w:rsidRPr="00F40BF7">
              <w:rPr>
                <w:rFonts w:asciiTheme="minorHAnsi" w:hAnsiTheme="minorHAnsi" w:cstheme="minorHAnsi"/>
              </w:rPr>
              <w:t>Lebensumfeld aufzeigen,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Zusammenleben gelingen oder zu Konflik</w:t>
            </w:r>
            <w:r w:rsidRPr="00F40BF7">
              <w:rPr>
                <w:rFonts w:asciiTheme="minorHAnsi" w:hAnsiTheme="minorHAnsi" w:cstheme="minorHAnsi"/>
              </w:rPr>
              <w:t>ten führen kann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 xml:space="preserve"> </w:t>
            </w:r>
            <w:r w:rsidRPr="00542E22">
              <w:rPr>
                <w:rFonts w:asciiTheme="minorHAnsi" w:hAnsiTheme="minorHAnsi" w:cstheme="minorHAnsi"/>
                <w:b/>
              </w:rPr>
              <w:t xml:space="preserve">2.(3) </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zeigen, dass der biblische</w:t>
            </w:r>
            <w:r>
              <w:rPr>
                <w:rFonts w:asciiTheme="minorHAnsi" w:hAnsiTheme="minorHAnsi" w:cstheme="minorHAnsi"/>
              </w:rPr>
              <w:t xml:space="preserve"> </w:t>
            </w:r>
            <w:r w:rsidRPr="00F40BF7">
              <w:rPr>
                <w:rFonts w:asciiTheme="minorHAnsi" w:hAnsiTheme="minorHAnsi" w:cstheme="minorHAnsi"/>
              </w:rPr>
              <w:t>Schöpfungstext Gen 1,1–2,4a im Unterschied zu</w:t>
            </w:r>
            <w:r>
              <w:rPr>
                <w:rFonts w:asciiTheme="minorHAnsi" w:hAnsiTheme="minorHAnsi" w:cstheme="minorHAnsi"/>
              </w:rPr>
              <w:t xml:space="preserve"> naturwis</w:t>
            </w:r>
            <w:r w:rsidRPr="00F40BF7">
              <w:rPr>
                <w:rFonts w:asciiTheme="minorHAnsi" w:hAnsiTheme="minorHAnsi" w:cstheme="minorHAnsi"/>
              </w:rPr>
              <w:t>senschaftlichen</w:t>
            </w:r>
            <w:r>
              <w:rPr>
                <w:rFonts w:asciiTheme="minorHAnsi" w:hAnsiTheme="minorHAnsi" w:cstheme="minorHAnsi"/>
              </w:rPr>
              <w:t xml:space="preserve"> Aussagen zur Weltentste</w:t>
            </w:r>
            <w:r w:rsidRPr="00F40BF7">
              <w:rPr>
                <w:rFonts w:asciiTheme="minorHAnsi" w:hAnsiTheme="minorHAnsi" w:cstheme="minorHAnsi"/>
              </w:rPr>
              <w:t>hung Lob und Dank für</w:t>
            </w:r>
            <w:r>
              <w:rPr>
                <w:rFonts w:asciiTheme="minorHAnsi" w:hAnsiTheme="minorHAnsi" w:cstheme="minorHAnsi"/>
              </w:rPr>
              <w:t xml:space="preserve"> </w:t>
            </w:r>
            <w:r w:rsidRPr="00F40BF7">
              <w:rPr>
                <w:rFonts w:asciiTheme="minorHAnsi" w:hAnsiTheme="minorHAnsi" w:cstheme="minorHAnsi"/>
              </w:rPr>
              <w:t>Gottes Schöpfung zum</w:t>
            </w:r>
            <w:r>
              <w:rPr>
                <w:rFonts w:asciiTheme="minorHAnsi" w:hAnsiTheme="minorHAnsi" w:cstheme="minorHAnsi"/>
              </w:rPr>
              <w:t xml:space="preserve"> </w:t>
            </w:r>
            <w:r w:rsidRPr="00F40BF7">
              <w:rPr>
                <w:rFonts w:asciiTheme="minorHAnsi" w:hAnsiTheme="minorHAnsi" w:cstheme="minorHAnsi"/>
              </w:rPr>
              <w:t>Ausdruck bringt</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herausarbeiten, dass der</w:t>
            </w:r>
            <w:r>
              <w:rPr>
                <w:rFonts w:asciiTheme="minorHAnsi" w:hAnsiTheme="minorHAnsi" w:cstheme="minorHAnsi"/>
              </w:rPr>
              <w:t xml:space="preserve"> </w:t>
            </w:r>
            <w:r w:rsidRPr="00F40BF7">
              <w:rPr>
                <w:rFonts w:asciiTheme="minorHAnsi" w:hAnsiTheme="minorHAnsi" w:cstheme="minorHAnsi"/>
              </w:rPr>
              <w:t>biblische Schöpfungstext</w:t>
            </w:r>
            <w:r>
              <w:rPr>
                <w:rFonts w:asciiTheme="minorHAnsi" w:hAnsiTheme="minorHAnsi" w:cstheme="minorHAnsi"/>
              </w:rPr>
              <w:t xml:space="preserve"> </w:t>
            </w:r>
            <w:r w:rsidRPr="00F40BF7">
              <w:rPr>
                <w:rFonts w:asciiTheme="minorHAnsi" w:hAnsiTheme="minorHAnsi" w:cstheme="minorHAnsi"/>
              </w:rPr>
              <w:t>Gen 1,1–2,4a im Unterschied</w:t>
            </w:r>
            <w:r>
              <w:rPr>
                <w:rFonts w:asciiTheme="minorHAnsi" w:hAnsiTheme="minorHAnsi" w:cstheme="minorHAnsi"/>
              </w:rPr>
              <w:t xml:space="preserve"> </w:t>
            </w:r>
            <w:r w:rsidRPr="00F40BF7">
              <w:rPr>
                <w:rFonts w:asciiTheme="minorHAnsi" w:hAnsiTheme="minorHAnsi" w:cstheme="minorHAnsi"/>
              </w:rPr>
              <w:t>zu naturwissenschaftlichen</w:t>
            </w:r>
            <w:r>
              <w:rPr>
                <w:rFonts w:asciiTheme="minorHAnsi" w:hAnsiTheme="minorHAnsi" w:cstheme="minorHAnsi"/>
              </w:rPr>
              <w:t xml:space="preserve"> </w:t>
            </w:r>
            <w:r w:rsidRPr="00F40BF7">
              <w:rPr>
                <w:rFonts w:asciiTheme="minorHAnsi" w:hAnsiTheme="minorHAnsi" w:cstheme="minorHAnsi"/>
              </w:rPr>
              <w:t>Aussagen zur</w:t>
            </w:r>
            <w:r>
              <w:rPr>
                <w:rFonts w:asciiTheme="minorHAnsi" w:hAnsiTheme="minorHAnsi" w:cstheme="minorHAnsi"/>
              </w:rPr>
              <w:t xml:space="preserve"> </w:t>
            </w:r>
            <w:r w:rsidRPr="00F40BF7">
              <w:rPr>
                <w:rFonts w:asciiTheme="minorHAnsi" w:hAnsiTheme="minorHAnsi" w:cstheme="minorHAnsi"/>
              </w:rPr>
              <w:t>Weltentstehung Lob und</w:t>
            </w:r>
            <w:r>
              <w:rPr>
                <w:rFonts w:asciiTheme="minorHAnsi" w:hAnsiTheme="minorHAnsi" w:cstheme="minorHAnsi"/>
              </w:rPr>
              <w:t xml:space="preserve"> </w:t>
            </w:r>
            <w:r w:rsidRPr="00F40BF7">
              <w:rPr>
                <w:rFonts w:asciiTheme="minorHAnsi" w:hAnsiTheme="minorHAnsi" w:cstheme="minorHAnsi"/>
              </w:rPr>
              <w:t>Dank für Gottes Schöpfung</w:t>
            </w:r>
            <w:r>
              <w:rPr>
                <w:rFonts w:asciiTheme="minorHAnsi" w:hAnsiTheme="minorHAnsi" w:cstheme="minorHAnsi"/>
              </w:rPr>
              <w:t xml:space="preserve"> </w:t>
            </w:r>
            <w:r w:rsidRPr="00F40BF7">
              <w:rPr>
                <w:rFonts w:asciiTheme="minorHAnsi" w:hAnsiTheme="minorHAnsi" w:cstheme="minorHAnsi"/>
              </w:rPr>
              <w:t>zum Ausdruck bringt</w:t>
            </w:r>
          </w:p>
          <w:p w:rsidR="000D63F3"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erläutern, dass biblische</w:t>
            </w:r>
            <w:r>
              <w:rPr>
                <w:rFonts w:asciiTheme="minorHAnsi" w:hAnsiTheme="minorHAnsi" w:cstheme="minorHAnsi"/>
              </w:rPr>
              <w:t xml:space="preserve"> </w:t>
            </w:r>
            <w:r w:rsidRPr="00F40BF7">
              <w:rPr>
                <w:rFonts w:asciiTheme="minorHAnsi" w:hAnsiTheme="minorHAnsi" w:cstheme="minorHAnsi"/>
              </w:rPr>
              <w:t xml:space="preserve">Schöpfungstexte (Gen 1,1–2,4a; </w:t>
            </w:r>
            <w:proofErr w:type="spellStart"/>
            <w:r w:rsidRPr="00F40BF7">
              <w:rPr>
                <w:rFonts w:asciiTheme="minorHAnsi" w:hAnsiTheme="minorHAnsi" w:cstheme="minorHAnsi"/>
              </w:rPr>
              <w:t>Ps</w:t>
            </w:r>
            <w:proofErr w:type="spellEnd"/>
            <w:r w:rsidRPr="00F40BF7">
              <w:rPr>
                <w:rFonts w:asciiTheme="minorHAnsi" w:hAnsiTheme="minorHAnsi" w:cstheme="minorHAnsi"/>
              </w:rPr>
              <w:t xml:space="preserve"> 104) im Unterschied</w:t>
            </w:r>
            <w:r>
              <w:rPr>
                <w:rFonts w:asciiTheme="minorHAnsi" w:hAnsiTheme="minorHAnsi" w:cstheme="minorHAnsi"/>
              </w:rPr>
              <w:t xml:space="preserve"> </w:t>
            </w:r>
            <w:r w:rsidRPr="00F40BF7">
              <w:rPr>
                <w:rFonts w:asciiTheme="minorHAnsi" w:hAnsiTheme="minorHAnsi" w:cstheme="minorHAnsi"/>
              </w:rPr>
              <w:t>zu naturwissenschaftlichen</w:t>
            </w:r>
            <w:r>
              <w:rPr>
                <w:rFonts w:asciiTheme="minorHAnsi" w:hAnsiTheme="minorHAnsi" w:cstheme="minorHAnsi"/>
              </w:rPr>
              <w:t xml:space="preserve"> </w:t>
            </w:r>
            <w:r w:rsidRPr="00F40BF7">
              <w:rPr>
                <w:rFonts w:asciiTheme="minorHAnsi" w:hAnsiTheme="minorHAnsi" w:cstheme="minorHAnsi"/>
              </w:rPr>
              <w:t>Aussagen zur</w:t>
            </w:r>
            <w:r>
              <w:rPr>
                <w:rFonts w:asciiTheme="minorHAnsi" w:hAnsiTheme="minorHAnsi" w:cstheme="minorHAnsi"/>
              </w:rPr>
              <w:t xml:space="preserve"> </w:t>
            </w:r>
            <w:r w:rsidRPr="00F40BF7">
              <w:rPr>
                <w:rFonts w:asciiTheme="minorHAnsi" w:hAnsiTheme="minorHAnsi" w:cstheme="minorHAnsi"/>
              </w:rPr>
              <w:t>Weltentstehung Lob und</w:t>
            </w:r>
            <w:r>
              <w:rPr>
                <w:rFonts w:asciiTheme="minorHAnsi" w:hAnsiTheme="minorHAnsi" w:cstheme="minorHAnsi"/>
              </w:rPr>
              <w:t xml:space="preserve"> </w:t>
            </w:r>
            <w:r w:rsidRPr="00F40BF7">
              <w:rPr>
                <w:rFonts w:asciiTheme="minorHAnsi" w:hAnsiTheme="minorHAnsi" w:cstheme="minorHAnsi"/>
              </w:rPr>
              <w:t>Dank für Gottes Schöpfung</w:t>
            </w:r>
            <w:r>
              <w:rPr>
                <w:rFonts w:asciiTheme="minorHAnsi" w:hAnsiTheme="minorHAnsi" w:cstheme="minorHAnsi"/>
              </w:rPr>
              <w:t xml:space="preserve"> </w:t>
            </w:r>
            <w:r w:rsidRPr="00F40BF7">
              <w:rPr>
                <w:rFonts w:asciiTheme="minorHAnsi" w:hAnsiTheme="minorHAnsi" w:cstheme="minorHAnsi"/>
              </w:rPr>
              <w:t>zum Ausdruck bringen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2 (4)</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die Bedeutung der Goldenen</w:t>
            </w:r>
            <w:r>
              <w:rPr>
                <w:rFonts w:asciiTheme="minorHAnsi" w:hAnsiTheme="minorHAnsi" w:cstheme="minorHAnsi"/>
              </w:rPr>
              <w:t xml:space="preserve"> </w:t>
            </w:r>
            <w:r w:rsidRPr="00F40BF7">
              <w:rPr>
                <w:rFonts w:asciiTheme="minorHAnsi" w:hAnsiTheme="minorHAnsi" w:cstheme="minorHAnsi"/>
              </w:rPr>
              <w:t>Regel (</w:t>
            </w:r>
            <w:proofErr w:type="spellStart"/>
            <w:r w:rsidRPr="00F40BF7">
              <w:rPr>
                <w:rFonts w:asciiTheme="minorHAnsi" w:hAnsiTheme="minorHAnsi" w:cstheme="minorHAnsi"/>
              </w:rPr>
              <w:t>Mt</w:t>
            </w:r>
            <w:proofErr w:type="spellEnd"/>
            <w:r w:rsidRPr="00F40BF7">
              <w:rPr>
                <w:rFonts w:asciiTheme="minorHAnsi" w:hAnsiTheme="minorHAnsi" w:cstheme="minorHAnsi"/>
              </w:rPr>
              <w:t xml:space="preserve"> 7,12) auf den</w:t>
            </w:r>
            <w:r>
              <w:rPr>
                <w:rFonts w:asciiTheme="minorHAnsi" w:hAnsiTheme="minorHAnsi" w:cstheme="minorHAnsi"/>
              </w:rPr>
              <w:t xml:space="preserve"> </w:t>
            </w:r>
            <w:r w:rsidRPr="00F40BF7">
              <w:rPr>
                <w:rFonts w:asciiTheme="minorHAnsi" w:hAnsiTheme="minorHAnsi" w:cstheme="minorHAnsi"/>
              </w:rPr>
              <w:t>Umgang miteinander</w:t>
            </w:r>
            <w:r>
              <w:rPr>
                <w:rFonts w:asciiTheme="minorHAnsi" w:hAnsiTheme="minorHAnsi" w:cstheme="minorHAnsi"/>
              </w:rPr>
              <w:t xml:space="preserve"> </w:t>
            </w:r>
            <w:r w:rsidRPr="00F40BF7">
              <w:rPr>
                <w:rFonts w:asciiTheme="minorHAnsi" w:hAnsiTheme="minorHAnsi" w:cstheme="minorHAnsi"/>
              </w:rPr>
              <w:t>beziehen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die Bedeutung der Goldenen</w:t>
            </w:r>
            <w:r>
              <w:rPr>
                <w:rFonts w:asciiTheme="minorHAnsi" w:hAnsiTheme="minorHAnsi" w:cstheme="minorHAnsi"/>
              </w:rPr>
              <w:t xml:space="preserve"> </w:t>
            </w:r>
            <w:r w:rsidRPr="00F40BF7">
              <w:rPr>
                <w:rFonts w:asciiTheme="minorHAnsi" w:hAnsiTheme="minorHAnsi" w:cstheme="minorHAnsi"/>
              </w:rPr>
              <w:t>Regel (</w:t>
            </w:r>
            <w:proofErr w:type="spellStart"/>
            <w:r w:rsidRPr="00F40BF7">
              <w:rPr>
                <w:rFonts w:asciiTheme="minorHAnsi" w:hAnsiTheme="minorHAnsi" w:cstheme="minorHAnsi"/>
              </w:rPr>
              <w:t>Mt</w:t>
            </w:r>
            <w:proofErr w:type="spellEnd"/>
            <w:r w:rsidRPr="00F40BF7">
              <w:rPr>
                <w:rFonts w:asciiTheme="minorHAnsi" w:hAnsiTheme="minorHAnsi" w:cstheme="minorHAnsi"/>
              </w:rPr>
              <w:t xml:space="preserve"> 7,12) und des</w:t>
            </w:r>
            <w:r>
              <w:rPr>
                <w:rFonts w:asciiTheme="minorHAnsi" w:hAnsiTheme="minorHAnsi" w:cstheme="minorHAnsi"/>
              </w:rPr>
              <w:t xml:space="preserve"> </w:t>
            </w:r>
            <w:r w:rsidRPr="00F40BF7">
              <w:rPr>
                <w:rFonts w:asciiTheme="minorHAnsi" w:hAnsiTheme="minorHAnsi" w:cstheme="minorHAnsi"/>
              </w:rPr>
              <w:t>Gebots der Nächstenliebe</w:t>
            </w:r>
            <w:r>
              <w:rPr>
                <w:rFonts w:asciiTheme="minorHAnsi" w:hAnsiTheme="minorHAnsi" w:cstheme="minorHAnsi"/>
              </w:rPr>
              <w:t xml:space="preserve"> </w:t>
            </w:r>
            <w:r w:rsidRPr="00F40BF7">
              <w:rPr>
                <w:rFonts w:asciiTheme="minorHAnsi" w:hAnsiTheme="minorHAnsi" w:cstheme="minorHAnsi"/>
              </w:rPr>
              <w:t xml:space="preserve">(Lev 19,18;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10,27) für</w:t>
            </w:r>
            <w:r>
              <w:rPr>
                <w:rFonts w:asciiTheme="minorHAnsi" w:hAnsiTheme="minorHAnsi" w:cstheme="minorHAnsi"/>
              </w:rPr>
              <w:t xml:space="preserve"> </w:t>
            </w:r>
            <w:r w:rsidRPr="00F40BF7">
              <w:rPr>
                <w:rFonts w:asciiTheme="minorHAnsi" w:hAnsiTheme="minorHAnsi" w:cstheme="minorHAnsi"/>
              </w:rPr>
              <w:t>den Umgang miteinander</w:t>
            </w:r>
            <w:r>
              <w:rPr>
                <w:rFonts w:asciiTheme="minorHAnsi" w:hAnsiTheme="minorHAnsi" w:cstheme="minorHAnsi"/>
              </w:rPr>
              <w:t xml:space="preserve"> </w:t>
            </w:r>
            <w:r w:rsidRPr="00F40BF7">
              <w:rPr>
                <w:rFonts w:asciiTheme="minorHAnsi" w:hAnsiTheme="minorHAnsi" w:cstheme="minorHAnsi"/>
              </w:rPr>
              <w:t>herausarbeiten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die Bedeutung der Goldenen</w:t>
            </w:r>
            <w:r>
              <w:rPr>
                <w:rFonts w:asciiTheme="minorHAnsi" w:hAnsiTheme="minorHAnsi" w:cstheme="minorHAnsi"/>
              </w:rPr>
              <w:t xml:space="preserve"> </w:t>
            </w:r>
            <w:r w:rsidRPr="00F40BF7">
              <w:rPr>
                <w:rFonts w:asciiTheme="minorHAnsi" w:hAnsiTheme="minorHAnsi" w:cstheme="minorHAnsi"/>
              </w:rPr>
              <w:t>Regel (</w:t>
            </w:r>
            <w:proofErr w:type="spellStart"/>
            <w:r w:rsidRPr="00F40BF7">
              <w:rPr>
                <w:rFonts w:asciiTheme="minorHAnsi" w:hAnsiTheme="minorHAnsi" w:cstheme="minorHAnsi"/>
              </w:rPr>
              <w:t>Mt</w:t>
            </w:r>
            <w:proofErr w:type="spellEnd"/>
            <w:r w:rsidRPr="00F40BF7">
              <w:rPr>
                <w:rFonts w:asciiTheme="minorHAnsi" w:hAnsiTheme="minorHAnsi" w:cstheme="minorHAnsi"/>
              </w:rPr>
              <w:t xml:space="preserve"> 7,12) und des</w:t>
            </w:r>
            <w:r>
              <w:rPr>
                <w:rFonts w:asciiTheme="minorHAnsi" w:hAnsiTheme="minorHAnsi" w:cstheme="minorHAnsi"/>
              </w:rPr>
              <w:t xml:space="preserve"> </w:t>
            </w:r>
            <w:r w:rsidRPr="00F40BF7">
              <w:rPr>
                <w:rFonts w:asciiTheme="minorHAnsi" w:hAnsiTheme="minorHAnsi" w:cstheme="minorHAnsi"/>
              </w:rPr>
              <w:t>Gebots der Nächstenliebe</w:t>
            </w:r>
            <w:r>
              <w:rPr>
                <w:rFonts w:asciiTheme="minorHAnsi" w:hAnsiTheme="minorHAnsi" w:cstheme="minorHAnsi"/>
              </w:rPr>
              <w:t xml:space="preserve"> </w:t>
            </w:r>
            <w:r w:rsidRPr="00F40BF7">
              <w:rPr>
                <w:rFonts w:asciiTheme="minorHAnsi" w:hAnsiTheme="minorHAnsi" w:cstheme="minorHAnsi"/>
              </w:rPr>
              <w:t xml:space="preserve">(Lev 19,18;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10,27) für</w:t>
            </w:r>
            <w:r>
              <w:rPr>
                <w:rFonts w:asciiTheme="minorHAnsi" w:hAnsiTheme="minorHAnsi" w:cstheme="minorHAnsi"/>
              </w:rPr>
              <w:t xml:space="preserve"> </w:t>
            </w:r>
            <w:r w:rsidRPr="00F40BF7">
              <w:rPr>
                <w:rFonts w:asciiTheme="minorHAnsi" w:hAnsiTheme="minorHAnsi" w:cstheme="minorHAnsi"/>
              </w:rPr>
              <w:t>den Umgang miteinander</w:t>
            </w:r>
            <w:r>
              <w:rPr>
                <w:rFonts w:asciiTheme="minorHAnsi" w:hAnsiTheme="minorHAnsi" w:cstheme="minorHAnsi"/>
              </w:rPr>
              <w:t xml:space="preserve"> </w:t>
            </w:r>
            <w:r w:rsidRPr="00F40BF7">
              <w:rPr>
                <w:rFonts w:asciiTheme="minorHAnsi" w:hAnsiTheme="minorHAnsi" w:cstheme="minorHAnsi"/>
              </w:rPr>
              <w:t>entfalten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2 (5)</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 xml:space="preserve">G </w:t>
            </w:r>
            <w:r w:rsidRPr="00F40BF7">
              <w:rPr>
                <w:rFonts w:asciiTheme="minorHAnsi" w:hAnsiTheme="minorHAnsi" w:cstheme="minorHAnsi"/>
              </w:rPr>
              <w:t>Regeln skizzieren,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Regeln entwerfen,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Regeln entwickeln,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 xml:space="preserve">2 (6) </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aufzeigen, wie sich</w:t>
            </w:r>
            <w:r>
              <w:rPr>
                <w:rFonts w:asciiTheme="minorHAnsi" w:hAnsiTheme="minorHAnsi" w:cstheme="minorHAnsi"/>
              </w:rPr>
              <w:t xml:space="preserve"> </w:t>
            </w:r>
            <w:r w:rsidRPr="00F40BF7">
              <w:rPr>
                <w:rFonts w:asciiTheme="minorHAnsi" w:hAnsiTheme="minorHAnsi" w:cstheme="minorHAnsi"/>
              </w:rPr>
              <w:t>Menschen in konkreten</w:t>
            </w:r>
            <w:r>
              <w:rPr>
                <w:rFonts w:asciiTheme="minorHAnsi" w:hAnsiTheme="minorHAnsi" w:cstheme="minorHAnsi"/>
              </w:rPr>
              <w:t xml:space="preserve"> </w:t>
            </w:r>
            <w:r w:rsidRPr="00F40BF7">
              <w:rPr>
                <w:rFonts w:asciiTheme="minorHAnsi" w:hAnsiTheme="minorHAnsi" w:cstheme="minorHAnsi"/>
              </w:rPr>
              <w:t>Situationen für den</w:t>
            </w:r>
            <w:r>
              <w:rPr>
                <w:rFonts w:asciiTheme="minorHAnsi" w:hAnsiTheme="minorHAnsi" w:cstheme="minorHAnsi"/>
              </w:rPr>
              <w:t xml:space="preserve"> </w:t>
            </w:r>
            <w:r w:rsidRPr="00F40BF7">
              <w:rPr>
                <w:rFonts w:asciiTheme="minorHAnsi" w:hAnsiTheme="minorHAnsi" w:cstheme="minorHAnsi"/>
              </w:rPr>
              <w:t>Umweltschutz einsetzen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Pr>
                <w:rFonts w:asciiTheme="minorHAnsi" w:hAnsiTheme="minorHAnsi" w:cstheme="minorHAnsi"/>
              </w:rPr>
              <w:t xml:space="preserve"> </w:t>
            </w:r>
            <w:r w:rsidRPr="00F40BF7">
              <w:rPr>
                <w:rFonts w:asciiTheme="minorHAnsi" w:hAnsiTheme="minorHAnsi" w:cstheme="minorHAnsi"/>
              </w:rPr>
              <w:t xml:space="preserve"> beschreiben, wie sich</w:t>
            </w:r>
            <w:r>
              <w:rPr>
                <w:rFonts w:asciiTheme="minorHAnsi" w:hAnsiTheme="minorHAnsi" w:cstheme="minorHAnsi"/>
              </w:rPr>
              <w:t xml:space="preserve"> </w:t>
            </w:r>
            <w:r w:rsidRPr="00F40BF7">
              <w:rPr>
                <w:rFonts w:asciiTheme="minorHAnsi" w:hAnsiTheme="minorHAnsi" w:cstheme="minorHAnsi"/>
              </w:rPr>
              <w:t>Menschen in konkreten</w:t>
            </w:r>
            <w:r>
              <w:rPr>
                <w:rFonts w:asciiTheme="minorHAnsi" w:hAnsiTheme="minorHAnsi" w:cstheme="minorHAnsi"/>
              </w:rPr>
              <w:t xml:space="preserve"> </w:t>
            </w:r>
            <w:r w:rsidRPr="00F40BF7">
              <w:rPr>
                <w:rFonts w:asciiTheme="minorHAnsi" w:hAnsiTheme="minorHAnsi" w:cstheme="minorHAnsi"/>
              </w:rPr>
              <w:t>Situationen für den</w:t>
            </w:r>
            <w:r>
              <w:rPr>
                <w:rFonts w:asciiTheme="minorHAnsi" w:hAnsiTheme="minorHAnsi" w:cstheme="minorHAnsi"/>
              </w:rPr>
              <w:t xml:space="preserve"> </w:t>
            </w:r>
            <w:r w:rsidRPr="00F40BF7">
              <w:rPr>
                <w:rFonts w:asciiTheme="minorHAnsi" w:hAnsiTheme="minorHAnsi" w:cstheme="minorHAnsi"/>
              </w:rPr>
              <w:t>Umweltschutz einsetzen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Pr>
                <w:rFonts w:asciiTheme="minorHAnsi" w:hAnsiTheme="minorHAnsi" w:cstheme="minorHAnsi"/>
              </w:rPr>
              <w:t xml:space="preserve"> begründen, warum sich Menschen in konkreten Situatio</w:t>
            </w:r>
            <w:r w:rsidRPr="00F40BF7">
              <w:rPr>
                <w:rFonts w:asciiTheme="minorHAnsi" w:hAnsiTheme="minorHAnsi" w:cstheme="minorHAnsi"/>
              </w:rPr>
              <w:t>nen für den Umweltschutz</w:t>
            </w:r>
            <w:r>
              <w:rPr>
                <w:rFonts w:asciiTheme="minorHAnsi" w:hAnsiTheme="minorHAnsi" w:cstheme="minorHAnsi"/>
              </w:rPr>
              <w:t xml:space="preserve"> </w:t>
            </w:r>
            <w:r w:rsidRPr="00F40BF7">
              <w:rPr>
                <w:rFonts w:asciiTheme="minorHAnsi" w:hAnsiTheme="minorHAnsi" w:cstheme="minorHAnsi"/>
              </w:rPr>
              <w:t xml:space="preserve">einsetzen </w:t>
            </w:r>
          </w:p>
        </w:tc>
      </w:tr>
      <w:tr w:rsidR="000D63F3" w:rsidRPr="00F40BF7" w:rsidTr="00E50D30">
        <w:tc>
          <w:tcPr>
            <w:tcW w:w="4503" w:type="dxa"/>
            <w:tcBorders>
              <w:bottom w:val="single" w:sz="12" w:space="0" w:color="auto"/>
            </w:tcBorders>
            <w:shd w:val="clear" w:color="auto" w:fill="FFFF99"/>
          </w:tcPr>
          <w:p w:rsidR="000D63F3" w:rsidRPr="00756CB7" w:rsidRDefault="000D63F3" w:rsidP="000D63F3">
            <w:pPr>
              <w:pStyle w:val="BPStandard"/>
              <w:spacing w:before="0" w:after="0" w:line="240" w:lineRule="auto"/>
              <w:rPr>
                <w:rFonts w:asciiTheme="minorHAnsi" w:hAnsiTheme="minorHAnsi" w:cstheme="minorHAnsi"/>
                <w:i/>
                <w:sz w:val="22"/>
                <w:szCs w:val="22"/>
              </w:rPr>
            </w:pPr>
            <w:r w:rsidRPr="00756CB7">
              <w:rPr>
                <w:rFonts w:asciiTheme="minorHAnsi" w:hAnsiTheme="minorHAnsi" w:cstheme="minorHAnsi"/>
                <w:i/>
                <w:sz w:val="22"/>
                <w:szCs w:val="22"/>
              </w:rPr>
              <w:lastRenderedPageBreak/>
              <w:t>Mensch als Gemeinschaftswesen; Betonung von Umweltethik und Nachhaltigkeit</w:t>
            </w:r>
          </w:p>
        </w:tc>
        <w:tc>
          <w:tcPr>
            <w:tcW w:w="3685" w:type="dxa"/>
            <w:tcBorders>
              <w:bottom w:val="single" w:sz="12" w:space="0" w:color="auto"/>
            </w:tcBorders>
            <w:shd w:val="clear" w:color="auto" w:fill="auto"/>
            <w:vAlign w:val="center"/>
          </w:tcPr>
          <w:p w:rsidR="000D63F3" w:rsidRPr="00756CB7" w:rsidRDefault="000D63F3" w:rsidP="00D41E20">
            <w:pPr>
              <w:jc w:val="center"/>
              <w:rPr>
                <w:rFonts w:asciiTheme="minorHAnsi" w:hAnsiTheme="minorHAnsi" w:cstheme="minorHAnsi"/>
                <w:b/>
                <w:sz w:val="22"/>
                <w:szCs w:val="22"/>
              </w:rPr>
            </w:pPr>
            <w:r w:rsidRPr="00756CB7">
              <w:rPr>
                <w:rFonts w:asciiTheme="minorHAnsi" w:hAnsiTheme="minorHAnsi" w:cstheme="minorHAnsi"/>
                <w:b/>
                <w:sz w:val="22"/>
                <w:szCs w:val="22"/>
              </w:rPr>
              <w:t>Maßstäbe für Gerechtigkeit</w:t>
            </w:r>
          </w:p>
        </w:tc>
        <w:tc>
          <w:tcPr>
            <w:tcW w:w="6946" w:type="dxa"/>
            <w:tcBorders>
              <w:bottom w:val="single" w:sz="12" w:space="0" w:color="auto"/>
            </w:tcBorders>
            <w:shd w:val="clear" w:color="auto" w:fill="E5DFEC" w:themeFill="accent4" w:themeFillTint="33"/>
            <w:vAlign w:val="center"/>
          </w:tcPr>
          <w:p w:rsidR="000D63F3" w:rsidRPr="00756CB7" w:rsidRDefault="000D63F3" w:rsidP="00756CB7">
            <w:pPr>
              <w:pStyle w:val="BPStandard"/>
              <w:spacing w:before="0" w:after="0" w:line="240" w:lineRule="auto"/>
              <w:rPr>
                <w:rFonts w:asciiTheme="minorHAnsi" w:hAnsiTheme="minorHAnsi" w:cstheme="minorHAnsi"/>
                <w:b/>
                <w:sz w:val="22"/>
                <w:szCs w:val="22"/>
              </w:rPr>
            </w:pPr>
            <w:r w:rsidRPr="00756CB7">
              <w:rPr>
                <w:rFonts w:asciiTheme="minorHAnsi" w:hAnsiTheme="minorHAnsi" w:cstheme="minorHAnsi"/>
                <w:i/>
                <w:sz w:val="22"/>
                <w:szCs w:val="22"/>
              </w:rPr>
              <w:t>Gerechtigkeit und Ungerechtigkeit im eigenen (Er</w:t>
            </w:r>
            <w:r w:rsidR="00756CB7" w:rsidRPr="00756CB7">
              <w:rPr>
                <w:rFonts w:asciiTheme="minorHAnsi" w:hAnsiTheme="minorHAnsi" w:cstheme="minorHAnsi"/>
                <w:i/>
                <w:sz w:val="22"/>
                <w:szCs w:val="22"/>
              </w:rPr>
              <w:t>-</w:t>
            </w:r>
            <w:r w:rsidRPr="00756CB7">
              <w:rPr>
                <w:rFonts w:asciiTheme="minorHAnsi" w:hAnsiTheme="minorHAnsi" w:cstheme="minorHAnsi"/>
                <w:i/>
                <w:sz w:val="22"/>
                <w:szCs w:val="22"/>
              </w:rPr>
              <w:t>)</w:t>
            </w:r>
            <w:r w:rsidR="00756CB7" w:rsidRPr="00756CB7">
              <w:rPr>
                <w:rFonts w:asciiTheme="minorHAnsi" w:hAnsiTheme="minorHAnsi" w:cstheme="minorHAnsi"/>
                <w:i/>
                <w:sz w:val="22"/>
                <w:szCs w:val="22"/>
              </w:rPr>
              <w:t>L</w:t>
            </w:r>
            <w:r w:rsidR="00540241" w:rsidRPr="00756CB7">
              <w:rPr>
                <w:rFonts w:asciiTheme="minorHAnsi" w:hAnsiTheme="minorHAnsi" w:cstheme="minorHAnsi"/>
                <w:i/>
                <w:sz w:val="22"/>
                <w:szCs w:val="22"/>
              </w:rPr>
              <w:t xml:space="preserve">eben; Weisungen der Bibel; </w:t>
            </w:r>
            <w:r w:rsidRPr="00756CB7">
              <w:rPr>
                <w:rFonts w:asciiTheme="minorHAnsi" w:hAnsiTheme="minorHAnsi" w:cstheme="minorHAnsi"/>
                <w:i/>
                <w:sz w:val="22"/>
                <w:szCs w:val="22"/>
              </w:rPr>
              <w:t>Engagement für Gerechtigkeit (Nachhaltigkeit)</w:t>
            </w:r>
          </w:p>
        </w:tc>
      </w:tr>
    </w:tbl>
    <w:p w:rsidR="00E50D30" w:rsidRDefault="00E50D30">
      <w:r>
        <w:br w:type="page"/>
      </w:r>
    </w:p>
    <w:p w:rsidR="00E50D30" w:rsidRDefault="00E50D30"/>
    <w:tbl>
      <w:tblPr>
        <w:tblStyle w:val="Tabellenraster"/>
        <w:tblpPr w:leftFromText="141" w:rightFromText="141" w:vertAnchor="text" w:horzAnchor="margin" w:tblpY="-47"/>
        <w:tblOverlap w:val="never"/>
        <w:tblW w:w="15134" w:type="dxa"/>
        <w:tblLayout w:type="fixed"/>
        <w:tblLook w:val="04A0" w:firstRow="1" w:lastRow="0" w:firstColumn="1" w:lastColumn="0" w:noHBand="0" w:noVBand="1"/>
      </w:tblPr>
      <w:tblGrid>
        <w:gridCol w:w="5920"/>
        <w:gridCol w:w="2693"/>
        <w:gridCol w:w="6521"/>
      </w:tblGrid>
      <w:tr w:rsidR="00B30267" w:rsidRPr="00E20746" w:rsidTr="00B30267">
        <w:tc>
          <w:tcPr>
            <w:tcW w:w="15134" w:type="dxa"/>
            <w:gridSpan w:val="3"/>
            <w:tcBorders>
              <w:top w:val="single" w:sz="12" w:space="0" w:color="auto"/>
            </w:tcBorders>
            <w:shd w:val="clear" w:color="auto" w:fill="E5DFEC" w:themeFill="accent4" w:themeFillTint="33"/>
          </w:tcPr>
          <w:p w:rsidR="00B30267" w:rsidRPr="00E20746" w:rsidRDefault="00B30267" w:rsidP="00B30267">
            <w:pPr>
              <w:pStyle w:val="BPStandard"/>
              <w:spacing w:line="240" w:lineRule="auto"/>
              <w:jc w:val="center"/>
              <w:rPr>
                <w:rFonts w:asciiTheme="minorHAnsi" w:hAnsiTheme="minorHAnsi" w:cstheme="minorHAnsi"/>
                <w:sz w:val="28"/>
                <w:szCs w:val="28"/>
              </w:rPr>
            </w:pPr>
            <w:r>
              <w:rPr>
                <w:rFonts w:asciiTheme="minorHAnsi" w:hAnsiTheme="minorHAnsi" w:cstheme="minorHAnsi"/>
                <w:b/>
                <w:sz w:val="28"/>
                <w:szCs w:val="28"/>
              </w:rPr>
              <w:t xml:space="preserve">UE 3 </w:t>
            </w:r>
            <w:r w:rsidRPr="00970CAC">
              <w:rPr>
                <w:rFonts w:asciiTheme="minorHAnsi" w:hAnsiTheme="minorHAnsi" w:cstheme="minorHAnsi"/>
                <w:b/>
                <w:sz w:val="28"/>
                <w:szCs w:val="28"/>
              </w:rPr>
              <w:t>Von Gott in Bildern reden</w:t>
            </w:r>
          </w:p>
        </w:tc>
      </w:tr>
      <w:tr w:rsidR="00B30267" w:rsidRPr="00F40BF7" w:rsidTr="00B30267">
        <w:tc>
          <w:tcPr>
            <w:tcW w:w="5920" w:type="dxa"/>
            <w:tcBorders>
              <w:top w:val="single" w:sz="12" w:space="0" w:color="auto"/>
            </w:tcBorders>
            <w:shd w:val="clear" w:color="auto" w:fill="E5DFEC" w:themeFill="accent4" w:themeFillTint="33"/>
          </w:tcPr>
          <w:p w:rsidR="00B30267" w:rsidRDefault="00B30267"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B30267" w:rsidRPr="00F40BF7" w:rsidRDefault="00B30267" w:rsidP="00B30267">
            <w:pPr>
              <w:keepNext/>
              <w:keepLines/>
              <w:numPr>
                <w:ilvl w:val="1"/>
                <w:numId w:val="0"/>
              </w:numPr>
              <w:ind w:left="578" w:hanging="578"/>
              <w:outlineLvl w:val="1"/>
              <w:rPr>
                <w:rFonts w:asciiTheme="minorHAnsi" w:hAnsiTheme="minorHAnsi" w:cstheme="minorHAnsi"/>
                <w:b/>
                <w:color w:val="000000" w:themeColor="text1"/>
              </w:rPr>
            </w:pPr>
            <w:r w:rsidRPr="00F40BF7">
              <w:rPr>
                <w:rFonts w:asciiTheme="minorHAnsi" w:hAnsiTheme="minorHAnsi" w:cstheme="minorHAnsi"/>
                <w:b/>
              </w:rPr>
              <w:t xml:space="preserve">3.1.4 </w:t>
            </w:r>
            <w:r w:rsidRPr="00F40BF7">
              <w:rPr>
                <w:rFonts w:asciiTheme="minorHAnsi" w:hAnsiTheme="minorHAnsi" w:cstheme="minorHAnsi"/>
                <w:b/>
                <w:color w:val="000000" w:themeColor="text1"/>
              </w:rPr>
              <w:t>(3)</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G</w:t>
            </w:r>
            <w:r w:rsidRPr="00F40BF7">
              <w:rPr>
                <w:rFonts w:asciiTheme="minorHAnsi" w:hAnsiTheme="minorHAnsi" w:cstheme="minorHAnsi"/>
                <w:color w:val="000000" w:themeColor="text1"/>
              </w:rPr>
              <w:t xml:space="preserve"> Gottesvorstellungen in biblischen Bildworten und Gleichnissen beschreiben</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M</w:t>
            </w:r>
            <w:r w:rsidRPr="00F40BF7">
              <w:rPr>
                <w:rFonts w:asciiTheme="minorHAnsi" w:hAnsiTheme="minorHAnsi" w:cstheme="minorHAnsi"/>
                <w:color w:val="000000" w:themeColor="text1"/>
              </w:rPr>
              <w:t xml:space="preserve"> die Bildhaftigkeit biblischer Gottesvorstellungen anhand von Gleichnissen und Bildworten aufzeigen</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E</w:t>
            </w:r>
            <w:r w:rsidRPr="00F40BF7">
              <w:rPr>
                <w:rFonts w:asciiTheme="minorHAnsi" w:hAnsiTheme="minorHAnsi" w:cstheme="minorHAnsi"/>
                <w:color w:val="000000" w:themeColor="text1"/>
              </w:rPr>
              <w:t xml:space="preserve"> Gottesvorstellungen in biblischen Bildworten und Gleichnissen zu menschlichen Erfahrungen in Beziehung setzen</w:t>
            </w:r>
          </w:p>
          <w:p w:rsidR="00B30267" w:rsidRPr="00F40BF7" w:rsidRDefault="00B30267" w:rsidP="00B30267">
            <w:pPr>
              <w:keepNext/>
              <w:keepLines/>
              <w:numPr>
                <w:ilvl w:val="1"/>
                <w:numId w:val="0"/>
              </w:numPr>
              <w:outlineLvl w:val="1"/>
              <w:rPr>
                <w:rFonts w:asciiTheme="minorHAnsi" w:hAnsiTheme="minorHAnsi" w:cstheme="minorHAnsi"/>
                <w:b/>
                <w:color w:val="000000" w:themeColor="text1"/>
              </w:rPr>
            </w:pPr>
            <w:r w:rsidRPr="00F40BF7">
              <w:rPr>
                <w:rFonts w:asciiTheme="minorHAnsi" w:hAnsiTheme="minorHAnsi" w:cstheme="minorHAnsi"/>
                <w:b/>
                <w:color w:val="000000" w:themeColor="text1"/>
              </w:rPr>
              <w:t xml:space="preserve">3.1.3 (3) </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 xml:space="preserve">G </w:t>
            </w:r>
            <w:r w:rsidRPr="00F40BF7">
              <w:rPr>
                <w:rFonts w:asciiTheme="minorHAnsi" w:hAnsiTheme="minorHAnsi" w:cstheme="minorHAnsi"/>
                <w:color w:val="000000" w:themeColor="text1"/>
              </w:rPr>
              <w:t xml:space="preserve">biblische Erzählungen (zum Beispiel Abraham, Joseph, Mose, Ruth, David, Elia, Jeremia, Jesus, Paulus) wiedergeben und dem Alten und Neuen Testament zuordnen </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 xml:space="preserve">M </w:t>
            </w:r>
            <w:r w:rsidRPr="00F40BF7">
              <w:rPr>
                <w:rFonts w:asciiTheme="minorHAnsi" w:hAnsiTheme="minorHAnsi" w:cstheme="minorHAnsi"/>
                <w:color w:val="000000" w:themeColor="text1"/>
              </w:rPr>
              <w:t>Zusammenhänge zwischen ausgewählten Erzählungen (zum Beispiel Abraham – Joseph – Mose, Ruth – David – Elia – Jeremia, Jesus – Paulus) in den biblischen Kontext einordnen</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E</w:t>
            </w:r>
            <w:r w:rsidRPr="00F40BF7">
              <w:rPr>
                <w:rFonts w:asciiTheme="minorHAnsi" w:hAnsiTheme="minorHAnsi" w:cstheme="minorHAnsi"/>
                <w:color w:val="000000" w:themeColor="text1"/>
              </w:rPr>
              <w:t xml:space="preserve"> Zusammenhänge zwischen ausgewählten Erzählungen (zum Beispiel Abraham – Joseph – Mose, Ruth – David – Elia – Jeremia, Jesus – Paulus) erläutern</w:t>
            </w:r>
          </w:p>
          <w:p w:rsidR="00B30267" w:rsidRPr="00EC6363" w:rsidRDefault="00B30267" w:rsidP="00B30267">
            <w:pPr>
              <w:rPr>
                <w:rFonts w:asciiTheme="minorHAnsi" w:hAnsiTheme="minorHAnsi"/>
                <w:b/>
              </w:rPr>
            </w:pPr>
            <w:r w:rsidRPr="00EC6363">
              <w:rPr>
                <w:rFonts w:asciiTheme="minorHAnsi" w:hAnsiTheme="minorHAnsi"/>
                <w:b/>
              </w:rPr>
              <w:t>3.1.3 (4)</w:t>
            </w:r>
          </w:p>
          <w:p w:rsidR="00B30267" w:rsidRPr="00EC6363" w:rsidRDefault="00B30267" w:rsidP="00B30267">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Pr="00D41E20">
              <w:rPr>
                <w:rFonts w:asciiTheme="minorHAnsi" w:hAnsiTheme="minorHAnsi"/>
              </w:rPr>
              <w:t>die mögliche Bedeutung biblischer Texte für die Gegenwart darstellen</w:t>
            </w:r>
          </w:p>
          <w:p w:rsidR="00B30267" w:rsidRPr="00EC6363" w:rsidRDefault="00B30267" w:rsidP="00B30267">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Pr="00D41E20">
              <w:rPr>
                <w:rFonts w:asciiTheme="minorHAnsi" w:hAnsiTheme="minorHAnsi"/>
              </w:rPr>
              <w:t>die mögliche Bedeutung biblischer Texte für die Gegenwart erläutern</w:t>
            </w:r>
          </w:p>
          <w:p w:rsidR="00B30267" w:rsidRDefault="00B30267" w:rsidP="00B30267">
            <w:pPr>
              <w:rPr>
                <w:rFonts w:asciiTheme="minorHAnsi" w:hAnsiTheme="minorHAnsi"/>
                <w:b/>
              </w:rPr>
            </w:pPr>
            <w:r w:rsidRPr="00EC6363">
              <w:rPr>
                <w:rFonts w:asciiTheme="minorHAnsi" w:hAnsiTheme="minorHAnsi"/>
                <w:b/>
              </w:rPr>
              <w:t>E</w:t>
            </w:r>
            <w:r w:rsidRPr="00EC6363">
              <w:rPr>
                <w:rFonts w:asciiTheme="minorHAnsi" w:hAnsiTheme="minorHAnsi"/>
              </w:rPr>
              <w:t xml:space="preserve"> </w:t>
            </w:r>
            <w:r w:rsidRPr="00D41E20">
              <w:rPr>
                <w:rFonts w:ascii="Calibri" w:hAnsi="Calibri"/>
              </w:rPr>
              <w:t>die mögliche Bedeutung biblischer Texte für die Gegenwart untersuchen</w:t>
            </w:r>
            <w:r w:rsidRPr="00EC6363">
              <w:rPr>
                <w:rFonts w:asciiTheme="minorHAnsi" w:hAnsiTheme="minorHAnsi"/>
                <w:b/>
              </w:rPr>
              <w:t xml:space="preserve"> </w:t>
            </w:r>
          </w:p>
          <w:p w:rsidR="00B30267" w:rsidRPr="00F40BF7" w:rsidRDefault="00B30267" w:rsidP="00B30267">
            <w:pPr>
              <w:keepNext/>
              <w:keepLines/>
              <w:numPr>
                <w:ilvl w:val="1"/>
                <w:numId w:val="0"/>
              </w:numPr>
              <w:outlineLvl w:val="1"/>
              <w:rPr>
                <w:rFonts w:asciiTheme="minorHAnsi" w:hAnsiTheme="minorHAnsi" w:cstheme="minorHAnsi"/>
                <w:b/>
              </w:rPr>
            </w:pPr>
            <w:r w:rsidRPr="00F40BF7">
              <w:rPr>
                <w:rFonts w:asciiTheme="minorHAnsi" w:hAnsiTheme="minorHAnsi" w:cstheme="minorHAnsi"/>
                <w:b/>
                <w:color w:val="000000" w:themeColor="text1"/>
              </w:rPr>
              <w:t>3.1</w:t>
            </w:r>
            <w:r w:rsidRPr="00F40BF7">
              <w:rPr>
                <w:rFonts w:asciiTheme="minorHAnsi" w:hAnsiTheme="minorHAnsi" w:cstheme="minorHAnsi"/>
                <w:b/>
              </w:rPr>
              <w:t>.5 (3)</w:t>
            </w:r>
          </w:p>
          <w:p w:rsidR="00B30267" w:rsidRPr="00F40BF7" w:rsidRDefault="00B30267" w:rsidP="00B30267">
            <w:pPr>
              <w:keepNext/>
              <w:keepLines/>
              <w:numPr>
                <w:ilvl w:val="1"/>
                <w:numId w:val="0"/>
              </w:numPr>
              <w:outlineLvl w:val="1"/>
              <w:rPr>
                <w:rFonts w:asciiTheme="minorHAnsi" w:eastAsia="Calibri" w:hAnsiTheme="minorHAnsi" w:cstheme="minorHAnsi"/>
              </w:rPr>
            </w:pPr>
            <w:r w:rsidRPr="00F40BF7">
              <w:rPr>
                <w:rFonts w:asciiTheme="minorHAnsi" w:eastAsia="Calibri" w:hAnsiTheme="minorHAnsi" w:cstheme="minorHAnsi"/>
                <w:b/>
              </w:rPr>
              <w:t>G</w:t>
            </w:r>
            <w:r w:rsidRPr="00F40BF7">
              <w:rPr>
                <w:rFonts w:asciiTheme="minorHAnsi" w:eastAsia="Calibri" w:hAnsiTheme="minorHAnsi" w:cstheme="minorHAnsi"/>
              </w:rPr>
              <w:t xml:space="preserve"> Jesu Sicht auf Gott und die Menschen anhand von Gleichnissen beziehungsweise Begegnungs- oder Berufungsgeschichten darstellen </w:t>
            </w:r>
          </w:p>
          <w:p w:rsidR="00B30267" w:rsidRPr="00F40BF7" w:rsidRDefault="00B30267" w:rsidP="00B30267">
            <w:pPr>
              <w:keepNext/>
              <w:keepLines/>
              <w:numPr>
                <w:ilvl w:val="1"/>
                <w:numId w:val="0"/>
              </w:numPr>
              <w:outlineLvl w:val="1"/>
              <w:rPr>
                <w:rFonts w:asciiTheme="minorHAnsi" w:eastAsia="Calibri" w:hAnsiTheme="minorHAnsi" w:cstheme="minorHAnsi"/>
              </w:rPr>
            </w:pPr>
            <w:r w:rsidRPr="00F40BF7">
              <w:rPr>
                <w:rFonts w:asciiTheme="minorHAnsi" w:eastAsia="Calibri" w:hAnsiTheme="minorHAnsi" w:cstheme="minorHAnsi"/>
                <w:b/>
              </w:rPr>
              <w:t>M</w:t>
            </w:r>
            <w:r w:rsidRPr="00F40BF7">
              <w:rPr>
                <w:rFonts w:asciiTheme="minorHAnsi" w:eastAsia="Calibri" w:hAnsiTheme="minorHAnsi" w:cstheme="minorHAnsi"/>
              </w:rPr>
              <w:t xml:space="preserve"> Jesu Sicht auf Gott und die Menschen anhand von Gleichnissen beziehungsweise Begegnungs- oder Berufungsgeschichten erläutern</w:t>
            </w:r>
          </w:p>
          <w:p w:rsidR="00B30267" w:rsidRPr="00F40BF7" w:rsidRDefault="00B30267" w:rsidP="00B30267">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 xml:space="preserve">E </w:t>
            </w:r>
            <w:r w:rsidRPr="00F40BF7">
              <w:rPr>
                <w:rFonts w:asciiTheme="minorHAnsi" w:hAnsiTheme="minorHAnsi" w:cstheme="minorHAnsi"/>
              </w:rPr>
              <w:t>sich mit Jesu Sicht auf Gott und die Menschen (zum Beispiel in Gleichnissen,</w:t>
            </w:r>
            <w:r>
              <w:rPr>
                <w:rFonts w:asciiTheme="minorHAnsi" w:hAnsiTheme="minorHAnsi" w:cstheme="minorHAnsi"/>
              </w:rPr>
              <w:t xml:space="preserve"> </w:t>
            </w:r>
            <w:r w:rsidRPr="00F40BF7">
              <w:rPr>
                <w:rFonts w:asciiTheme="minorHAnsi" w:hAnsiTheme="minorHAnsi" w:cstheme="minorHAnsi"/>
              </w:rPr>
              <w:t>Begegnungs- oder Berufungsgeschichten) auseinandersetzen</w:t>
            </w:r>
          </w:p>
        </w:tc>
        <w:tc>
          <w:tcPr>
            <w:tcW w:w="2693" w:type="dxa"/>
            <w:tcBorders>
              <w:top w:val="single" w:sz="12" w:space="0" w:color="auto"/>
            </w:tcBorders>
            <w:shd w:val="clear" w:color="auto" w:fill="E5DFEC" w:themeFill="accent4" w:themeFillTint="33"/>
          </w:tcPr>
          <w:p w:rsidR="00B30267" w:rsidRDefault="00B30267"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B30267" w:rsidRDefault="00B30267" w:rsidP="00B30267">
            <w:pPr>
              <w:keepNext/>
              <w:keepLines/>
              <w:numPr>
                <w:ilvl w:val="1"/>
                <w:numId w:val="0"/>
              </w:numPr>
              <w:outlineLvl w:val="1"/>
              <w:rPr>
                <w:rFonts w:asciiTheme="minorHAnsi" w:hAnsiTheme="minorHAnsi" w:cstheme="minorHAnsi"/>
              </w:rPr>
            </w:pPr>
            <w:r w:rsidRPr="00944D71">
              <w:rPr>
                <w:rFonts w:asciiTheme="minorHAnsi" w:hAnsiTheme="minorHAnsi" w:cstheme="minorHAnsi"/>
                <w:b/>
              </w:rPr>
              <w:t xml:space="preserve">2.1.3 </w:t>
            </w:r>
          </w:p>
          <w:p w:rsidR="00B30267" w:rsidRPr="00F40BF7" w:rsidRDefault="00B30267" w:rsidP="00B30267">
            <w:pPr>
              <w:keepNext/>
              <w:keepLines/>
              <w:numPr>
                <w:ilvl w:val="1"/>
                <w:numId w:val="0"/>
              </w:numPr>
              <w:outlineLvl w:val="1"/>
              <w:rPr>
                <w:rFonts w:asciiTheme="minorHAnsi" w:hAnsiTheme="minorHAnsi" w:cstheme="minorHAnsi"/>
                <w:b/>
              </w:rPr>
            </w:pPr>
            <w:r w:rsidRPr="00F40BF7">
              <w:rPr>
                <w:rFonts w:asciiTheme="minorHAnsi" w:hAnsiTheme="minorHAnsi" w:cstheme="minorHAnsi"/>
              </w:rPr>
              <w:t>grundlegende religiöse Ausdrucksformen (Symbole, Riten, Mythen, Räume, Zeiten) wahrnehmen, erkennen sie in verschiedenen Kontexten wieder und ordnen sie ein</w:t>
            </w:r>
          </w:p>
          <w:p w:rsidR="00B30267" w:rsidRDefault="00B30267" w:rsidP="00B30267">
            <w:pPr>
              <w:keepNext/>
              <w:keepLines/>
              <w:numPr>
                <w:ilvl w:val="1"/>
                <w:numId w:val="0"/>
              </w:numPr>
              <w:outlineLvl w:val="1"/>
              <w:rPr>
                <w:rFonts w:asciiTheme="minorHAnsi" w:hAnsiTheme="minorHAnsi" w:cstheme="minorHAnsi"/>
              </w:rPr>
            </w:pPr>
            <w:r w:rsidRPr="00944D71">
              <w:rPr>
                <w:rFonts w:asciiTheme="minorHAnsi" w:hAnsiTheme="minorHAnsi" w:cstheme="minorHAnsi"/>
                <w:b/>
              </w:rPr>
              <w:t>2.2.1</w:t>
            </w:r>
          </w:p>
          <w:p w:rsidR="00B30267" w:rsidRPr="00F40BF7" w:rsidRDefault="00B30267" w:rsidP="00B30267">
            <w:pPr>
              <w:keepNext/>
              <w:keepLines/>
              <w:numPr>
                <w:ilvl w:val="1"/>
                <w:numId w:val="0"/>
              </w:numPr>
              <w:outlineLvl w:val="1"/>
              <w:rPr>
                <w:rFonts w:asciiTheme="minorHAnsi" w:hAnsiTheme="minorHAnsi" w:cstheme="minorHAnsi"/>
                <w:b/>
              </w:rPr>
            </w:pPr>
            <w:r w:rsidRPr="00F40BF7">
              <w:rPr>
                <w:rFonts w:asciiTheme="minorHAnsi" w:hAnsiTheme="minorHAnsi" w:cstheme="minorHAnsi"/>
              </w:rPr>
              <w:t>religiöse Ausdrucksformen analysieren und sie als Ausdruck existenzieller Erfahrungen verstehen</w:t>
            </w:r>
          </w:p>
          <w:p w:rsidR="00B30267" w:rsidRDefault="00B30267" w:rsidP="00B30267">
            <w:pPr>
              <w:rPr>
                <w:rFonts w:asciiTheme="minorHAnsi" w:hAnsiTheme="minorHAnsi" w:cstheme="minorHAnsi"/>
                <w:b/>
              </w:rPr>
            </w:pPr>
            <w:r>
              <w:rPr>
                <w:rFonts w:asciiTheme="minorHAnsi" w:hAnsiTheme="minorHAnsi" w:cstheme="minorHAnsi"/>
                <w:b/>
              </w:rPr>
              <w:t>2.2.3</w:t>
            </w:r>
          </w:p>
          <w:p w:rsidR="00B30267" w:rsidRPr="00C47B65" w:rsidRDefault="00B30267" w:rsidP="00B30267">
            <w:pPr>
              <w:rPr>
                <w:rFonts w:asciiTheme="minorHAnsi" w:hAnsiTheme="minorHAnsi" w:cstheme="minorHAnsi"/>
              </w:rPr>
            </w:pPr>
            <w:r w:rsidRPr="00C47B65">
              <w:rPr>
                <w:rFonts w:asciiTheme="minorHAnsi" w:hAnsiTheme="minorHAnsi" w:cstheme="minorHAnsi"/>
              </w:rPr>
              <w:t>Texte, insbesondere biblische, sachgemäß und methodisch reflektiert auslegen.</w:t>
            </w:r>
          </w:p>
        </w:tc>
        <w:tc>
          <w:tcPr>
            <w:tcW w:w="6521" w:type="dxa"/>
            <w:tcBorders>
              <w:top w:val="single" w:sz="12" w:space="0" w:color="auto"/>
            </w:tcBorders>
            <w:shd w:val="clear" w:color="auto" w:fill="FFFF99"/>
          </w:tcPr>
          <w:p w:rsidR="00B30267" w:rsidRDefault="00B30267"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B30267" w:rsidRPr="00542E22" w:rsidRDefault="00B30267" w:rsidP="00B30267">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 xml:space="preserve">3.1.3 </w:t>
            </w:r>
            <w:r>
              <w:rPr>
                <w:rFonts w:asciiTheme="minorHAnsi" w:hAnsiTheme="minorHAnsi" w:cstheme="minorHAnsi"/>
                <w:b/>
              </w:rPr>
              <w:t>(3)</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Licht)</w:t>
            </w:r>
            <w:r>
              <w:rPr>
                <w:rFonts w:asciiTheme="minorHAnsi" w:hAnsiTheme="minorHAnsi" w:cstheme="minorHAnsi"/>
              </w:rPr>
              <w:t xml:space="preserve"> </w:t>
            </w:r>
            <w:r w:rsidRPr="00F40BF7">
              <w:rPr>
                <w:rFonts w:asciiTheme="minorHAnsi" w:hAnsiTheme="minorHAnsi" w:cstheme="minorHAnsi"/>
              </w:rPr>
              <w:t>erklären</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Wasser,</w:t>
            </w:r>
            <w:r>
              <w:rPr>
                <w:rFonts w:asciiTheme="minorHAnsi" w:hAnsiTheme="minorHAnsi" w:cstheme="minorHAnsi"/>
              </w:rPr>
              <w:t xml:space="preserve"> </w:t>
            </w:r>
            <w:r w:rsidRPr="00F40BF7">
              <w:rPr>
                <w:rFonts w:asciiTheme="minorHAnsi" w:hAnsiTheme="minorHAnsi" w:cstheme="minorHAnsi"/>
              </w:rPr>
              <w:t>Licht, Brot) erklären</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Wasser,</w:t>
            </w:r>
            <w:r>
              <w:rPr>
                <w:rFonts w:asciiTheme="minorHAnsi" w:hAnsiTheme="minorHAnsi" w:cstheme="minorHAnsi"/>
              </w:rPr>
              <w:t xml:space="preserve"> </w:t>
            </w:r>
            <w:r w:rsidRPr="00F40BF7">
              <w:rPr>
                <w:rFonts w:asciiTheme="minorHAnsi" w:hAnsiTheme="minorHAnsi" w:cstheme="minorHAnsi"/>
              </w:rPr>
              <w:t>Licht, Brot, Feuer) erklären</w:t>
            </w:r>
          </w:p>
          <w:p w:rsidR="00B30267" w:rsidRPr="00542E22" w:rsidRDefault="00B30267" w:rsidP="00B30267">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3.1.4 (1)</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 xml:space="preserve">G </w:t>
            </w:r>
            <w:r w:rsidRPr="00F40BF7">
              <w:rPr>
                <w:rFonts w:asciiTheme="minorHAnsi" w:hAnsiTheme="minorHAnsi" w:cstheme="minorHAnsi"/>
              </w:rPr>
              <w:t>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beschreiben</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herausarbeiten</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E</w:t>
            </w:r>
            <w:r w:rsidRPr="00F40BF7">
              <w:rPr>
                <w:rFonts w:asciiTheme="minorHAnsi" w:hAnsiTheme="minorHAnsi" w:cstheme="minorHAnsi"/>
              </w:rPr>
              <w:t xml:space="preserve"> 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erläutern</w:t>
            </w:r>
          </w:p>
          <w:p w:rsidR="00B30267" w:rsidRPr="00B93561" w:rsidRDefault="00B30267" w:rsidP="00B30267">
            <w:pPr>
              <w:pStyle w:val="BPStandard"/>
              <w:spacing w:before="0" w:after="0" w:line="240" w:lineRule="auto"/>
              <w:jc w:val="left"/>
              <w:rPr>
                <w:rFonts w:asciiTheme="minorHAnsi" w:hAnsiTheme="minorHAnsi" w:cstheme="minorHAnsi"/>
                <w:b/>
              </w:rPr>
            </w:pPr>
            <w:r w:rsidRPr="00B93561">
              <w:rPr>
                <w:rFonts w:asciiTheme="minorHAnsi" w:hAnsiTheme="minorHAnsi" w:cstheme="minorHAnsi"/>
                <w:b/>
              </w:rPr>
              <w:t>3.1.4 (2)</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 xml:space="preserve">G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Gottesvorstellungen</w:t>
            </w:r>
            <w:r>
              <w:rPr>
                <w:rFonts w:asciiTheme="minorHAnsi" w:hAnsiTheme="minorHAnsi" w:cstheme="minorHAnsi"/>
              </w:rPr>
              <w:t xml:space="preserve"> </w:t>
            </w:r>
            <w:r w:rsidRPr="00F40BF7">
              <w:rPr>
                <w:rFonts w:asciiTheme="minorHAnsi" w:hAnsiTheme="minorHAnsi" w:cstheme="minorHAnsi"/>
              </w:rPr>
              <w:t>skizzieren</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M</w:t>
            </w:r>
            <w:r w:rsidRPr="00F40BF7">
              <w:rPr>
                <w:rFonts w:asciiTheme="minorHAnsi" w:hAnsiTheme="minorHAnsi" w:cstheme="minorHAnsi"/>
              </w:rPr>
              <w:t xml:space="preserve">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Gottesvorstellungen</w:t>
            </w:r>
            <w:r>
              <w:rPr>
                <w:rFonts w:asciiTheme="minorHAnsi" w:hAnsiTheme="minorHAnsi" w:cstheme="minorHAnsi"/>
              </w:rPr>
              <w:t xml:space="preserve"> </w:t>
            </w:r>
            <w:r w:rsidRPr="00F40BF7">
              <w:rPr>
                <w:rFonts w:asciiTheme="minorHAnsi" w:hAnsiTheme="minorHAnsi" w:cstheme="minorHAnsi"/>
              </w:rPr>
              <w:t>beschreiben</w:t>
            </w:r>
          </w:p>
          <w:p w:rsidR="00B3026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E</w:t>
            </w:r>
            <w:r w:rsidRPr="00F40BF7">
              <w:rPr>
                <w:rFonts w:asciiTheme="minorHAnsi" w:hAnsiTheme="minorHAnsi" w:cstheme="minorHAnsi"/>
              </w:rPr>
              <w:t xml:space="preserve">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Gottesvorstellungen</w:t>
            </w:r>
            <w:r>
              <w:rPr>
                <w:rFonts w:asciiTheme="minorHAnsi" w:hAnsiTheme="minorHAnsi" w:cstheme="minorHAnsi"/>
              </w:rPr>
              <w:t xml:space="preserve"> </w:t>
            </w:r>
            <w:r w:rsidRPr="00F40BF7">
              <w:rPr>
                <w:rFonts w:asciiTheme="minorHAnsi" w:hAnsiTheme="minorHAnsi" w:cstheme="minorHAnsi"/>
              </w:rPr>
              <w:t xml:space="preserve">herausarbeiten </w:t>
            </w:r>
          </w:p>
          <w:p w:rsidR="00B30267" w:rsidRPr="00B93561" w:rsidRDefault="00B30267" w:rsidP="00B30267">
            <w:pPr>
              <w:pStyle w:val="BPStandard"/>
              <w:spacing w:before="0" w:after="0" w:line="240" w:lineRule="auto"/>
              <w:jc w:val="left"/>
              <w:rPr>
                <w:rFonts w:asciiTheme="minorHAnsi" w:hAnsiTheme="minorHAnsi" w:cstheme="minorHAnsi"/>
                <w:b/>
              </w:rPr>
            </w:pPr>
            <w:r w:rsidRPr="00B93561">
              <w:rPr>
                <w:rFonts w:asciiTheme="minorHAnsi" w:hAnsiTheme="minorHAnsi" w:cstheme="minorHAnsi"/>
                <w:b/>
              </w:rPr>
              <w:t>3.1.4 (3)</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 xml:space="preserve">G </w:t>
            </w:r>
            <w:r w:rsidRPr="00F40BF7">
              <w:rPr>
                <w:rFonts w:asciiTheme="minorHAnsi" w:hAnsiTheme="minorHAnsi" w:cstheme="minorHAnsi"/>
              </w:rPr>
              <w:t>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 xml:space="preserve">König, Hirte, der </w:t>
            </w:r>
            <w:proofErr w:type="spellStart"/>
            <w:r w:rsidRPr="00F40BF7">
              <w:rPr>
                <w:rFonts w:asciiTheme="minorHAnsi" w:hAnsiTheme="minorHAnsi" w:cstheme="minorHAnsi"/>
              </w:rPr>
              <w:t>Dreieine</w:t>
            </w:r>
            <w:proofErr w:type="spellEnd"/>
            <w:r w:rsidRPr="00F40BF7">
              <w:rPr>
                <w:rFonts w:asciiTheme="minorHAnsi" w:hAnsiTheme="minorHAnsi" w:cstheme="minorHAnsi"/>
              </w:rPr>
              <w:t>)</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beschreiben</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M</w:t>
            </w:r>
            <w:r w:rsidRPr="00F40BF7">
              <w:rPr>
                <w:rFonts w:asciiTheme="minorHAnsi" w:hAnsiTheme="minorHAnsi" w:cstheme="minorHAnsi"/>
              </w:rPr>
              <w:t xml:space="preserve"> 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 xml:space="preserve">König, Hirte, der </w:t>
            </w:r>
            <w:proofErr w:type="spellStart"/>
            <w:r w:rsidRPr="00F40BF7">
              <w:rPr>
                <w:rFonts w:asciiTheme="minorHAnsi" w:hAnsiTheme="minorHAnsi" w:cstheme="minorHAnsi"/>
              </w:rPr>
              <w:t>Dreieine</w:t>
            </w:r>
            <w:proofErr w:type="spellEnd"/>
            <w:r w:rsidRPr="00F40BF7">
              <w:rPr>
                <w:rFonts w:asciiTheme="minorHAnsi" w:hAnsiTheme="minorHAnsi" w:cstheme="minorHAnsi"/>
              </w:rPr>
              <w:t>)</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erläutern</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E</w:t>
            </w:r>
            <w:r w:rsidRPr="00F40BF7">
              <w:rPr>
                <w:rFonts w:asciiTheme="minorHAnsi" w:hAnsiTheme="minorHAnsi" w:cstheme="minorHAnsi"/>
              </w:rPr>
              <w:t xml:space="preserve"> 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 xml:space="preserve">König, Hirte, der </w:t>
            </w:r>
            <w:proofErr w:type="spellStart"/>
            <w:r w:rsidRPr="00F40BF7">
              <w:rPr>
                <w:rFonts w:asciiTheme="minorHAnsi" w:hAnsiTheme="minorHAnsi" w:cstheme="minorHAnsi"/>
              </w:rPr>
              <w:t>Dreieine</w:t>
            </w:r>
            <w:proofErr w:type="spellEnd"/>
            <w:r w:rsidRPr="00F40BF7">
              <w:rPr>
                <w:rFonts w:asciiTheme="minorHAnsi" w:hAnsiTheme="minorHAnsi" w:cstheme="minorHAnsi"/>
              </w:rPr>
              <w:t>)</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erklären</w:t>
            </w:r>
          </w:p>
          <w:p w:rsidR="00B30267" w:rsidRPr="00295E3A" w:rsidRDefault="00B30267" w:rsidP="00B30267">
            <w:pPr>
              <w:pStyle w:val="BPStandard"/>
              <w:spacing w:before="0" w:after="0" w:line="240" w:lineRule="auto"/>
              <w:jc w:val="left"/>
              <w:rPr>
                <w:rFonts w:asciiTheme="minorHAnsi" w:hAnsiTheme="minorHAnsi" w:cstheme="minorHAnsi"/>
                <w:b/>
              </w:rPr>
            </w:pPr>
            <w:r w:rsidRPr="00295E3A">
              <w:rPr>
                <w:rFonts w:asciiTheme="minorHAnsi" w:hAnsiTheme="minorHAnsi" w:cstheme="minorHAnsi"/>
                <w:b/>
              </w:rPr>
              <w:t>3.1.5 (4)</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 xml:space="preserve">G </w:t>
            </w:r>
            <w:r w:rsidRPr="00F40BF7">
              <w:rPr>
                <w:rFonts w:asciiTheme="minorHAnsi" w:hAnsiTheme="minorHAnsi" w:cstheme="minorHAnsi"/>
              </w:rPr>
              <w:t>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skizzieren,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w:t>
            </w:r>
            <w:r w:rsidRPr="00F40BF7">
              <w:rPr>
                <w:rFonts w:asciiTheme="minorHAnsi" w:hAnsiTheme="minorHAnsi" w:cstheme="minorHAnsi"/>
              </w:rPr>
              <w:t>Menschen umgeht (</w:t>
            </w:r>
            <w:proofErr w:type="spellStart"/>
            <w:r w:rsidRPr="00F40BF7">
              <w:rPr>
                <w:rFonts w:asciiTheme="minorHAnsi" w:hAnsiTheme="minorHAnsi" w:cstheme="minorHAnsi"/>
              </w:rPr>
              <w:t>Mk</w:t>
            </w:r>
            <w:proofErr w:type="spellEnd"/>
            <w:r>
              <w:rPr>
                <w:rFonts w:asciiTheme="minorHAnsi" w:hAnsiTheme="minorHAnsi" w:cstheme="minorHAnsi"/>
              </w:rPr>
              <w:t xml:space="preserve"> </w:t>
            </w:r>
            <w:r w:rsidRPr="00F40BF7">
              <w:rPr>
                <w:rFonts w:asciiTheme="minorHAnsi" w:hAnsiTheme="minorHAnsi" w:cstheme="minorHAnsi"/>
              </w:rPr>
              <w:t>10,46</w:t>
            </w:r>
            <w:r>
              <w:rPr>
                <w:rFonts w:asciiTheme="minorHAnsi" w:hAnsiTheme="minorHAnsi" w:cstheme="minorHAnsi"/>
              </w:rPr>
              <w:t>-</w:t>
            </w:r>
            <w:r w:rsidRPr="00F40BF7">
              <w:rPr>
                <w:rFonts w:asciiTheme="minorHAnsi" w:hAnsiTheme="minorHAnsi" w:cstheme="minorHAnsi"/>
              </w:rPr>
              <w:t xml:space="preserve">52 oder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19,1</w:t>
            </w:r>
            <w:r>
              <w:rPr>
                <w:rFonts w:asciiTheme="minorHAnsi" w:hAnsiTheme="minorHAnsi" w:cstheme="minorHAnsi"/>
              </w:rPr>
              <w:t>-</w:t>
            </w:r>
            <w:r w:rsidRPr="00F40BF7">
              <w:rPr>
                <w:rFonts w:asciiTheme="minorHAnsi" w:hAnsiTheme="minorHAnsi" w:cstheme="minorHAnsi"/>
              </w:rPr>
              <w:t>10)</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M</w:t>
            </w:r>
            <w:r w:rsidRPr="00F40BF7">
              <w:rPr>
                <w:rFonts w:asciiTheme="minorHAnsi" w:hAnsiTheme="minorHAnsi" w:cstheme="minorHAnsi"/>
              </w:rPr>
              <w:t xml:space="preserve"> 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aufzeigen,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w:t>
            </w:r>
            <w:r w:rsidRPr="00F40BF7">
              <w:rPr>
                <w:rFonts w:asciiTheme="minorHAnsi" w:hAnsiTheme="minorHAnsi" w:cstheme="minorHAnsi"/>
              </w:rPr>
              <w:t>Menschen umgeht (</w:t>
            </w:r>
            <w:proofErr w:type="spellStart"/>
            <w:r w:rsidRPr="00F40BF7">
              <w:rPr>
                <w:rFonts w:asciiTheme="minorHAnsi" w:hAnsiTheme="minorHAnsi" w:cstheme="minorHAnsi"/>
              </w:rPr>
              <w:t>Mk</w:t>
            </w:r>
            <w:proofErr w:type="spellEnd"/>
            <w:r>
              <w:rPr>
                <w:rFonts w:asciiTheme="minorHAnsi" w:hAnsiTheme="minorHAnsi" w:cstheme="minorHAnsi"/>
              </w:rPr>
              <w:t xml:space="preserve"> </w:t>
            </w:r>
            <w:r w:rsidRPr="00F40BF7">
              <w:rPr>
                <w:rFonts w:asciiTheme="minorHAnsi" w:hAnsiTheme="minorHAnsi" w:cstheme="minorHAnsi"/>
              </w:rPr>
              <w:t>10,46</w:t>
            </w:r>
            <w:r>
              <w:rPr>
                <w:rFonts w:asciiTheme="minorHAnsi" w:hAnsiTheme="minorHAnsi" w:cstheme="minorHAnsi"/>
              </w:rPr>
              <w:t>-</w:t>
            </w:r>
            <w:r w:rsidRPr="00F40BF7">
              <w:rPr>
                <w:rFonts w:asciiTheme="minorHAnsi" w:hAnsiTheme="minorHAnsi" w:cstheme="minorHAnsi"/>
              </w:rPr>
              <w:t xml:space="preserve">52;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19,1</w:t>
            </w:r>
            <w:r>
              <w:rPr>
                <w:rFonts w:asciiTheme="minorHAnsi" w:hAnsiTheme="minorHAnsi" w:cstheme="minorHAnsi"/>
              </w:rPr>
              <w:t>-</w:t>
            </w:r>
            <w:r w:rsidRPr="00F40BF7">
              <w:rPr>
                <w:rFonts w:asciiTheme="minorHAnsi" w:hAnsiTheme="minorHAnsi" w:cstheme="minorHAnsi"/>
              </w:rPr>
              <w:t>10)</w:t>
            </w:r>
          </w:p>
          <w:p w:rsidR="00B30267" w:rsidRPr="00E20746" w:rsidRDefault="00B30267" w:rsidP="00B30267">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40BF7">
              <w:rPr>
                <w:rFonts w:asciiTheme="minorHAnsi" w:hAnsiTheme="minorHAnsi" w:cstheme="minorHAnsi"/>
              </w:rPr>
              <w:t xml:space="preserve"> 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erklären,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Menschen umgeht (</w:t>
            </w:r>
            <w:proofErr w:type="spellStart"/>
            <w:r>
              <w:rPr>
                <w:rFonts w:asciiTheme="minorHAnsi" w:hAnsiTheme="minorHAnsi" w:cstheme="minorHAnsi"/>
              </w:rPr>
              <w:t>Mt</w:t>
            </w:r>
            <w:proofErr w:type="spellEnd"/>
            <w:r>
              <w:rPr>
                <w:rFonts w:asciiTheme="minorHAnsi" w:hAnsiTheme="minorHAnsi" w:cstheme="minorHAnsi"/>
              </w:rPr>
              <w:t xml:space="preserve"> 8,</w:t>
            </w:r>
            <w:r w:rsidRPr="00F40BF7">
              <w:rPr>
                <w:rFonts w:asciiTheme="minorHAnsi" w:hAnsiTheme="minorHAnsi" w:cstheme="minorHAnsi"/>
              </w:rPr>
              <w:t>1</w:t>
            </w:r>
            <w:r>
              <w:rPr>
                <w:rFonts w:asciiTheme="minorHAnsi" w:hAnsiTheme="minorHAnsi" w:cstheme="minorHAnsi"/>
              </w:rPr>
              <w:t>-</w:t>
            </w:r>
            <w:r w:rsidRPr="00F40BF7">
              <w:rPr>
                <w:rFonts w:asciiTheme="minorHAnsi" w:hAnsiTheme="minorHAnsi" w:cstheme="minorHAnsi"/>
              </w:rPr>
              <w:t xml:space="preserve">4, </w:t>
            </w:r>
            <w:proofErr w:type="spellStart"/>
            <w:r w:rsidRPr="00F40BF7">
              <w:rPr>
                <w:rFonts w:asciiTheme="minorHAnsi" w:hAnsiTheme="minorHAnsi" w:cstheme="minorHAnsi"/>
              </w:rPr>
              <w:t>Mk</w:t>
            </w:r>
            <w:proofErr w:type="spellEnd"/>
            <w:r w:rsidRPr="00F40BF7">
              <w:rPr>
                <w:rFonts w:asciiTheme="minorHAnsi" w:hAnsiTheme="minorHAnsi" w:cstheme="minorHAnsi"/>
              </w:rPr>
              <w:t xml:space="preserve"> 10,46</w:t>
            </w:r>
            <w:r>
              <w:rPr>
                <w:rFonts w:asciiTheme="minorHAnsi" w:hAnsiTheme="minorHAnsi" w:cstheme="minorHAnsi"/>
              </w:rPr>
              <w:t>-</w:t>
            </w:r>
            <w:r w:rsidRPr="00F40BF7">
              <w:rPr>
                <w:rFonts w:asciiTheme="minorHAnsi" w:hAnsiTheme="minorHAnsi" w:cstheme="minorHAnsi"/>
              </w:rPr>
              <w:t xml:space="preserve">52,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19,1</w:t>
            </w:r>
            <w:r>
              <w:rPr>
                <w:rFonts w:asciiTheme="minorHAnsi" w:hAnsiTheme="minorHAnsi" w:cstheme="minorHAnsi"/>
              </w:rPr>
              <w:t>-</w:t>
            </w:r>
            <w:r w:rsidRPr="00F40BF7">
              <w:rPr>
                <w:rFonts w:asciiTheme="minorHAnsi" w:hAnsiTheme="minorHAnsi" w:cstheme="minorHAnsi"/>
              </w:rPr>
              <w:t>10)</w:t>
            </w:r>
          </w:p>
        </w:tc>
      </w:tr>
      <w:tr w:rsidR="00B30267" w:rsidRPr="00BC222A" w:rsidTr="00B30267">
        <w:tc>
          <w:tcPr>
            <w:tcW w:w="5920" w:type="dxa"/>
            <w:tcBorders>
              <w:bottom w:val="single" w:sz="12" w:space="0" w:color="auto"/>
            </w:tcBorders>
            <w:shd w:val="clear" w:color="auto" w:fill="FFFF99"/>
          </w:tcPr>
          <w:p w:rsidR="00B30267" w:rsidRPr="00756CB7" w:rsidRDefault="00B30267" w:rsidP="00B30267">
            <w:pPr>
              <w:pStyle w:val="BPStandard"/>
              <w:spacing w:before="0" w:after="0" w:line="240" w:lineRule="auto"/>
              <w:rPr>
                <w:rFonts w:asciiTheme="minorHAnsi" w:hAnsiTheme="minorHAnsi" w:cstheme="minorHAnsi"/>
                <w:sz w:val="22"/>
                <w:szCs w:val="22"/>
              </w:rPr>
            </w:pPr>
            <w:r w:rsidRPr="00756CB7">
              <w:rPr>
                <w:rFonts w:asciiTheme="minorHAnsi" w:hAnsiTheme="minorHAnsi" w:cstheme="minorHAnsi"/>
                <w:i/>
                <w:sz w:val="22"/>
                <w:szCs w:val="22"/>
              </w:rPr>
              <w:t>Symbole und Symboldidaktik; Begegnungsgeschichten mit Jesus als Zuwendung Gottes zu den Menschen verstehen</w:t>
            </w:r>
          </w:p>
        </w:tc>
        <w:tc>
          <w:tcPr>
            <w:tcW w:w="2693" w:type="dxa"/>
            <w:tcBorders>
              <w:bottom w:val="single" w:sz="12" w:space="0" w:color="auto"/>
            </w:tcBorders>
            <w:shd w:val="clear" w:color="auto" w:fill="auto"/>
            <w:vAlign w:val="center"/>
          </w:tcPr>
          <w:p w:rsidR="00B30267" w:rsidRPr="00D41E20" w:rsidRDefault="00B30267" w:rsidP="00B30267">
            <w:pPr>
              <w:spacing w:before="40" w:after="40"/>
              <w:jc w:val="center"/>
              <w:rPr>
                <w:rFonts w:asciiTheme="minorHAnsi" w:hAnsiTheme="minorHAnsi" w:cstheme="minorHAnsi"/>
                <w:b/>
                <w:sz w:val="23"/>
                <w:szCs w:val="23"/>
              </w:rPr>
            </w:pPr>
            <w:r w:rsidRPr="00D41E20">
              <w:rPr>
                <w:rFonts w:asciiTheme="minorHAnsi" w:hAnsiTheme="minorHAnsi" w:cstheme="minorHAnsi"/>
                <w:b/>
                <w:sz w:val="23"/>
                <w:szCs w:val="23"/>
              </w:rPr>
              <w:t>Rede von Gott</w:t>
            </w:r>
          </w:p>
        </w:tc>
        <w:tc>
          <w:tcPr>
            <w:tcW w:w="6521" w:type="dxa"/>
            <w:tcBorders>
              <w:bottom w:val="single" w:sz="12" w:space="0" w:color="auto"/>
            </w:tcBorders>
            <w:shd w:val="clear" w:color="auto" w:fill="E5DFEC" w:themeFill="accent4" w:themeFillTint="33"/>
          </w:tcPr>
          <w:p w:rsidR="00B30267" w:rsidRPr="00BC222A" w:rsidRDefault="00B30267" w:rsidP="00B30267">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Nach Gott fragen un</w:t>
            </w:r>
            <w:r>
              <w:rPr>
                <w:rFonts w:asciiTheme="minorHAnsi" w:hAnsiTheme="minorHAnsi" w:cstheme="minorHAnsi"/>
                <w:i/>
                <w:sz w:val="22"/>
              </w:rPr>
              <w:t>d bildhafte Rede von Gott, insbesondere</w:t>
            </w:r>
            <w:r w:rsidRPr="00BC222A">
              <w:rPr>
                <w:rFonts w:asciiTheme="minorHAnsi" w:hAnsiTheme="minorHAnsi" w:cstheme="minorHAnsi"/>
                <w:i/>
                <w:sz w:val="22"/>
              </w:rPr>
              <w:t xml:space="preserve"> in den Gleichnisse</w:t>
            </w:r>
            <w:r>
              <w:rPr>
                <w:rFonts w:asciiTheme="minorHAnsi" w:hAnsiTheme="minorHAnsi" w:cstheme="minorHAnsi"/>
                <w:i/>
                <w:sz w:val="22"/>
              </w:rPr>
              <w:t>n</w:t>
            </w:r>
            <w:r w:rsidRPr="00BC222A">
              <w:rPr>
                <w:rFonts w:asciiTheme="minorHAnsi" w:hAnsiTheme="minorHAnsi" w:cstheme="minorHAnsi"/>
                <w:i/>
                <w:sz w:val="22"/>
              </w:rPr>
              <w:t xml:space="preserve"> Jesu, entdecken</w:t>
            </w:r>
          </w:p>
        </w:tc>
      </w:tr>
    </w:tbl>
    <w:p w:rsidR="000D63F3" w:rsidRPr="00BC222A" w:rsidRDefault="00B30267" w:rsidP="000D63F3">
      <w:pPr>
        <w:rPr>
          <w:rFonts w:asciiTheme="minorHAnsi" w:hAnsiTheme="minorHAnsi" w:cstheme="minorHAnsi"/>
        </w:rPr>
      </w:pPr>
      <w:r>
        <w:rPr>
          <w:rFonts w:asciiTheme="minorHAnsi" w:hAnsiTheme="minorHAnsi" w:cstheme="minorHAnsi"/>
        </w:rPr>
        <w:t xml:space="preserve"> </w:t>
      </w:r>
      <w:r w:rsidR="00E50D30">
        <w:rPr>
          <w:rFonts w:asciiTheme="minorHAnsi" w:hAnsiTheme="minorHAnsi" w:cstheme="minorHAnsi"/>
        </w:rPr>
        <w:br w:type="page"/>
      </w:r>
    </w:p>
    <w:tbl>
      <w:tblPr>
        <w:tblStyle w:val="Tabellenraster"/>
        <w:tblpPr w:leftFromText="141" w:rightFromText="141" w:vertAnchor="text" w:tblpY="1"/>
        <w:tblOverlap w:val="never"/>
        <w:tblW w:w="15134" w:type="dxa"/>
        <w:tblLook w:val="04A0" w:firstRow="1" w:lastRow="0" w:firstColumn="1" w:lastColumn="0" w:noHBand="0" w:noVBand="1"/>
      </w:tblPr>
      <w:tblGrid>
        <w:gridCol w:w="5211"/>
        <w:gridCol w:w="4395"/>
        <w:gridCol w:w="5528"/>
      </w:tblGrid>
      <w:tr w:rsidR="000D63F3" w:rsidRPr="00BC222A" w:rsidTr="000D63F3">
        <w:trPr>
          <w:trHeight w:val="391"/>
        </w:trPr>
        <w:tc>
          <w:tcPr>
            <w:tcW w:w="15134" w:type="dxa"/>
            <w:gridSpan w:val="3"/>
            <w:tcBorders>
              <w:top w:val="single" w:sz="12" w:space="0" w:color="auto"/>
            </w:tcBorders>
            <w:shd w:val="clear" w:color="auto" w:fill="E5DFEC" w:themeFill="accent4" w:themeFillTint="33"/>
          </w:tcPr>
          <w:p w:rsidR="000D63F3" w:rsidRPr="00E20746" w:rsidRDefault="000D63F3" w:rsidP="00756CB7">
            <w:pPr>
              <w:pStyle w:val="BPStandard"/>
              <w:spacing w:line="240" w:lineRule="auto"/>
              <w:jc w:val="center"/>
              <w:rPr>
                <w:rFonts w:asciiTheme="minorHAnsi" w:hAnsiTheme="minorHAnsi" w:cstheme="minorHAnsi"/>
                <w:sz w:val="28"/>
                <w:szCs w:val="28"/>
              </w:rPr>
            </w:pPr>
            <w:r w:rsidRPr="00E20746">
              <w:rPr>
                <w:rFonts w:asciiTheme="minorHAnsi" w:hAnsiTheme="minorHAnsi" w:cstheme="minorHAnsi"/>
                <w:b/>
                <w:sz w:val="28"/>
                <w:szCs w:val="28"/>
              </w:rPr>
              <w:lastRenderedPageBreak/>
              <w:t>UE 4 Wir und die Schöpfung</w:t>
            </w:r>
          </w:p>
        </w:tc>
      </w:tr>
      <w:tr w:rsidR="000D63F3" w:rsidRPr="00BC222A" w:rsidTr="00424D8D">
        <w:tc>
          <w:tcPr>
            <w:tcW w:w="5211" w:type="dxa"/>
            <w:tcBorders>
              <w:top w:val="single" w:sz="12" w:space="0" w:color="auto"/>
            </w:tcBorders>
            <w:shd w:val="clear" w:color="auto" w:fill="E5DFEC" w:themeFill="accent4" w:themeFillTint="33"/>
          </w:tcPr>
          <w:p w:rsidR="00FA05FE" w:rsidRPr="00424D8D" w:rsidRDefault="00FA05FE" w:rsidP="00FA05FE">
            <w:pPr>
              <w:rPr>
                <w:rFonts w:asciiTheme="minorHAnsi" w:hAnsiTheme="minorHAnsi"/>
                <w:sz w:val="18"/>
                <w:szCs w:val="18"/>
              </w:rPr>
            </w:pPr>
            <w:r w:rsidRPr="00424D8D">
              <w:rPr>
                <w:rFonts w:asciiTheme="minorHAnsi" w:hAnsiTheme="minorHAnsi"/>
                <w:sz w:val="18"/>
                <w:szCs w:val="18"/>
              </w:rPr>
              <w:t>Die Schülerinnen und Schüler können</w:t>
            </w:r>
          </w:p>
          <w:p w:rsidR="00557F27" w:rsidRPr="00424D8D" w:rsidRDefault="00557F27" w:rsidP="00756CB7">
            <w:pPr>
              <w:keepNext/>
              <w:keepLines/>
              <w:numPr>
                <w:ilvl w:val="1"/>
                <w:numId w:val="0"/>
              </w:numPr>
              <w:outlineLvl w:val="1"/>
              <w:rPr>
                <w:rFonts w:asciiTheme="minorHAnsi" w:eastAsia="Calibri" w:hAnsiTheme="minorHAnsi" w:cs="Arial"/>
                <w:b/>
                <w:sz w:val="18"/>
                <w:szCs w:val="18"/>
              </w:rPr>
            </w:pPr>
            <w:r w:rsidRPr="00424D8D">
              <w:rPr>
                <w:rFonts w:asciiTheme="minorHAnsi" w:eastAsia="Calibri" w:hAnsiTheme="minorHAnsi" w:cs="Arial"/>
                <w:b/>
                <w:sz w:val="18"/>
                <w:szCs w:val="18"/>
              </w:rPr>
              <w:t>3.1.1 (3)</w:t>
            </w:r>
          </w:p>
          <w:p w:rsidR="00557F27" w:rsidRPr="00424D8D" w:rsidRDefault="00557F27"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G </w:t>
            </w:r>
            <w:r w:rsidRPr="00424D8D">
              <w:rPr>
                <w:rFonts w:asciiTheme="minorHAnsi" w:eastAsia="Calibri" w:hAnsiTheme="minorHAnsi" w:cs="Arial"/>
                <w:sz w:val="18"/>
                <w:szCs w:val="18"/>
              </w:rPr>
              <w:t xml:space="preserve">biblische Aussagen über den Menschen (zum Beispiel Gottesebenbildlichkeit, </w:t>
            </w:r>
            <w:proofErr w:type="spellStart"/>
            <w:r w:rsidRPr="00424D8D">
              <w:rPr>
                <w:rFonts w:asciiTheme="minorHAnsi" w:eastAsia="Calibri" w:hAnsiTheme="minorHAnsi" w:cs="Arial"/>
                <w:sz w:val="18"/>
                <w:szCs w:val="18"/>
              </w:rPr>
              <w:t>Geschöpflichkeit</w:t>
            </w:r>
            <w:proofErr w:type="spellEnd"/>
            <w:r w:rsidRPr="00424D8D">
              <w:rPr>
                <w:rFonts w:asciiTheme="minorHAnsi" w:eastAsia="Calibri" w:hAnsiTheme="minorHAnsi" w:cs="Arial"/>
                <w:sz w:val="18"/>
                <w:szCs w:val="18"/>
              </w:rPr>
              <w:t>, Geschlechtlichkeit, Schuld, Einzigartigkeit) beschreiben</w:t>
            </w:r>
          </w:p>
          <w:p w:rsidR="00557F27" w:rsidRPr="00424D8D" w:rsidRDefault="00557F27"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M </w:t>
            </w:r>
            <w:r w:rsidRPr="00424D8D">
              <w:rPr>
                <w:rFonts w:asciiTheme="minorHAnsi" w:eastAsia="Calibri" w:hAnsiTheme="minorHAnsi" w:cs="Arial"/>
                <w:sz w:val="18"/>
                <w:szCs w:val="18"/>
              </w:rPr>
              <w:t xml:space="preserve">biblische Aussagen über den Menschen (Gottesebenbildlichkeit, </w:t>
            </w:r>
            <w:proofErr w:type="spellStart"/>
            <w:r w:rsidRPr="00424D8D">
              <w:rPr>
                <w:rFonts w:asciiTheme="minorHAnsi" w:eastAsia="Calibri" w:hAnsiTheme="minorHAnsi" w:cs="Arial"/>
                <w:sz w:val="18"/>
                <w:szCs w:val="18"/>
              </w:rPr>
              <w:t>Geschöpflichkeit</w:t>
            </w:r>
            <w:proofErr w:type="spellEnd"/>
            <w:r w:rsidRPr="00424D8D">
              <w:rPr>
                <w:rFonts w:asciiTheme="minorHAnsi" w:eastAsia="Calibri" w:hAnsiTheme="minorHAnsi" w:cs="Arial"/>
                <w:sz w:val="18"/>
                <w:szCs w:val="18"/>
              </w:rPr>
              <w:t>, Geschlechtlichkeit, Schuld, Einzigartigkeit) und deren mögliche Auswirkungen auf den Umgang miteinander beschreiben</w:t>
            </w:r>
          </w:p>
          <w:p w:rsidR="004A2980" w:rsidRPr="00424D8D" w:rsidRDefault="004A2980" w:rsidP="004A2980">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E</w:t>
            </w:r>
            <w:r w:rsidRPr="00424D8D">
              <w:rPr>
                <w:rFonts w:asciiTheme="minorHAnsi" w:eastAsia="Calibri" w:hAnsiTheme="minorHAnsi" w:cs="Arial"/>
                <w:sz w:val="18"/>
                <w:szCs w:val="18"/>
              </w:rPr>
              <w:t xml:space="preserve"> biblische Aussagen über den Menschen (Gottesebenbild-</w:t>
            </w:r>
            <w:proofErr w:type="spellStart"/>
            <w:r w:rsidRPr="00424D8D">
              <w:rPr>
                <w:rFonts w:asciiTheme="minorHAnsi" w:eastAsia="Calibri" w:hAnsiTheme="minorHAnsi" w:cs="Arial"/>
                <w:sz w:val="18"/>
                <w:szCs w:val="18"/>
              </w:rPr>
              <w:t>lichkeit</w:t>
            </w:r>
            <w:proofErr w:type="spellEnd"/>
            <w:r w:rsidRPr="00424D8D">
              <w:rPr>
                <w:rFonts w:asciiTheme="minorHAnsi" w:eastAsia="Calibri" w:hAnsiTheme="minorHAnsi" w:cs="Arial"/>
                <w:sz w:val="18"/>
                <w:szCs w:val="18"/>
              </w:rPr>
              <w:t xml:space="preserve">,  </w:t>
            </w:r>
            <w:proofErr w:type="spellStart"/>
            <w:r w:rsidRPr="00424D8D">
              <w:rPr>
                <w:rFonts w:asciiTheme="minorHAnsi" w:eastAsia="Calibri" w:hAnsiTheme="minorHAnsi" w:cs="Arial"/>
                <w:sz w:val="18"/>
                <w:szCs w:val="18"/>
              </w:rPr>
              <w:t>Geschöpflichkeit</w:t>
            </w:r>
            <w:proofErr w:type="spellEnd"/>
            <w:r w:rsidRPr="00424D8D">
              <w:rPr>
                <w:rFonts w:asciiTheme="minorHAnsi" w:eastAsia="Calibri" w:hAnsiTheme="minorHAnsi" w:cs="Arial"/>
                <w:sz w:val="18"/>
                <w:szCs w:val="18"/>
              </w:rPr>
              <w:t>,  Geschlechtlichkeit, Schuld, Einzigartigkeit) und deren mögliche Aus-</w:t>
            </w:r>
          </w:p>
          <w:p w:rsidR="004A2980" w:rsidRPr="00424D8D" w:rsidRDefault="004A2980" w:rsidP="004A2980">
            <w:pPr>
              <w:keepNext/>
              <w:keepLines/>
              <w:numPr>
                <w:ilvl w:val="1"/>
                <w:numId w:val="0"/>
              </w:numPr>
              <w:outlineLvl w:val="1"/>
              <w:rPr>
                <w:rFonts w:asciiTheme="minorHAnsi" w:eastAsia="Calibri" w:hAnsiTheme="minorHAnsi" w:cs="Arial"/>
                <w:sz w:val="18"/>
                <w:szCs w:val="18"/>
              </w:rPr>
            </w:pPr>
            <w:proofErr w:type="spellStart"/>
            <w:r w:rsidRPr="00424D8D">
              <w:rPr>
                <w:rFonts w:asciiTheme="minorHAnsi" w:eastAsia="Calibri" w:hAnsiTheme="minorHAnsi" w:cs="Arial"/>
                <w:sz w:val="18"/>
                <w:szCs w:val="18"/>
              </w:rPr>
              <w:t>wirkungen</w:t>
            </w:r>
            <w:proofErr w:type="spellEnd"/>
            <w:r w:rsidRPr="00424D8D">
              <w:rPr>
                <w:rFonts w:asciiTheme="minorHAnsi" w:eastAsia="Calibri" w:hAnsiTheme="minorHAnsi" w:cs="Arial"/>
                <w:sz w:val="18"/>
                <w:szCs w:val="18"/>
              </w:rPr>
              <w:t xml:space="preserve"> auf den Umgang miteinander entfalten</w:t>
            </w:r>
          </w:p>
          <w:p w:rsidR="000D63F3" w:rsidRPr="00424D8D" w:rsidRDefault="000D63F3" w:rsidP="00756CB7">
            <w:pPr>
              <w:keepNext/>
              <w:keepLines/>
              <w:numPr>
                <w:ilvl w:val="1"/>
                <w:numId w:val="0"/>
              </w:numPr>
              <w:ind w:left="578" w:hanging="578"/>
              <w:outlineLvl w:val="1"/>
              <w:rPr>
                <w:rFonts w:asciiTheme="minorHAnsi" w:hAnsiTheme="minorHAnsi" w:cs="Arial"/>
                <w:b/>
                <w:sz w:val="18"/>
                <w:szCs w:val="18"/>
              </w:rPr>
            </w:pPr>
            <w:r w:rsidRPr="00424D8D">
              <w:rPr>
                <w:rFonts w:asciiTheme="minorHAnsi" w:hAnsiTheme="minorHAnsi" w:cs="Arial"/>
                <w:b/>
                <w:sz w:val="18"/>
                <w:szCs w:val="18"/>
              </w:rPr>
              <w:t>3.1.2 (3)</w:t>
            </w:r>
          </w:p>
          <w:p w:rsidR="000D63F3" w:rsidRPr="00424D8D" w:rsidRDefault="000D63F3" w:rsidP="00756CB7">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G</w:t>
            </w:r>
            <w:r w:rsidRPr="00424D8D">
              <w:rPr>
                <w:rFonts w:asciiTheme="minorHAnsi" w:hAnsiTheme="minorHAnsi" w:cs="Arial"/>
                <w:sz w:val="18"/>
                <w:szCs w:val="18"/>
              </w:rPr>
              <w:t xml:space="preserve"> </w:t>
            </w:r>
            <w:r w:rsidR="00557F27" w:rsidRPr="00424D8D">
              <w:rPr>
                <w:sz w:val="18"/>
                <w:szCs w:val="18"/>
              </w:rPr>
              <w:t xml:space="preserve"> </w:t>
            </w:r>
            <w:r w:rsidR="00557F27" w:rsidRPr="00424D8D">
              <w:rPr>
                <w:rFonts w:asciiTheme="minorHAnsi" w:hAnsiTheme="minorHAnsi" w:cs="Arial"/>
                <w:sz w:val="18"/>
                <w:szCs w:val="18"/>
              </w:rPr>
              <w:t>die Deutung der Welt als Schöpfung und den Auftrag an den Menschen beschreiben</w:t>
            </w:r>
          </w:p>
          <w:p w:rsidR="00557F27" w:rsidRPr="00424D8D" w:rsidRDefault="000D63F3" w:rsidP="00756CB7">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M</w:t>
            </w:r>
            <w:r w:rsidRPr="00424D8D">
              <w:rPr>
                <w:rFonts w:asciiTheme="minorHAnsi" w:hAnsiTheme="minorHAnsi" w:cs="Arial"/>
                <w:sz w:val="18"/>
                <w:szCs w:val="18"/>
              </w:rPr>
              <w:t xml:space="preserve">  </w:t>
            </w:r>
            <w:r w:rsidR="00557F27" w:rsidRPr="00424D8D">
              <w:rPr>
                <w:sz w:val="18"/>
                <w:szCs w:val="18"/>
              </w:rPr>
              <w:t xml:space="preserve"> </w:t>
            </w:r>
            <w:r w:rsidR="00557F27" w:rsidRPr="00424D8D">
              <w:rPr>
                <w:rFonts w:asciiTheme="minorHAnsi" w:hAnsiTheme="minorHAnsi" w:cs="Arial"/>
                <w:sz w:val="18"/>
                <w:szCs w:val="18"/>
              </w:rPr>
              <w:t xml:space="preserve">die Deutung der Welt als Schöpfung und den Auftrag an den Menschen erläutern </w:t>
            </w:r>
          </w:p>
          <w:p w:rsidR="000D63F3" w:rsidRPr="00424D8D" w:rsidRDefault="000D63F3" w:rsidP="00756CB7">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E</w:t>
            </w:r>
            <w:r w:rsidRPr="00424D8D">
              <w:rPr>
                <w:rFonts w:asciiTheme="minorHAnsi" w:hAnsiTheme="minorHAnsi" w:cs="Arial"/>
                <w:sz w:val="18"/>
                <w:szCs w:val="18"/>
              </w:rPr>
              <w:t xml:space="preserve"> </w:t>
            </w:r>
            <w:r w:rsidR="00557F27" w:rsidRPr="00424D8D">
              <w:rPr>
                <w:sz w:val="18"/>
                <w:szCs w:val="18"/>
              </w:rPr>
              <w:t xml:space="preserve"> </w:t>
            </w:r>
            <w:r w:rsidR="00557F27" w:rsidRPr="00424D8D">
              <w:rPr>
                <w:rFonts w:asciiTheme="minorHAnsi" w:hAnsiTheme="minorHAnsi" w:cs="Arial"/>
                <w:sz w:val="18"/>
                <w:szCs w:val="18"/>
              </w:rPr>
              <w:t>sich mit der Deutung der Welt als Schöpfung und dem Auftrag an den Menschen auseinandersetzen</w:t>
            </w:r>
          </w:p>
          <w:p w:rsidR="00557F27" w:rsidRPr="00424D8D" w:rsidRDefault="00557F27" w:rsidP="00756CB7">
            <w:pPr>
              <w:pStyle w:val="BPStandard"/>
              <w:tabs>
                <w:tab w:val="left" w:pos="1206"/>
              </w:tabs>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3.1.2 (4)</w:t>
            </w:r>
            <w:r w:rsidRPr="00424D8D">
              <w:rPr>
                <w:rFonts w:asciiTheme="minorHAnsi" w:hAnsiTheme="minorHAnsi" w:cstheme="minorHAnsi"/>
                <w:b/>
                <w:sz w:val="18"/>
                <w:szCs w:val="18"/>
              </w:rPr>
              <w:tab/>
            </w:r>
          </w:p>
          <w:p w:rsidR="00557F27" w:rsidRPr="00424D8D" w:rsidRDefault="00557F27" w:rsidP="00756CB7">
            <w:pPr>
              <w:pStyle w:val="BPStandard"/>
              <w:tabs>
                <w:tab w:val="left" w:pos="1206"/>
              </w:tabs>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Perspektiven für nachhaltiges Handeln (zum Beispiel Umgang mit Energie, Wasser, Lebensmittel, Tierschutz) entwickeln</w:t>
            </w:r>
          </w:p>
          <w:p w:rsidR="00557F27" w:rsidRPr="00424D8D" w:rsidRDefault="00557F27" w:rsidP="00756CB7">
            <w:pPr>
              <w:pStyle w:val="BPStandard"/>
              <w:tabs>
                <w:tab w:val="left" w:pos="1206"/>
              </w:tabs>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 xml:space="preserve">M </w:t>
            </w:r>
            <w:r w:rsidRPr="00424D8D">
              <w:rPr>
                <w:rFonts w:ascii="Calibri" w:hAnsi="Calibri"/>
                <w:sz w:val="18"/>
                <w:szCs w:val="18"/>
              </w:rPr>
              <w:t>Perspektiven für nachhaltiges Handeln (zum Beispiel Umgang mit Energie, Wasser, Lebensmittel, Tierschutz) entwickeln</w:t>
            </w:r>
          </w:p>
          <w:p w:rsidR="000D63F3" w:rsidRPr="00424D8D" w:rsidRDefault="00557F27" w:rsidP="00756CB7">
            <w:pPr>
              <w:keepNext/>
              <w:keepLines/>
              <w:numPr>
                <w:ilvl w:val="1"/>
                <w:numId w:val="0"/>
              </w:numPr>
              <w:outlineLvl w:val="1"/>
              <w:rPr>
                <w:rFonts w:asciiTheme="minorHAnsi" w:hAnsiTheme="minorHAnsi" w:cs="Arial"/>
                <w:sz w:val="18"/>
                <w:szCs w:val="18"/>
              </w:rPr>
            </w:pPr>
            <w:r w:rsidRPr="00424D8D">
              <w:rPr>
                <w:rFonts w:asciiTheme="minorHAnsi" w:hAnsiTheme="minorHAnsi" w:cstheme="minorHAnsi"/>
                <w:b/>
                <w:sz w:val="18"/>
                <w:szCs w:val="18"/>
              </w:rPr>
              <w:t xml:space="preserve">E </w:t>
            </w:r>
            <w:r w:rsidRPr="00424D8D">
              <w:rPr>
                <w:rFonts w:ascii="Calibri" w:hAnsi="Calibri"/>
                <w:sz w:val="18"/>
                <w:szCs w:val="18"/>
              </w:rPr>
              <w:t>Perspektiven für nachhaltiges Handeln (zum Beispiel Umgang mit Energie, Wasser, Lebensmittel, Tierschutz) entwickeln</w:t>
            </w:r>
          </w:p>
          <w:p w:rsidR="000D63F3" w:rsidRPr="00424D8D" w:rsidRDefault="000D63F3" w:rsidP="00756CB7">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3.1.4 (2)</w:t>
            </w:r>
          </w:p>
          <w:p w:rsidR="000D63F3" w:rsidRPr="00424D8D" w:rsidRDefault="000D63F3"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G</w:t>
            </w:r>
            <w:r w:rsidRPr="00424D8D">
              <w:rPr>
                <w:rFonts w:asciiTheme="minorHAnsi" w:eastAsia="Calibri" w:hAnsiTheme="minorHAnsi" w:cs="Arial"/>
                <w:sz w:val="18"/>
                <w:szCs w:val="18"/>
              </w:rPr>
              <w:t xml:space="preserve"> Ausdrucksformen des biblischen Glaubens an den Schöpfer (Dank, Lob, Feier, Erzählungen) darstellen </w:t>
            </w:r>
          </w:p>
          <w:p w:rsidR="000D63F3" w:rsidRPr="00424D8D" w:rsidRDefault="000D63F3"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M </w:t>
            </w:r>
            <w:r w:rsidRPr="00424D8D">
              <w:rPr>
                <w:rFonts w:asciiTheme="minorHAnsi" w:eastAsia="Calibri" w:hAnsiTheme="minorHAnsi" w:cs="Arial"/>
                <w:sz w:val="18"/>
                <w:szCs w:val="18"/>
              </w:rPr>
              <w:t>sich mit biblischen Erzählungen von Gott als Schöpfer und Erklärungen von der Entstehung der Welt auseinandersetzen</w:t>
            </w:r>
          </w:p>
          <w:p w:rsidR="000D63F3" w:rsidRPr="00424D8D" w:rsidRDefault="000D63F3"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E</w:t>
            </w:r>
            <w:r w:rsidRPr="00424D8D">
              <w:rPr>
                <w:rFonts w:asciiTheme="minorHAnsi" w:eastAsia="Calibri" w:hAnsiTheme="minorHAnsi" w:cs="Arial"/>
                <w:sz w:val="18"/>
                <w:szCs w:val="18"/>
              </w:rPr>
              <w:t xml:space="preserve"> den Glauben an Gott als Schöpfer zu Erklärungen von der Entstehung der Welt in Beziehung setzen</w:t>
            </w:r>
          </w:p>
        </w:tc>
        <w:tc>
          <w:tcPr>
            <w:tcW w:w="4395" w:type="dxa"/>
            <w:tcBorders>
              <w:top w:val="single" w:sz="12" w:space="0" w:color="auto"/>
            </w:tcBorders>
            <w:shd w:val="clear" w:color="auto" w:fill="E5DFEC" w:themeFill="accent4" w:themeFillTint="33"/>
          </w:tcPr>
          <w:p w:rsidR="00FA05FE" w:rsidRPr="00424D8D" w:rsidRDefault="00FA05FE" w:rsidP="00FA05FE">
            <w:pPr>
              <w:rPr>
                <w:rFonts w:asciiTheme="minorHAnsi" w:hAnsiTheme="minorHAnsi"/>
                <w:sz w:val="18"/>
                <w:szCs w:val="18"/>
              </w:rPr>
            </w:pPr>
            <w:r w:rsidRPr="00424D8D">
              <w:rPr>
                <w:rFonts w:asciiTheme="minorHAnsi" w:hAnsiTheme="minorHAnsi"/>
                <w:sz w:val="18"/>
                <w:szCs w:val="18"/>
              </w:rPr>
              <w:t>Die Schülerinnen und Schüler können</w:t>
            </w:r>
          </w:p>
          <w:p w:rsidR="000D63F3" w:rsidRPr="00424D8D" w:rsidRDefault="000D63F3" w:rsidP="000D63F3">
            <w:pPr>
              <w:keepNext/>
              <w:keepLines/>
              <w:numPr>
                <w:ilvl w:val="1"/>
                <w:numId w:val="0"/>
              </w:numPr>
              <w:outlineLvl w:val="1"/>
              <w:rPr>
                <w:rFonts w:asciiTheme="minorHAnsi" w:hAnsiTheme="minorHAnsi"/>
                <w:sz w:val="18"/>
                <w:szCs w:val="18"/>
              </w:rPr>
            </w:pPr>
            <w:r w:rsidRPr="00424D8D">
              <w:rPr>
                <w:rFonts w:asciiTheme="minorHAnsi" w:hAnsiTheme="minorHAnsi" w:cs="Arial"/>
                <w:b/>
                <w:sz w:val="18"/>
                <w:szCs w:val="18"/>
              </w:rPr>
              <w:t>2.1.3</w:t>
            </w:r>
          </w:p>
          <w:p w:rsidR="000D63F3" w:rsidRPr="00424D8D" w:rsidRDefault="000D63F3"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sz w:val="18"/>
                <w:szCs w:val="18"/>
              </w:rPr>
              <w:t>grundlegende religiöse Ausdrucksformen (Symbole, Riten, Mythen, Räume, Zeiten) wahr</w:t>
            </w:r>
            <w:r w:rsidR="00FA05FE" w:rsidRPr="00424D8D">
              <w:rPr>
                <w:rFonts w:asciiTheme="minorHAnsi" w:hAnsiTheme="minorHAnsi" w:cs="Arial"/>
                <w:sz w:val="18"/>
                <w:szCs w:val="18"/>
              </w:rPr>
              <w:t>nehmen</w:t>
            </w:r>
            <w:r w:rsidRPr="00424D8D">
              <w:rPr>
                <w:rFonts w:asciiTheme="minorHAnsi" w:hAnsiTheme="minorHAnsi" w:cs="Arial"/>
                <w:sz w:val="18"/>
                <w:szCs w:val="18"/>
              </w:rPr>
              <w:t>, sie in verschiedenen Kontexten wieder</w:t>
            </w:r>
            <w:r w:rsidR="00FA05FE" w:rsidRPr="00424D8D">
              <w:rPr>
                <w:rFonts w:asciiTheme="minorHAnsi" w:hAnsiTheme="minorHAnsi" w:cs="Arial"/>
                <w:sz w:val="18"/>
                <w:szCs w:val="18"/>
              </w:rPr>
              <w:t xml:space="preserve">erkennen </w:t>
            </w:r>
            <w:r w:rsidRPr="00424D8D">
              <w:rPr>
                <w:rFonts w:asciiTheme="minorHAnsi" w:hAnsiTheme="minorHAnsi" w:cs="Arial"/>
                <w:sz w:val="18"/>
                <w:szCs w:val="18"/>
              </w:rPr>
              <w:t xml:space="preserve">und </w:t>
            </w:r>
            <w:r w:rsidR="00FA05FE" w:rsidRPr="00424D8D">
              <w:rPr>
                <w:rFonts w:asciiTheme="minorHAnsi" w:hAnsiTheme="minorHAnsi" w:cs="Arial"/>
                <w:sz w:val="18"/>
                <w:szCs w:val="18"/>
              </w:rPr>
              <w:t xml:space="preserve"> sie ein</w:t>
            </w:r>
            <w:r w:rsidRPr="00424D8D">
              <w:rPr>
                <w:rFonts w:asciiTheme="minorHAnsi" w:hAnsiTheme="minorHAnsi" w:cs="Arial"/>
                <w:sz w:val="18"/>
                <w:szCs w:val="18"/>
              </w:rPr>
              <w:t xml:space="preserve">ordnen </w:t>
            </w:r>
          </w:p>
          <w:p w:rsidR="000D63F3" w:rsidRPr="00424D8D" w:rsidRDefault="000D63F3" w:rsidP="000D63F3">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2.5.1</w:t>
            </w:r>
          </w:p>
          <w:p w:rsidR="000D63F3" w:rsidRPr="00424D8D" w:rsidRDefault="000D63F3" w:rsidP="000D63F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sich mit Ausdrucksformen des christlichen Glaubens auseinander</w:t>
            </w:r>
            <w:r w:rsidR="00FA05FE" w:rsidRPr="00424D8D">
              <w:rPr>
                <w:rFonts w:asciiTheme="minorHAnsi" w:hAnsiTheme="minorHAnsi" w:cs="Arial"/>
                <w:sz w:val="18"/>
                <w:szCs w:val="18"/>
              </w:rPr>
              <w:t xml:space="preserve">setzen </w:t>
            </w:r>
            <w:r w:rsidRPr="00424D8D">
              <w:rPr>
                <w:rFonts w:asciiTheme="minorHAnsi" w:hAnsiTheme="minorHAnsi" w:cs="Arial"/>
                <w:sz w:val="18"/>
                <w:szCs w:val="18"/>
              </w:rPr>
              <w:t>und ihren Gebrauch</w:t>
            </w:r>
            <w:r w:rsidR="00FA05FE" w:rsidRPr="00424D8D">
              <w:rPr>
                <w:rFonts w:asciiTheme="minorHAnsi" w:hAnsiTheme="minorHAnsi" w:cs="Arial"/>
                <w:sz w:val="18"/>
                <w:szCs w:val="18"/>
              </w:rPr>
              <w:t xml:space="preserve"> reflektieren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w:t>
            </w:r>
            <w:r w:rsidR="00C47B65" w:rsidRPr="00424D8D">
              <w:rPr>
                <w:rFonts w:asciiTheme="minorHAnsi" w:hAnsiTheme="minorHAnsi" w:cs="Arial"/>
                <w:b/>
                <w:sz w:val="18"/>
                <w:szCs w:val="18"/>
              </w:rPr>
              <w:t>.1.2</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 xml:space="preserve">religiös bedeutsame Phänomene und Fragestellungen in ihrem Lebensumfeld </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wahrnehmen und sie beschreiben.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2.1.4</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in ethischen Herausforderungen mögliche religiös bedeutsame Entscheidungssituationen identifizieren.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2.2.3</w:t>
            </w:r>
          </w:p>
          <w:p w:rsidR="00C47B65" w:rsidRPr="00424D8D" w:rsidRDefault="00C47B65" w:rsidP="000D63F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Texte, insbesondere biblische, sachgemäß und methodisch reflektiert auslegen.</w:t>
            </w:r>
          </w:p>
          <w:p w:rsidR="00C47B65"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2.2.4</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den Geltungsanspruch biblischer und theologischer Texte erläutern und sie in Beziehung zum eigenen Leben und zur gesellschaftlichen Wirklichkeit setzen.</w:t>
            </w:r>
          </w:p>
          <w:p w:rsidR="00E32A24" w:rsidRPr="00424D8D" w:rsidRDefault="00E32A24" w:rsidP="00C47B65">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2.3.1</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deskriptive und normative Aussagen unterscheiden und sich mit deren Anspruch auseinandersetzen.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2.4.1</w:t>
            </w:r>
          </w:p>
          <w:p w:rsidR="000D63F3" w:rsidRPr="00424D8D" w:rsidRDefault="00C47B65" w:rsidP="00C47B65">
            <w:pPr>
              <w:keepNext/>
              <w:keepLines/>
              <w:numPr>
                <w:ilvl w:val="1"/>
                <w:numId w:val="0"/>
              </w:numPr>
              <w:outlineLvl w:val="1"/>
              <w:rPr>
                <w:rFonts w:asciiTheme="minorHAnsi" w:hAnsiTheme="minorHAnsi" w:cstheme="minorHAnsi"/>
                <w:sz w:val="18"/>
                <w:szCs w:val="18"/>
              </w:rPr>
            </w:pPr>
            <w:r w:rsidRPr="00424D8D">
              <w:rPr>
                <w:rFonts w:asciiTheme="minorHAnsi" w:hAnsiTheme="minorHAnsi" w:cs="Arial"/>
                <w:sz w:val="18"/>
                <w:szCs w:val="18"/>
              </w:rPr>
              <w:t xml:space="preserve">sich auf die Perspektive eines anderen einlassen und sie in Bezug zum eigenen Standpunkt setzen. </w:t>
            </w:r>
          </w:p>
        </w:tc>
        <w:tc>
          <w:tcPr>
            <w:tcW w:w="5528" w:type="dxa"/>
            <w:tcBorders>
              <w:top w:val="single" w:sz="12" w:space="0" w:color="auto"/>
            </w:tcBorders>
            <w:shd w:val="clear" w:color="auto" w:fill="FFFF99"/>
          </w:tcPr>
          <w:p w:rsidR="00FA05FE" w:rsidRPr="00424D8D" w:rsidRDefault="00FA05FE" w:rsidP="001F54B5">
            <w:pPr>
              <w:rPr>
                <w:rFonts w:asciiTheme="minorHAnsi" w:hAnsiTheme="minorHAnsi"/>
                <w:sz w:val="18"/>
                <w:szCs w:val="18"/>
              </w:rPr>
            </w:pPr>
            <w:r w:rsidRPr="00424D8D">
              <w:rPr>
                <w:rFonts w:asciiTheme="minorHAnsi" w:hAnsiTheme="minorHAnsi"/>
                <w:sz w:val="18"/>
                <w:szCs w:val="18"/>
              </w:rPr>
              <w:t>Die Schülerinnen und Schüler können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w:t>
            </w:r>
            <w:r w:rsidRPr="00424D8D">
              <w:rPr>
                <w:rFonts w:asciiTheme="minorHAnsi" w:hAnsiTheme="minorHAnsi" w:cstheme="minorHAnsi"/>
                <w:b/>
                <w:sz w:val="18"/>
                <w:szCs w:val="18"/>
                <w:shd w:val="clear" w:color="auto" w:fill="FFFF99"/>
              </w:rPr>
              <w:t>.</w:t>
            </w:r>
            <w:r w:rsidRPr="00424D8D">
              <w:rPr>
                <w:rFonts w:asciiTheme="minorHAnsi" w:hAnsiTheme="minorHAnsi" w:cstheme="minorHAnsi"/>
                <w:b/>
                <w:sz w:val="18"/>
                <w:szCs w:val="18"/>
              </w:rPr>
              <w:t>2 (3)</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G</w:t>
            </w:r>
            <w:r w:rsidRPr="00424D8D">
              <w:rPr>
                <w:rFonts w:asciiTheme="minorHAnsi" w:hAnsiTheme="minorHAnsi" w:cstheme="minorHAnsi"/>
                <w:sz w:val="18"/>
                <w:szCs w:val="18"/>
              </w:rPr>
              <w:t xml:space="preserve"> zeigen, dass der biblische Schöpfungstext Gen 1,1–2,4a im Unterschied zu naturwissenschaftlichen Aussagen zur Weltentstehung Lob und Dank für Gottes Schöpfung zum Ausdruck bringt</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herausarbeiten, dass der biblische Schöpfungstext Gen 1,1–2,4a im Unterschied zu naturwissenschaftlichen Aussagen zur Weltentstehung Lob und Dank für Gottes Schöpfung zum Ausdruck bringt</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erläutern, dass biblische Schöpfungstexte (Gen 1,1– 2,4a; </w:t>
            </w:r>
            <w:proofErr w:type="spellStart"/>
            <w:r w:rsidRPr="00424D8D">
              <w:rPr>
                <w:rFonts w:asciiTheme="minorHAnsi" w:hAnsiTheme="minorHAnsi" w:cstheme="minorHAnsi"/>
                <w:sz w:val="18"/>
                <w:szCs w:val="18"/>
              </w:rPr>
              <w:t>Ps</w:t>
            </w:r>
            <w:proofErr w:type="spellEnd"/>
            <w:r w:rsidRPr="00424D8D">
              <w:rPr>
                <w:rFonts w:asciiTheme="minorHAnsi" w:hAnsiTheme="minorHAnsi" w:cstheme="minorHAnsi"/>
                <w:sz w:val="18"/>
                <w:szCs w:val="18"/>
              </w:rPr>
              <w:t xml:space="preserve"> 104) im Unterschied zu naturwissenschaftlichen Aussagen zur Weltentstehung Lob und Dank für Gottes Schöpfung zum Ausdruck bringen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3.1.2 (6)</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G</w:t>
            </w:r>
            <w:r w:rsidRPr="00424D8D">
              <w:rPr>
                <w:rFonts w:asciiTheme="minorHAnsi" w:hAnsiTheme="minorHAnsi" w:cstheme="minorHAnsi"/>
                <w:sz w:val="18"/>
                <w:szCs w:val="18"/>
              </w:rPr>
              <w:t xml:space="preserve"> aufzeigen, wie sich Menschen in konkreten Situationen für den Umweltschutz einsetzen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beschreiben, wie sich Menschen in konkreten Situationen für den Umweltschutz einsetzen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begründen, warum sich Menschen in konkreten Situationen für den Umweltschutz einsetzen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3.1.3 (4)</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Eigenheiten biblischer Textgattungen (Evangelium, Brief, Lied) benennen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Eigenheiten biblischer Textgattungen (Evangelium, Brief, Lied) aufzeigen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Eigenheiten biblischer Textgattungen (Evangelium, Brief, Lied) erläutern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3.1.4 (3)</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 xml:space="preserve">christliche Vorstellungen von Gott (zum Beispiel Schöpfer, König, Hirte, der </w:t>
            </w:r>
            <w:proofErr w:type="spellStart"/>
            <w:r w:rsidRPr="00424D8D">
              <w:rPr>
                <w:rFonts w:asciiTheme="minorHAnsi" w:hAnsiTheme="minorHAnsi" w:cstheme="minorHAnsi"/>
                <w:sz w:val="18"/>
                <w:szCs w:val="18"/>
              </w:rPr>
              <w:t>Dreieine</w:t>
            </w:r>
            <w:proofErr w:type="spellEnd"/>
            <w:r w:rsidRPr="00424D8D">
              <w:rPr>
                <w:rFonts w:asciiTheme="minorHAnsi" w:hAnsiTheme="minorHAnsi" w:cstheme="minorHAnsi"/>
                <w:sz w:val="18"/>
                <w:szCs w:val="18"/>
              </w:rPr>
              <w:t>) und Symbole für Gott (zum Beispiel Hand) beschreiben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M </w:t>
            </w:r>
            <w:r w:rsidRPr="00424D8D">
              <w:rPr>
                <w:rFonts w:asciiTheme="minorHAnsi" w:hAnsiTheme="minorHAnsi" w:cstheme="minorHAnsi"/>
                <w:sz w:val="18"/>
                <w:szCs w:val="18"/>
              </w:rPr>
              <w:t xml:space="preserve">christliche Vorstellungen von Gott (zum Beispiel Schöpfer, König, Hirte, der </w:t>
            </w:r>
            <w:proofErr w:type="spellStart"/>
            <w:r w:rsidRPr="00424D8D">
              <w:rPr>
                <w:rFonts w:asciiTheme="minorHAnsi" w:hAnsiTheme="minorHAnsi" w:cstheme="minorHAnsi"/>
                <w:sz w:val="18"/>
                <w:szCs w:val="18"/>
              </w:rPr>
              <w:t>Dreieine</w:t>
            </w:r>
            <w:proofErr w:type="spellEnd"/>
            <w:r w:rsidRPr="00424D8D">
              <w:rPr>
                <w:rFonts w:asciiTheme="minorHAnsi" w:hAnsiTheme="minorHAnsi" w:cstheme="minorHAnsi"/>
                <w:sz w:val="18"/>
                <w:szCs w:val="18"/>
              </w:rPr>
              <w:t>) und Symbole für Gott (zum Beispiel Hand) erläutern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 xml:space="preserve">E </w:t>
            </w:r>
            <w:r w:rsidRPr="00424D8D">
              <w:rPr>
                <w:rFonts w:asciiTheme="minorHAnsi" w:hAnsiTheme="minorHAnsi" w:cstheme="minorHAnsi"/>
                <w:sz w:val="18"/>
                <w:szCs w:val="18"/>
              </w:rPr>
              <w:t xml:space="preserve">christliche Vorstellungen von Gott (zum Beispiel Schöpfer, König, Hirte, der </w:t>
            </w:r>
            <w:proofErr w:type="spellStart"/>
            <w:r w:rsidRPr="00424D8D">
              <w:rPr>
                <w:rFonts w:asciiTheme="minorHAnsi" w:hAnsiTheme="minorHAnsi" w:cstheme="minorHAnsi"/>
                <w:sz w:val="18"/>
                <w:szCs w:val="18"/>
              </w:rPr>
              <w:t>Dreieine</w:t>
            </w:r>
            <w:proofErr w:type="spellEnd"/>
            <w:r w:rsidRPr="00424D8D">
              <w:rPr>
                <w:rFonts w:asciiTheme="minorHAnsi" w:hAnsiTheme="minorHAnsi" w:cstheme="minorHAnsi"/>
                <w:sz w:val="18"/>
                <w:szCs w:val="18"/>
              </w:rPr>
              <w:t>) und Symbole für Gott (zum Beispiel Hand) erklären</w:t>
            </w:r>
          </w:p>
        </w:tc>
      </w:tr>
      <w:tr w:rsidR="000D63F3" w:rsidRPr="00BC222A" w:rsidTr="00424D8D">
        <w:tc>
          <w:tcPr>
            <w:tcW w:w="5211" w:type="dxa"/>
            <w:tcBorders>
              <w:bottom w:val="single" w:sz="12" w:space="0" w:color="auto"/>
            </w:tcBorders>
            <w:shd w:val="clear" w:color="auto" w:fill="FFFF99"/>
          </w:tcPr>
          <w:p w:rsidR="000D63F3" w:rsidRPr="00756CB7" w:rsidRDefault="000D63F3" w:rsidP="00756CB7">
            <w:pPr>
              <w:pStyle w:val="BPStandard"/>
              <w:spacing w:before="0" w:after="0" w:line="240" w:lineRule="auto"/>
              <w:jc w:val="left"/>
              <w:rPr>
                <w:rFonts w:asciiTheme="minorHAnsi" w:hAnsiTheme="minorHAnsi" w:cstheme="minorHAnsi"/>
                <w:i/>
                <w:sz w:val="22"/>
              </w:rPr>
            </w:pPr>
            <w:r w:rsidRPr="00756CB7">
              <w:rPr>
                <w:rFonts w:asciiTheme="minorHAnsi" w:hAnsiTheme="minorHAnsi" w:cstheme="minorHAnsi"/>
                <w:i/>
                <w:sz w:val="22"/>
              </w:rPr>
              <w:t>Gattung: Schöpfungstext Gen 1,1–2,4a als Lied</w:t>
            </w:r>
          </w:p>
        </w:tc>
        <w:tc>
          <w:tcPr>
            <w:tcW w:w="4395" w:type="dxa"/>
            <w:tcBorders>
              <w:bottom w:val="single" w:sz="12" w:space="0" w:color="auto"/>
            </w:tcBorders>
            <w:shd w:val="clear" w:color="auto" w:fill="auto"/>
            <w:vAlign w:val="center"/>
          </w:tcPr>
          <w:p w:rsidR="000D63F3" w:rsidRPr="00E20746" w:rsidRDefault="000D63F3" w:rsidP="000D63F3">
            <w:pPr>
              <w:spacing w:before="40" w:after="40"/>
              <w:jc w:val="center"/>
              <w:rPr>
                <w:rFonts w:asciiTheme="minorHAnsi" w:hAnsiTheme="minorHAnsi" w:cstheme="minorHAnsi"/>
                <w:b/>
                <w:sz w:val="22"/>
              </w:rPr>
            </w:pPr>
            <w:r w:rsidRPr="00E20746">
              <w:rPr>
                <w:rFonts w:asciiTheme="minorHAnsi" w:hAnsiTheme="minorHAnsi" w:cstheme="minorHAnsi"/>
                <w:b/>
                <w:sz w:val="22"/>
              </w:rPr>
              <w:t>Die Welt als Schöpfung (Schöpfungsglaube)</w:t>
            </w:r>
          </w:p>
        </w:tc>
        <w:tc>
          <w:tcPr>
            <w:tcW w:w="5528" w:type="dxa"/>
            <w:tcBorders>
              <w:bottom w:val="single" w:sz="12" w:space="0" w:color="auto"/>
            </w:tcBorders>
            <w:shd w:val="clear" w:color="auto" w:fill="E5DFEC" w:themeFill="accent4" w:themeFillTint="33"/>
          </w:tcPr>
          <w:p w:rsidR="000D63F3" w:rsidRPr="00BC222A" w:rsidRDefault="000D63F3" w:rsidP="00756CB7">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Biblischer Schöpfungsglaube, Schöpfungslob und naturwissenschaftliche Anfragen</w:t>
            </w:r>
          </w:p>
        </w:tc>
      </w:tr>
    </w:tbl>
    <w:p w:rsidR="00756CB7" w:rsidRDefault="00756CB7">
      <w:pPr>
        <w:rPr>
          <w:rFonts w:asciiTheme="minorHAnsi" w:hAnsiTheme="minorHAnsi" w:cstheme="minorHAnsi"/>
        </w:rPr>
      </w:pPr>
      <w:r>
        <w:rPr>
          <w:rFonts w:asciiTheme="minorHAnsi" w:hAnsiTheme="minorHAnsi" w:cstheme="minorHAnsi"/>
        </w:rPr>
        <w:br w:type="page"/>
      </w:r>
    </w:p>
    <w:p w:rsidR="000D63F3" w:rsidRPr="00BC222A" w:rsidRDefault="000D63F3" w:rsidP="000D63F3">
      <w:pPr>
        <w:rPr>
          <w:rFonts w:asciiTheme="minorHAnsi" w:hAnsiTheme="minorHAnsi" w:cstheme="minorHAnsi"/>
        </w:rPr>
      </w:pPr>
    </w:p>
    <w:tbl>
      <w:tblPr>
        <w:tblStyle w:val="Tabellenraster"/>
        <w:tblpPr w:leftFromText="141" w:rightFromText="141" w:vertAnchor="text" w:tblpY="1"/>
        <w:tblOverlap w:val="never"/>
        <w:tblW w:w="15134" w:type="dxa"/>
        <w:tblLook w:val="04A0" w:firstRow="1" w:lastRow="0" w:firstColumn="1" w:lastColumn="0" w:noHBand="0" w:noVBand="1"/>
      </w:tblPr>
      <w:tblGrid>
        <w:gridCol w:w="5778"/>
        <w:gridCol w:w="3402"/>
        <w:gridCol w:w="5954"/>
      </w:tblGrid>
      <w:tr w:rsidR="000D63F3" w:rsidRPr="00BC222A" w:rsidTr="0054589D">
        <w:tc>
          <w:tcPr>
            <w:tcW w:w="15134" w:type="dxa"/>
            <w:gridSpan w:val="3"/>
            <w:shd w:val="clear" w:color="auto" w:fill="E5DFEC" w:themeFill="accent4" w:themeFillTint="33"/>
          </w:tcPr>
          <w:p w:rsidR="000D63F3" w:rsidRPr="00E20746" w:rsidRDefault="000D63F3" w:rsidP="00756CB7">
            <w:pPr>
              <w:pStyle w:val="BPStandard"/>
              <w:spacing w:line="240" w:lineRule="auto"/>
              <w:jc w:val="center"/>
              <w:rPr>
                <w:rFonts w:asciiTheme="minorHAnsi" w:hAnsiTheme="minorHAnsi" w:cstheme="minorHAnsi"/>
                <w:sz w:val="28"/>
                <w:szCs w:val="28"/>
              </w:rPr>
            </w:pPr>
            <w:r w:rsidRPr="00E20746">
              <w:rPr>
                <w:rFonts w:asciiTheme="minorHAnsi" w:hAnsiTheme="minorHAnsi" w:cstheme="minorHAnsi"/>
                <w:b/>
                <w:sz w:val="28"/>
                <w:szCs w:val="28"/>
              </w:rPr>
              <w:t>UE 5 Sich in der Bibel zurechtfinden</w:t>
            </w:r>
          </w:p>
        </w:tc>
      </w:tr>
      <w:tr w:rsidR="000D63F3" w:rsidRPr="00BC222A" w:rsidTr="00756CB7">
        <w:tc>
          <w:tcPr>
            <w:tcW w:w="5778" w:type="dxa"/>
            <w:shd w:val="clear" w:color="auto" w:fill="E5DFEC" w:themeFill="accent4" w:themeFillTint="33"/>
          </w:tcPr>
          <w:p w:rsidR="00FA05FE" w:rsidRDefault="00FA05FE" w:rsidP="00FA05FE">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1F54B5">
            <w:pPr>
              <w:keepNext/>
              <w:keepLines/>
              <w:numPr>
                <w:ilvl w:val="1"/>
                <w:numId w:val="0"/>
              </w:numPr>
              <w:spacing w:before="60" w:after="60"/>
              <w:outlineLvl w:val="1"/>
              <w:rPr>
                <w:rFonts w:asciiTheme="minorHAnsi" w:hAnsiTheme="minorHAnsi" w:cs="Arial"/>
                <w:b/>
              </w:rPr>
            </w:pPr>
            <w:r w:rsidRPr="00F62DA7">
              <w:rPr>
                <w:rFonts w:asciiTheme="minorHAnsi" w:hAnsiTheme="minorHAnsi" w:cs="Arial"/>
                <w:b/>
              </w:rPr>
              <w:t>3.1.3 (1)</w:t>
            </w:r>
          </w:p>
          <w:p w:rsidR="004A2980" w:rsidRDefault="004A2980" w:rsidP="001F54B5">
            <w:pPr>
              <w:keepNext/>
              <w:keepLines/>
              <w:numPr>
                <w:ilvl w:val="1"/>
                <w:numId w:val="0"/>
              </w:numPr>
              <w:spacing w:before="60" w:after="60"/>
              <w:outlineLvl w:val="1"/>
              <w:rPr>
                <w:rFonts w:asciiTheme="minorHAnsi" w:hAnsiTheme="minorHAnsi" w:cs="Arial"/>
                <w:b/>
              </w:rPr>
            </w:pPr>
            <w:r>
              <w:rPr>
                <w:rFonts w:asciiTheme="minorHAnsi" w:hAnsiTheme="minorHAnsi" w:cs="Arial"/>
                <w:b/>
              </w:rPr>
              <w:t xml:space="preserve">G </w:t>
            </w:r>
            <w:r w:rsidRPr="00F62DA7">
              <w:rPr>
                <w:rFonts w:asciiTheme="minorHAnsi" w:hAnsiTheme="minorHAnsi" w:cs="Arial"/>
              </w:rPr>
              <w:t xml:space="preserve"> anhand von Erschließungshilfen (zum Beispiel Anhänge in Bibeln; Bibellexikon, Online-Ressourcen) Bibelstellen bzw. -texte gezielt recherchieren</w:t>
            </w:r>
          </w:p>
          <w:p w:rsidR="004A2980" w:rsidRDefault="004A2980" w:rsidP="001F54B5">
            <w:pPr>
              <w:keepNext/>
              <w:keepLines/>
              <w:numPr>
                <w:ilvl w:val="1"/>
                <w:numId w:val="0"/>
              </w:numPr>
              <w:spacing w:before="60" w:after="60"/>
              <w:outlineLvl w:val="1"/>
              <w:rPr>
                <w:rFonts w:asciiTheme="minorHAnsi" w:hAnsiTheme="minorHAnsi" w:cs="Arial"/>
                <w:b/>
              </w:rPr>
            </w:pPr>
            <w:r>
              <w:rPr>
                <w:rFonts w:asciiTheme="minorHAnsi" w:hAnsiTheme="minorHAnsi" w:cs="Arial"/>
                <w:b/>
              </w:rPr>
              <w:t xml:space="preserve">M </w:t>
            </w:r>
            <w:r w:rsidRPr="00F62DA7">
              <w:rPr>
                <w:rFonts w:asciiTheme="minorHAnsi" w:hAnsiTheme="minorHAnsi" w:cs="Arial"/>
              </w:rPr>
              <w:t xml:space="preserve"> anhand von Erschließungshilfen (zum Beispiel Anhänge in Bibeln; Bibellexikon, Online-Ressourcen) Bibelstellen bzw. -texte gezielt recherchieren</w:t>
            </w:r>
          </w:p>
          <w:p w:rsidR="000D63F3" w:rsidRPr="00F62DA7" w:rsidRDefault="008C3BC0" w:rsidP="001F54B5">
            <w:pPr>
              <w:keepNext/>
              <w:keepLines/>
              <w:numPr>
                <w:ilvl w:val="1"/>
                <w:numId w:val="0"/>
              </w:numPr>
              <w:spacing w:before="60" w:after="60"/>
              <w:outlineLvl w:val="1"/>
              <w:rPr>
                <w:rFonts w:asciiTheme="minorHAnsi" w:hAnsiTheme="minorHAnsi" w:cs="Arial"/>
              </w:rPr>
            </w:pPr>
            <w:r>
              <w:rPr>
                <w:rFonts w:asciiTheme="minorHAnsi" w:hAnsiTheme="minorHAnsi" w:cs="Arial"/>
                <w:b/>
              </w:rPr>
              <w:t>E</w:t>
            </w:r>
            <w:r w:rsidR="000D63F3" w:rsidRPr="00F62DA7">
              <w:rPr>
                <w:rFonts w:asciiTheme="minorHAnsi" w:hAnsiTheme="minorHAnsi" w:cs="Arial"/>
              </w:rPr>
              <w:t xml:space="preserve"> anhand von Erschließungshilfen (zum Beispiel Anhänge in Bibeln; Bibellexikon, Online-Ressourcen) Bibelstellen bzw. -texte gezielt recherchieren</w:t>
            </w:r>
          </w:p>
          <w:p w:rsidR="000D63F3" w:rsidRPr="00F62DA7" w:rsidRDefault="000D63F3" w:rsidP="001F54B5">
            <w:pPr>
              <w:keepNext/>
              <w:keepLines/>
              <w:numPr>
                <w:ilvl w:val="1"/>
                <w:numId w:val="0"/>
              </w:numPr>
              <w:spacing w:before="60" w:after="60"/>
              <w:outlineLvl w:val="1"/>
              <w:rPr>
                <w:rFonts w:asciiTheme="minorHAnsi" w:hAnsiTheme="minorHAnsi" w:cs="Arial"/>
                <w:b/>
              </w:rPr>
            </w:pPr>
            <w:r w:rsidRPr="00F62DA7">
              <w:rPr>
                <w:rFonts w:asciiTheme="minorHAnsi" w:hAnsiTheme="minorHAnsi" w:cs="Arial"/>
                <w:b/>
              </w:rPr>
              <w:t>3.1.3 (2)</w:t>
            </w:r>
          </w:p>
          <w:p w:rsidR="000D63F3" w:rsidRPr="00F62DA7" w:rsidRDefault="000D63F3" w:rsidP="001F54B5">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G</w:t>
            </w:r>
            <w:r w:rsidR="00557F27">
              <w:rPr>
                <w:rFonts w:asciiTheme="minorHAnsi" w:hAnsiTheme="minorHAnsi" w:cs="Arial"/>
                <w:b/>
              </w:rPr>
              <w:t xml:space="preserve"> </w:t>
            </w:r>
            <w:r w:rsidRPr="00F62DA7">
              <w:rPr>
                <w:rFonts w:asciiTheme="minorHAnsi" w:hAnsiTheme="minorHAnsi" w:cs="Arial"/>
              </w:rPr>
              <w:t xml:space="preserve">Aufbau und innere Zusammenhänge </w:t>
            </w:r>
            <w:r w:rsidR="00557F27" w:rsidRPr="00F62DA7">
              <w:rPr>
                <w:rFonts w:asciiTheme="minorHAnsi" w:hAnsiTheme="minorHAnsi" w:cs="Arial"/>
              </w:rPr>
              <w:t xml:space="preserve"> der Bibel </w:t>
            </w:r>
            <w:r w:rsidRPr="00F62DA7">
              <w:rPr>
                <w:rFonts w:asciiTheme="minorHAnsi" w:hAnsiTheme="minorHAnsi" w:cs="Arial"/>
              </w:rPr>
              <w:t>Geschichts-, Lehr-</w:t>
            </w:r>
            <w:r w:rsidR="00557F27">
              <w:rPr>
                <w:rFonts w:asciiTheme="minorHAnsi" w:hAnsiTheme="minorHAnsi" w:cs="Arial"/>
              </w:rPr>
              <w:t>,</w:t>
            </w:r>
            <w:r w:rsidRPr="00F62DA7">
              <w:rPr>
                <w:rFonts w:asciiTheme="minorHAnsi" w:hAnsiTheme="minorHAnsi" w:cs="Arial"/>
              </w:rPr>
              <w:t xml:space="preserve"> Prophetenbücher</w:t>
            </w:r>
            <w:r w:rsidR="00557F27">
              <w:rPr>
                <w:rFonts w:asciiTheme="minorHAnsi" w:hAnsiTheme="minorHAnsi" w:cs="Arial"/>
              </w:rPr>
              <w:t>;</w:t>
            </w:r>
            <w:r w:rsidRPr="00F62DA7">
              <w:rPr>
                <w:rFonts w:asciiTheme="minorHAnsi" w:hAnsiTheme="minorHAnsi" w:cs="Arial"/>
              </w:rPr>
              <w:t xml:space="preserve"> Altes und Neues Testament) skizzieren </w:t>
            </w:r>
          </w:p>
          <w:p w:rsidR="000D63F3" w:rsidRPr="00F62DA7" w:rsidRDefault="000D63F3" w:rsidP="001F54B5">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M</w:t>
            </w:r>
            <w:r w:rsidRPr="00F62DA7">
              <w:rPr>
                <w:rFonts w:asciiTheme="minorHAnsi" w:hAnsiTheme="minorHAnsi" w:cs="Arial"/>
              </w:rPr>
              <w:t xml:space="preserve"> </w:t>
            </w:r>
            <w:r w:rsidR="00557F27" w:rsidRPr="00F62DA7">
              <w:rPr>
                <w:rFonts w:asciiTheme="minorHAnsi" w:hAnsiTheme="minorHAnsi" w:cs="Arial"/>
              </w:rPr>
              <w:t>Aufbau und innere Zusammenhänge  der Bibel Geschichts-, Lehr-</w:t>
            </w:r>
            <w:r w:rsidR="00557F27">
              <w:rPr>
                <w:rFonts w:asciiTheme="minorHAnsi" w:hAnsiTheme="minorHAnsi" w:cs="Arial"/>
              </w:rPr>
              <w:t>,</w:t>
            </w:r>
            <w:r w:rsidR="00557F27" w:rsidRPr="00F62DA7">
              <w:rPr>
                <w:rFonts w:asciiTheme="minorHAnsi" w:hAnsiTheme="minorHAnsi" w:cs="Arial"/>
              </w:rPr>
              <w:t xml:space="preserve"> Prophetenbücher</w:t>
            </w:r>
            <w:r w:rsidR="00557F27">
              <w:rPr>
                <w:rFonts w:asciiTheme="minorHAnsi" w:hAnsiTheme="minorHAnsi" w:cs="Arial"/>
              </w:rPr>
              <w:t>;</w:t>
            </w:r>
            <w:r w:rsidR="00557F27" w:rsidRPr="00F62DA7">
              <w:rPr>
                <w:rFonts w:asciiTheme="minorHAnsi" w:hAnsiTheme="minorHAnsi" w:cs="Arial"/>
              </w:rPr>
              <w:t xml:space="preserve"> Altes und Neues Testament) </w:t>
            </w:r>
            <w:r w:rsidRPr="00F62DA7">
              <w:rPr>
                <w:rFonts w:asciiTheme="minorHAnsi" w:hAnsiTheme="minorHAnsi" w:cs="Arial"/>
              </w:rPr>
              <w:t>darstellen</w:t>
            </w:r>
          </w:p>
          <w:p w:rsidR="000D63F3" w:rsidRPr="00F62DA7" w:rsidRDefault="000D63F3" w:rsidP="001F54B5">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E</w:t>
            </w:r>
            <w:r w:rsidRPr="00F62DA7">
              <w:rPr>
                <w:rFonts w:asciiTheme="minorHAnsi" w:hAnsiTheme="minorHAnsi" w:cs="Arial"/>
              </w:rPr>
              <w:t xml:space="preserve"> </w:t>
            </w:r>
            <w:r w:rsidR="00557F27" w:rsidRPr="00F62DA7">
              <w:rPr>
                <w:rFonts w:asciiTheme="minorHAnsi" w:hAnsiTheme="minorHAnsi" w:cs="Arial"/>
              </w:rPr>
              <w:t>Aufbau und innere Zusammenhänge  der Bibel Geschichts-, Lehr-</w:t>
            </w:r>
            <w:r w:rsidR="00756CB7">
              <w:rPr>
                <w:rFonts w:asciiTheme="minorHAnsi" w:hAnsiTheme="minorHAnsi" w:cs="Arial"/>
              </w:rPr>
              <w:t xml:space="preserve">, </w:t>
            </w:r>
            <w:r w:rsidR="00557F27" w:rsidRPr="00F62DA7">
              <w:rPr>
                <w:rFonts w:asciiTheme="minorHAnsi" w:hAnsiTheme="minorHAnsi" w:cs="Arial"/>
              </w:rPr>
              <w:t>Prophetenbücher</w:t>
            </w:r>
            <w:r w:rsidR="00557F27">
              <w:rPr>
                <w:rFonts w:asciiTheme="minorHAnsi" w:hAnsiTheme="minorHAnsi" w:cs="Arial"/>
              </w:rPr>
              <w:t>;</w:t>
            </w:r>
            <w:r w:rsidR="00557F27" w:rsidRPr="00F62DA7">
              <w:rPr>
                <w:rFonts w:asciiTheme="minorHAnsi" w:hAnsiTheme="minorHAnsi" w:cs="Arial"/>
              </w:rPr>
              <w:t xml:space="preserve"> Altes und Neues Testament) </w:t>
            </w:r>
            <w:r w:rsidRPr="00F62DA7">
              <w:rPr>
                <w:rFonts w:asciiTheme="minorHAnsi" w:hAnsiTheme="minorHAnsi" w:cs="Arial"/>
              </w:rPr>
              <w:t>erläutern</w:t>
            </w:r>
          </w:p>
          <w:p w:rsidR="000D63F3" w:rsidRPr="00F62DA7" w:rsidRDefault="000D63F3" w:rsidP="001F54B5">
            <w:pPr>
              <w:keepNext/>
              <w:keepLines/>
              <w:numPr>
                <w:ilvl w:val="1"/>
                <w:numId w:val="0"/>
              </w:numPr>
              <w:spacing w:before="120" w:after="120"/>
              <w:outlineLvl w:val="1"/>
              <w:rPr>
                <w:rFonts w:asciiTheme="minorHAnsi" w:hAnsiTheme="minorHAnsi" w:cs="Arial"/>
                <w:b/>
              </w:rPr>
            </w:pPr>
            <w:r w:rsidRPr="00F62DA7">
              <w:rPr>
                <w:rFonts w:asciiTheme="minorHAnsi" w:hAnsiTheme="minorHAnsi" w:cs="Arial"/>
                <w:b/>
              </w:rPr>
              <w:t>3.1.3 (3)</w:t>
            </w:r>
          </w:p>
          <w:p w:rsidR="000D63F3" w:rsidRPr="00F62DA7" w:rsidRDefault="000D63F3" w:rsidP="001F54B5">
            <w:pPr>
              <w:keepNext/>
              <w:keepLines/>
              <w:numPr>
                <w:ilvl w:val="1"/>
                <w:numId w:val="0"/>
              </w:numPr>
              <w:spacing w:before="120" w:after="120"/>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biblische Erzählungen (zum Beispiel Abraham, Joseph, Mose, Ruth, David, Elia, Jeremia, Jesus, Paulus) wiedergeben und dem Alten und Neuen Testament zuordnen </w:t>
            </w:r>
          </w:p>
          <w:p w:rsidR="000D63F3" w:rsidRPr="00F62DA7" w:rsidRDefault="000D63F3" w:rsidP="001F54B5">
            <w:pPr>
              <w:keepNext/>
              <w:keepLines/>
              <w:numPr>
                <w:ilvl w:val="1"/>
                <w:numId w:val="0"/>
              </w:numPr>
              <w:spacing w:before="120" w:after="120"/>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Zusammenhänge zwischen ausgewählten Erzählungen (zum Beispiel Abraham – Joseph – Mose, Ruth – David – Elia – Jeremia, Jesus – Paulus) in den biblischen Kontext einordnen</w:t>
            </w:r>
          </w:p>
          <w:p w:rsidR="000D63F3" w:rsidRPr="00BC222A" w:rsidRDefault="000D63F3" w:rsidP="001F54B5">
            <w:pPr>
              <w:pStyle w:val="BPStandard"/>
              <w:spacing w:line="240" w:lineRule="auto"/>
              <w:jc w:val="left"/>
              <w:rPr>
                <w:rFonts w:asciiTheme="minorHAnsi" w:hAnsiTheme="minorHAnsi" w:cstheme="minorHAnsi"/>
                <w:b/>
              </w:rPr>
            </w:pPr>
            <w:r w:rsidRPr="00F62DA7">
              <w:rPr>
                <w:rFonts w:asciiTheme="minorHAnsi" w:hAnsiTheme="minorHAnsi"/>
                <w:b/>
              </w:rPr>
              <w:t>E</w:t>
            </w:r>
            <w:r w:rsidRPr="00F62DA7">
              <w:rPr>
                <w:rFonts w:asciiTheme="minorHAnsi" w:hAnsiTheme="minorHAnsi"/>
              </w:rPr>
              <w:t xml:space="preserve"> Zusammenhänge zwischen ausgewählten Erzählungen (zum Beispiel Abraham – Joseph – Mose, Ruth – David – Elia – Jeremia, Jesus – Paulus) erläutern</w:t>
            </w:r>
          </w:p>
        </w:tc>
        <w:tc>
          <w:tcPr>
            <w:tcW w:w="3402" w:type="dxa"/>
            <w:shd w:val="clear" w:color="auto" w:fill="E5DFEC" w:themeFill="accent4" w:themeFillTint="33"/>
          </w:tcPr>
          <w:p w:rsidR="00FA05FE" w:rsidRDefault="00FA05FE" w:rsidP="00FA05FE">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2.2.3</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Texte, insbesondere biblische, sachgemäß und methodisch reflektiert aus</w:t>
            </w:r>
            <w:r w:rsidR="00FA05FE">
              <w:rPr>
                <w:rFonts w:asciiTheme="minorHAnsi" w:hAnsiTheme="minorHAnsi" w:cs="Arial"/>
              </w:rPr>
              <w:t>legen</w:t>
            </w:r>
          </w:p>
          <w:p w:rsidR="000D63F3" w:rsidRDefault="000D63F3" w:rsidP="000D63F3">
            <w:pPr>
              <w:rPr>
                <w:rFonts w:asciiTheme="minorHAnsi" w:hAnsiTheme="minorHAnsi" w:cs="Arial"/>
              </w:rPr>
            </w:pPr>
            <w:r w:rsidRPr="00944D71">
              <w:rPr>
                <w:rFonts w:asciiTheme="minorHAnsi" w:hAnsiTheme="minorHAnsi" w:cs="Arial"/>
                <w:b/>
              </w:rPr>
              <w:t>2.2.4</w:t>
            </w:r>
          </w:p>
          <w:p w:rsidR="000D63F3" w:rsidRPr="00BC222A" w:rsidRDefault="000D63F3" w:rsidP="00FA05FE">
            <w:pPr>
              <w:rPr>
                <w:rFonts w:asciiTheme="minorHAnsi" w:hAnsiTheme="minorHAnsi" w:cstheme="minorHAnsi"/>
                <w:b/>
                <w:sz w:val="22"/>
              </w:rPr>
            </w:pPr>
            <w:r w:rsidRPr="00944D71">
              <w:rPr>
                <w:rFonts w:asciiTheme="minorHAnsi" w:hAnsiTheme="minorHAnsi" w:cs="Arial"/>
              </w:rPr>
              <w:t>den Geltungsanspruch biblischer und theologischer Texte</w:t>
            </w:r>
            <w:r w:rsidR="00FA05FE">
              <w:rPr>
                <w:rFonts w:asciiTheme="minorHAnsi" w:hAnsiTheme="minorHAnsi" w:cs="Arial"/>
              </w:rPr>
              <w:t xml:space="preserve"> erläutern</w:t>
            </w:r>
          </w:p>
        </w:tc>
        <w:tc>
          <w:tcPr>
            <w:tcW w:w="5954" w:type="dxa"/>
            <w:shd w:val="clear" w:color="auto" w:fill="FFFF99"/>
          </w:tcPr>
          <w:p w:rsidR="00FA05FE" w:rsidRDefault="00FA05FE" w:rsidP="00FA05FE">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(1)</w:t>
            </w:r>
          </w:p>
          <w:p w:rsidR="000D63F3" w:rsidRPr="00F62DA7" w:rsidRDefault="008C3BC0" w:rsidP="001F54B5">
            <w:pPr>
              <w:pStyle w:val="BPStandard"/>
              <w:spacing w:before="0" w:after="0" w:line="240" w:lineRule="auto"/>
              <w:rPr>
                <w:rFonts w:asciiTheme="minorHAnsi" w:hAnsiTheme="minorHAnsi" w:cstheme="minorHAnsi"/>
              </w:rPr>
            </w:pPr>
            <w:r>
              <w:rPr>
                <w:rFonts w:asciiTheme="minorHAnsi" w:hAnsiTheme="minorHAnsi" w:cstheme="minorHAnsi"/>
                <w:b/>
              </w:rPr>
              <w:t>G/M/E</w:t>
            </w:r>
            <w:r w:rsidR="000D63F3" w:rsidRPr="00F62DA7">
              <w:rPr>
                <w:rFonts w:asciiTheme="minorHAnsi" w:hAnsiTheme="minorHAnsi" w:cstheme="minorHAnsi"/>
                <w:b/>
              </w:rPr>
              <w:t xml:space="preserve"> </w:t>
            </w:r>
            <w:r w:rsidR="000D63F3" w:rsidRPr="00F62DA7">
              <w:rPr>
                <w:rFonts w:asciiTheme="minorHAnsi" w:hAnsiTheme="minorHAnsi" w:cstheme="minorHAnsi"/>
              </w:rPr>
              <w:t>zeigen, wie sie vorgegebene Bibelstellen in der „biblischen Bibliothek" gezielt finden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(2)</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den Weg von der mündlichen zur schriftlichen Überlieferung in Grundzügen skizzieren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den Weg von der mündlichen zur schriftlichen Überlieferung in Grundzügen beschreiben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den Weg von der mündlichen zur schriftlichen Überlieferung darstellen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(3)</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Formen bildhafter Sprache in der Bibel und ausgewählte Symbole (Weg, Licht) erklären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w:t>
            </w:r>
            <w:r w:rsidR="00756CB7">
              <w:rPr>
                <w:rFonts w:asciiTheme="minorHAnsi" w:hAnsiTheme="minorHAnsi" w:cstheme="minorHAnsi"/>
              </w:rPr>
              <w:t>F</w:t>
            </w:r>
            <w:r w:rsidRPr="00F62DA7">
              <w:rPr>
                <w:rFonts w:asciiTheme="minorHAnsi" w:hAnsiTheme="minorHAnsi" w:cstheme="minorHAnsi"/>
              </w:rPr>
              <w:t>ormen bildhafter Sprache in der Bibel und ausgewählte Symbole (Weg, Wasser, Licht, Brot) erklären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Formen bildhafter Sprache in der Bibel und ausgewählte</w:t>
            </w:r>
          </w:p>
          <w:p w:rsidR="000D63F3" w:rsidRPr="00F62DA7" w:rsidRDefault="00756CB7" w:rsidP="001F54B5">
            <w:pPr>
              <w:pStyle w:val="BPStandard"/>
              <w:spacing w:before="0" w:after="0" w:line="240" w:lineRule="auto"/>
              <w:rPr>
                <w:rFonts w:asciiTheme="minorHAnsi" w:hAnsiTheme="minorHAnsi" w:cstheme="minorHAnsi"/>
              </w:rPr>
            </w:pPr>
            <w:r>
              <w:rPr>
                <w:rFonts w:asciiTheme="minorHAnsi" w:hAnsiTheme="minorHAnsi" w:cstheme="minorHAnsi"/>
              </w:rPr>
              <w:t>Symbole (Weg, Wasser, Licht, Brot, Feuer) erklären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(4)</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Eigenheiten biblischer Textgattungen (Evangelium, Brief, Lied) benennen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M</w:t>
            </w:r>
            <w:r w:rsidR="00756CB7">
              <w:rPr>
                <w:rFonts w:asciiTheme="minorHAnsi" w:hAnsiTheme="minorHAnsi" w:cstheme="minorHAnsi"/>
                <w:b/>
              </w:rPr>
              <w:t xml:space="preserve"> </w:t>
            </w:r>
            <w:r w:rsidRPr="00F62DA7">
              <w:rPr>
                <w:rFonts w:asciiTheme="minorHAnsi" w:hAnsiTheme="minorHAnsi" w:cstheme="minorHAnsi"/>
              </w:rPr>
              <w:t>Eigenheiten biblischer Textgattungen (Evangelium, Brief, Lied) aufzeigen</w:t>
            </w:r>
          </w:p>
          <w:p w:rsidR="000D63F3" w:rsidRPr="00BC222A"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E</w:t>
            </w:r>
            <w:r w:rsidRPr="00F62DA7">
              <w:rPr>
                <w:rFonts w:asciiTheme="minorHAnsi" w:hAnsiTheme="minorHAnsi" w:cstheme="minorHAnsi"/>
              </w:rPr>
              <w:t xml:space="preserve"> Eigenheiten biblischer Textgattungen (Evangelium, Brief, Lied) erläutern</w:t>
            </w:r>
          </w:p>
        </w:tc>
      </w:tr>
      <w:tr w:rsidR="000D63F3" w:rsidRPr="00BC222A" w:rsidTr="00756CB7">
        <w:trPr>
          <w:trHeight w:val="751"/>
        </w:trPr>
        <w:tc>
          <w:tcPr>
            <w:tcW w:w="5778" w:type="dxa"/>
            <w:shd w:val="clear" w:color="auto" w:fill="FFFF99"/>
          </w:tcPr>
          <w:p w:rsidR="000D63F3" w:rsidRPr="00756CB7" w:rsidRDefault="000D63F3" w:rsidP="00756CB7">
            <w:pPr>
              <w:pStyle w:val="BPStandard"/>
              <w:spacing w:line="240" w:lineRule="auto"/>
              <w:jc w:val="left"/>
              <w:rPr>
                <w:rFonts w:asciiTheme="minorHAnsi" w:hAnsiTheme="minorHAnsi" w:cstheme="minorHAnsi"/>
                <w:i/>
                <w:sz w:val="22"/>
                <w:szCs w:val="22"/>
              </w:rPr>
            </w:pPr>
            <w:r w:rsidRPr="00756CB7">
              <w:rPr>
                <w:rFonts w:asciiTheme="minorHAnsi" w:hAnsiTheme="minorHAnsi" w:cstheme="minorHAnsi"/>
                <w:i/>
                <w:sz w:val="22"/>
                <w:szCs w:val="22"/>
              </w:rPr>
              <w:t>Textgattungen und Symbole</w:t>
            </w:r>
          </w:p>
        </w:tc>
        <w:tc>
          <w:tcPr>
            <w:tcW w:w="3402" w:type="dxa"/>
            <w:vAlign w:val="center"/>
          </w:tcPr>
          <w:p w:rsidR="000D63F3" w:rsidRPr="00756CB7" w:rsidRDefault="000D63F3" w:rsidP="00FA05FE">
            <w:pPr>
              <w:spacing w:before="40" w:after="40"/>
              <w:jc w:val="center"/>
              <w:rPr>
                <w:rFonts w:asciiTheme="minorHAnsi" w:hAnsiTheme="minorHAnsi" w:cstheme="minorHAnsi"/>
                <w:b/>
                <w:sz w:val="22"/>
                <w:szCs w:val="22"/>
              </w:rPr>
            </w:pPr>
            <w:r w:rsidRPr="00756CB7">
              <w:rPr>
                <w:rFonts w:asciiTheme="minorHAnsi" w:hAnsiTheme="minorHAnsi" w:cstheme="minorHAnsi"/>
                <w:b/>
                <w:sz w:val="22"/>
                <w:szCs w:val="22"/>
              </w:rPr>
              <w:t>Entstehung und Aufbau der Bibel</w:t>
            </w:r>
          </w:p>
        </w:tc>
        <w:tc>
          <w:tcPr>
            <w:tcW w:w="5954" w:type="dxa"/>
            <w:shd w:val="clear" w:color="auto" w:fill="E5DFEC" w:themeFill="accent4" w:themeFillTint="33"/>
          </w:tcPr>
          <w:p w:rsidR="000D63F3" w:rsidRPr="00756CB7" w:rsidRDefault="000D63F3" w:rsidP="00756CB7">
            <w:pPr>
              <w:pStyle w:val="BPStandard"/>
              <w:spacing w:line="240" w:lineRule="auto"/>
              <w:jc w:val="left"/>
              <w:rPr>
                <w:rFonts w:asciiTheme="minorHAnsi" w:hAnsiTheme="minorHAnsi" w:cstheme="minorHAnsi"/>
                <w:i/>
                <w:sz w:val="22"/>
                <w:szCs w:val="22"/>
              </w:rPr>
            </w:pPr>
            <w:r w:rsidRPr="00756CB7">
              <w:rPr>
                <w:rFonts w:asciiTheme="minorHAnsi" w:hAnsiTheme="minorHAnsi" w:cstheme="minorHAnsi"/>
                <w:i/>
                <w:sz w:val="22"/>
                <w:szCs w:val="22"/>
              </w:rPr>
              <w:t>Entstehung und Aufbau der beiden Testamente, Bibelstellen finden und Erzählungen wiedergeben</w:t>
            </w:r>
          </w:p>
        </w:tc>
      </w:tr>
    </w:tbl>
    <w:p w:rsidR="000D63F3" w:rsidRDefault="000D63F3" w:rsidP="000D63F3">
      <w:pPr>
        <w:rPr>
          <w:rFonts w:asciiTheme="minorHAnsi" w:hAnsiTheme="minorHAnsi" w:cstheme="minorHAnsi"/>
          <w:sz w:val="16"/>
          <w:szCs w:val="16"/>
        </w:rPr>
      </w:pPr>
    </w:p>
    <w:p w:rsidR="00E7439C" w:rsidRDefault="00E7439C">
      <w:pPr>
        <w:rPr>
          <w:rFonts w:asciiTheme="minorHAnsi" w:hAnsiTheme="minorHAnsi" w:cstheme="minorHAnsi"/>
          <w:sz w:val="16"/>
          <w:szCs w:val="16"/>
        </w:rPr>
      </w:pPr>
      <w:r>
        <w:rPr>
          <w:rFonts w:asciiTheme="minorHAnsi" w:hAnsiTheme="minorHAnsi" w:cstheme="minorHAnsi"/>
          <w:sz w:val="16"/>
          <w:szCs w:val="16"/>
        </w:rPr>
        <w:br w:type="page"/>
      </w:r>
    </w:p>
    <w:p w:rsidR="000D63F3" w:rsidRPr="00BC222A" w:rsidRDefault="000D63F3" w:rsidP="000D63F3">
      <w:pPr>
        <w:rPr>
          <w:rFonts w:asciiTheme="minorHAnsi" w:hAnsiTheme="minorHAnsi" w:cstheme="minorHAnsi"/>
          <w:sz w:val="16"/>
          <w:szCs w:val="16"/>
        </w:rPr>
      </w:pPr>
    </w:p>
    <w:tbl>
      <w:tblPr>
        <w:tblStyle w:val="Tabellenraster"/>
        <w:tblpPr w:leftFromText="141" w:rightFromText="141" w:vertAnchor="text" w:tblpY="1"/>
        <w:tblOverlap w:val="never"/>
        <w:tblW w:w="14992" w:type="dxa"/>
        <w:tblLook w:val="04A0" w:firstRow="1" w:lastRow="0" w:firstColumn="1" w:lastColumn="0" w:noHBand="0" w:noVBand="1"/>
      </w:tblPr>
      <w:tblGrid>
        <w:gridCol w:w="5637"/>
        <w:gridCol w:w="3543"/>
        <w:gridCol w:w="5812"/>
      </w:tblGrid>
      <w:tr w:rsidR="000D63F3" w:rsidRPr="00BC222A" w:rsidTr="00D41E20">
        <w:tc>
          <w:tcPr>
            <w:tcW w:w="14992" w:type="dxa"/>
            <w:gridSpan w:val="3"/>
            <w:tcBorders>
              <w:top w:val="single" w:sz="12" w:space="0" w:color="auto"/>
            </w:tcBorders>
            <w:shd w:val="clear" w:color="auto" w:fill="E5DFEC" w:themeFill="accent4" w:themeFillTint="33"/>
          </w:tcPr>
          <w:p w:rsidR="000D63F3" w:rsidRPr="00E20746" w:rsidRDefault="00251FBB" w:rsidP="00E7439C">
            <w:pPr>
              <w:pStyle w:val="BPStandard"/>
              <w:spacing w:line="240" w:lineRule="auto"/>
              <w:jc w:val="center"/>
              <w:rPr>
                <w:rFonts w:asciiTheme="minorHAnsi" w:hAnsiTheme="minorHAnsi" w:cstheme="minorHAnsi"/>
                <w:sz w:val="28"/>
                <w:szCs w:val="28"/>
              </w:rPr>
            </w:pPr>
            <w:r>
              <w:rPr>
                <w:rFonts w:asciiTheme="minorHAnsi" w:hAnsiTheme="minorHAnsi" w:cstheme="minorHAnsi"/>
                <w:b/>
                <w:sz w:val="28"/>
                <w:szCs w:val="28"/>
              </w:rPr>
              <w:t>UE 6 Evangelisch – k</w:t>
            </w:r>
            <w:r w:rsidR="000D63F3" w:rsidRPr="00E20746">
              <w:rPr>
                <w:rFonts w:asciiTheme="minorHAnsi" w:hAnsiTheme="minorHAnsi" w:cstheme="minorHAnsi"/>
                <w:b/>
                <w:sz w:val="28"/>
                <w:szCs w:val="28"/>
              </w:rPr>
              <w:t>atholisch</w:t>
            </w:r>
          </w:p>
        </w:tc>
      </w:tr>
      <w:tr w:rsidR="000D63F3" w:rsidRPr="00BC222A" w:rsidTr="0054589D">
        <w:tc>
          <w:tcPr>
            <w:tcW w:w="5637" w:type="dxa"/>
            <w:tcBorders>
              <w:top w:val="single" w:sz="12" w:space="0" w:color="auto"/>
            </w:tcBorders>
            <w:shd w:val="clear" w:color="auto" w:fill="E5DFEC" w:themeFill="accent4" w:themeFillTint="33"/>
          </w:tcPr>
          <w:p w:rsidR="00553840" w:rsidRDefault="00553840" w:rsidP="00553840">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0D63F3">
            <w:pPr>
              <w:keepNext/>
              <w:keepLines/>
              <w:numPr>
                <w:ilvl w:val="1"/>
                <w:numId w:val="0"/>
              </w:numPr>
              <w:outlineLvl w:val="1"/>
              <w:rPr>
                <w:rFonts w:asciiTheme="minorHAnsi" w:hAnsiTheme="minorHAnsi" w:cs="Arial"/>
                <w:b/>
              </w:rPr>
            </w:pPr>
            <w:r w:rsidRPr="00F62DA7">
              <w:rPr>
                <w:rFonts w:asciiTheme="minorHAnsi" w:hAnsiTheme="minorHAnsi" w:cs="Arial"/>
                <w:b/>
              </w:rPr>
              <w:t>3.1.6 (1)</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G</w:t>
            </w:r>
            <w:r w:rsidRPr="00F62DA7">
              <w:rPr>
                <w:rFonts w:asciiTheme="minorHAnsi" w:hAnsiTheme="minorHAnsi" w:cs="Arial"/>
              </w:rPr>
              <w:t xml:space="preserve"> </w:t>
            </w:r>
            <w:r w:rsidR="00FA05FE">
              <w:t xml:space="preserve"> </w:t>
            </w:r>
            <w:r w:rsidR="00FA05FE" w:rsidRPr="00FA05FE">
              <w:rPr>
                <w:rFonts w:asciiTheme="minorHAnsi" w:hAnsiTheme="minorHAnsi" w:cs="Arial"/>
              </w:rPr>
              <w:t xml:space="preserve">Gemeinsamkeiten und Unterschiede zwischen evangelischer und katholischer Kirche (zum Beispiel Kirchenraum, Amtsverständnis, Feste, Glaubenspraxis, Gottesdienst, Sakramente) benennen </w:t>
            </w:r>
            <w:r w:rsidRPr="00F62DA7">
              <w:rPr>
                <w:rFonts w:asciiTheme="minorHAnsi" w:hAnsiTheme="minorHAnsi" w:cs="Arial"/>
              </w:rPr>
              <w:t xml:space="preserve">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M</w:t>
            </w:r>
            <w:r w:rsidRPr="00F62DA7">
              <w:rPr>
                <w:rFonts w:asciiTheme="minorHAnsi" w:hAnsiTheme="minorHAnsi" w:cs="Arial"/>
              </w:rPr>
              <w:t xml:space="preserve"> </w:t>
            </w:r>
            <w:r w:rsidR="00FA05FE">
              <w:t xml:space="preserve"> </w:t>
            </w:r>
            <w:r w:rsidR="00FA05FE" w:rsidRPr="00FA05FE">
              <w:rPr>
                <w:rFonts w:asciiTheme="minorHAnsi" w:hAnsiTheme="minorHAnsi" w:cs="Arial"/>
              </w:rPr>
              <w:t xml:space="preserve">Gemeinsamkeiten und Unterschiede zwischen evangelischer und katholischer Kirche (zum Beispiel Kirchenraum, Amtsverständnis, Feste, Glaubenspraxis, Gottesdienst, Sakramente) beschreiben </w:t>
            </w:r>
            <w:r w:rsidRPr="00F62DA7">
              <w:rPr>
                <w:rFonts w:asciiTheme="minorHAnsi" w:hAnsiTheme="minorHAnsi" w:cs="Arial"/>
              </w:rPr>
              <w:t xml:space="preserve">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E</w:t>
            </w:r>
            <w:r w:rsidRPr="00F62DA7">
              <w:rPr>
                <w:rFonts w:asciiTheme="minorHAnsi" w:hAnsiTheme="minorHAnsi" w:cs="Arial"/>
              </w:rPr>
              <w:t xml:space="preserve"> </w:t>
            </w:r>
            <w:r w:rsidR="00FA05FE">
              <w:t xml:space="preserve"> </w:t>
            </w:r>
            <w:r w:rsidR="00FA05FE" w:rsidRPr="00FA05FE">
              <w:rPr>
                <w:rFonts w:asciiTheme="minorHAnsi" w:hAnsiTheme="minorHAnsi" w:cs="Arial"/>
              </w:rPr>
              <w:t>Gemeinsamkeiten und Unterschiede zwischen evangelischer und katholischer Kirche (zum Beispiel Kirchenraum, Amtsverständnis, Feste, Glaubenspraxis, Gottesdienst, Sakramente) begründen</w:t>
            </w:r>
          </w:p>
          <w:p w:rsidR="000D63F3" w:rsidRPr="00F62DA7" w:rsidRDefault="000D63F3" w:rsidP="000D63F3">
            <w:pPr>
              <w:keepNext/>
              <w:keepLines/>
              <w:numPr>
                <w:ilvl w:val="1"/>
                <w:numId w:val="0"/>
              </w:numPr>
              <w:outlineLvl w:val="1"/>
              <w:rPr>
                <w:rFonts w:asciiTheme="minorHAnsi" w:hAnsiTheme="minorHAnsi" w:cs="Arial"/>
                <w:b/>
              </w:rPr>
            </w:pPr>
            <w:r w:rsidRPr="00F62DA7">
              <w:rPr>
                <w:rFonts w:asciiTheme="minorHAnsi" w:hAnsiTheme="minorHAnsi" w:cs="Arial"/>
                <w:b/>
              </w:rPr>
              <w:t xml:space="preserve">3.1.6 (2)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G</w:t>
            </w:r>
            <w:r w:rsidRPr="00F62DA7">
              <w:rPr>
                <w:rFonts w:asciiTheme="minorHAnsi" w:hAnsiTheme="minorHAnsi" w:cs="Arial"/>
              </w:rPr>
              <w:t xml:space="preserve"> die Entstehung der Gemeinde in Jerusalem (zum Beispiel Taufe, Wirken des Heiligen Geistes) beschreiben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 xml:space="preserve">M </w:t>
            </w:r>
            <w:r w:rsidRPr="00F62DA7">
              <w:rPr>
                <w:rFonts w:asciiTheme="minorHAnsi" w:hAnsiTheme="minorHAnsi" w:cs="Arial"/>
              </w:rPr>
              <w:t>anhand biblischer Texte die Entstehung und das Leben der Gemeinde in Jerusalem (zum Beispiel Taufe, Wirken des Heiligen Geistes, Gemeinschaft) darstellen</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 xml:space="preserve">E </w:t>
            </w:r>
            <w:r w:rsidRPr="00F62DA7">
              <w:rPr>
                <w:rFonts w:asciiTheme="minorHAnsi" w:hAnsiTheme="minorHAnsi" w:cs="Arial"/>
              </w:rPr>
              <w:t>die Entstehung und Merkmale der Gemeinde in Jerusalem (zum Beispiel Taufe, Wirken des Heiligen Geistes, Gemeinschaft) anhand biblischer Texte entfalten</w:t>
            </w: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rPr>
              <w:t>3.1.6 (</w:t>
            </w:r>
            <w:r w:rsidRPr="00F62DA7">
              <w:rPr>
                <w:rFonts w:asciiTheme="minorHAnsi" w:hAnsiTheme="minorHAnsi" w:cs="Arial"/>
                <w:b/>
                <w:color w:val="000000" w:themeColor="text1"/>
              </w:rPr>
              <w:t>3)</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w:t>
            </w:r>
            <w:r w:rsidR="00FA05FE">
              <w:t xml:space="preserve"> </w:t>
            </w:r>
            <w:r w:rsidR="00FA05FE" w:rsidRPr="00FA05FE">
              <w:rPr>
                <w:rFonts w:asciiTheme="minorHAnsi" w:hAnsiTheme="minorHAnsi" w:cs="Arial"/>
                <w:color w:val="000000" w:themeColor="text1"/>
              </w:rPr>
              <w:t>Beispiele kirchlichen Lebens (konfessionell und ökumenisch) in der Öffentlichkeit recherchieren</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die Präsenz (zum Beispiel Veranstaltungen, Einrichtungen, Personen, Feste, medial) kirchlichen Lebens (konfessionell und ökumenisch) in der Öffentlichkeit recherchieren</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 xml:space="preserve">E </w:t>
            </w:r>
            <w:r w:rsidR="00FA05FE">
              <w:t xml:space="preserve"> </w:t>
            </w:r>
            <w:r w:rsidR="00FA05FE" w:rsidRPr="00FA05FE">
              <w:rPr>
                <w:rFonts w:asciiTheme="minorHAnsi" w:hAnsiTheme="minorHAnsi" w:cs="Arial"/>
                <w:color w:val="000000" w:themeColor="text1"/>
              </w:rPr>
              <w:t xml:space="preserve">die Präsenz (zum Beispiel Veranstaltungen, Einrichtungen, Personen, Feste medial) kirchlichen Lebens (konfessionell und ökumenisch) in der Öffentlichkeit </w:t>
            </w:r>
            <w:r w:rsidR="004A2980">
              <w:rPr>
                <w:rFonts w:asciiTheme="minorHAnsi" w:hAnsiTheme="minorHAnsi" w:cs="Arial"/>
                <w:color w:val="000000" w:themeColor="text1"/>
              </w:rPr>
              <w:t>untersuchen</w:t>
            </w: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3.1.6 (4)</w:t>
            </w:r>
          </w:p>
          <w:p w:rsidR="004A2980" w:rsidRDefault="008C3BC0" w:rsidP="000D63F3">
            <w:pPr>
              <w:keepNext/>
              <w:keepLines/>
              <w:numPr>
                <w:ilvl w:val="1"/>
                <w:numId w:val="0"/>
              </w:numPr>
              <w:outlineLvl w:val="1"/>
              <w:rPr>
                <w:rFonts w:asciiTheme="minorHAnsi" w:hAnsiTheme="minorHAnsi" w:cs="Arial"/>
                <w:b/>
                <w:color w:val="000000" w:themeColor="text1"/>
              </w:rPr>
            </w:pPr>
            <w:r>
              <w:rPr>
                <w:rFonts w:asciiTheme="minorHAnsi" w:hAnsiTheme="minorHAnsi" w:cs="Arial"/>
                <w:b/>
                <w:color w:val="000000" w:themeColor="text1"/>
              </w:rPr>
              <w:t>G</w:t>
            </w:r>
            <w:r w:rsidR="004A2980" w:rsidRPr="00F62DA7">
              <w:rPr>
                <w:rFonts w:asciiTheme="minorHAnsi" w:hAnsiTheme="minorHAnsi" w:cs="Arial"/>
                <w:color w:val="000000" w:themeColor="text1"/>
              </w:rPr>
              <w:t xml:space="preserve"> sich mit liturgischen Ausdrucksformen auseinandersetzen</w:t>
            </w:r>
          </w:p>
          <w:p w:rsidR="004A2980" w:rsidRDefault="008C3BC0" w:rsidP="000D63F3">
            <w:pPr>
              <w:keepNext/>
              <w:keepLines/>
              <w:numPr>
                <w:ilvl w:val="1"/>
                <w:numId w:val="0"/>
              </w:numPr>
              <w:outlineLvl w:val="1"/>
              <w:rPr>
                <w:rFonts w:asciiTheme="minorHAnsi" w:hAnsiTheme="minorHAnsi" w:cs="Arial"/>
                <w:b/>
                <w:color w:val="000000" w:themeColor="text1"/>
              </w:rPr>
            </w:pPr>
            <w:r>
              <w:rPr>
                <w:rFonts w:asciiTheme="minorHAnsi" w:hAnsiTheme="minorHAnsi" w:cs="Arial"/>
                <w:b/>
                <w:color w:val="000000" w:themeColor="text1"/>
              </w:rPr>
              <w:t>M</w:t>
            </w:r>
            <w:r w:rsidR="004A2980">
              <w:rPr>
                <w:rFonts w:asciiTheme="minorHAnsi" w:hAnsiTheme="minorHAnsi" w:cs="Arial"/>
                <w:b/>
                <w:color w:val="000000" w:themeColor="text1"/>
              </w:rPr>
              <w:t xml:space="preserve"> </w:t>
            </w:r>
            <w:r w:rsidR="004A2980" w:rsidRPr="00F62DA7">
              <w:rPr>
                <w:rFonts w:asciiTheme="minorHAnsi" w:hAnsiTheme="minorHAnsi" w:cs="Arial"/>
                <w:color w:val="000000" w:themeColor="text1"/>
              </w:rPr>
              <w:t>sich mit liturgischen Ausdrucksformen auseinandersetzen</w:t>
            </w:r>
          </w:p>
          <w:p w:rsidR="000D63F3" w:rsidRPr="00F62DA7" w:rsidRDefault="008C3BC0" w:rsidP="000D63F3">
            <w:pPr>
              <w:keepNext/>
              <w:keepLines/>
              <w:numPr>
                <w:ilvl w:val="1"/>
                <w:numId w:val="0"/>
              </w:numPr>
              <w:outlineLvl w:val="1"/>
              <w:rPr>
                <w:rFonts w:asciiTheme="minorHAnsi" w:hAnsiTheme="minorHAnsi" w:cs="Arial"/>
                <w:color w:val="000000" w:themeColor="text1"/>
              </w:rPr>
            </w:pPr>
            <w:r>
              <w:rPr>
                <w:rFonts w:asciiTheme="minorHAnsi" w:hAnsiTheme="minorHAnsi" w:cs="Arial"/>
                <w:b/>
                <w:color w:val="000000" w:themeColor="text1"/>
              </w:rPr>
              <w:t>E</w:t>
            </w:r>
            <w:r w:rsidR="000D63F3" w:rsidRPr="00F62DA7">
              <w:rPr>
                <w:rFonts w:asciiTheme="minorHAnsi" w:hAnsiTheme="minorHAnsi" w:cs="Arial"/>
                <w:color w:val="000000" w:themeColor="text1"/>
              </w:rPr>
              <w:t xml:space="preserve"> sich mit liturgischen Ausdrucksformen auseinandersetzen</w:t>
            </w:r>
          </w:p>
          <w:p w:rsidR="000D63F3" w:rsidRPr="00F62DA7" w:rsidRDefault="000D63F3" w:rsidP="000D63F3">
            <w:pPr>
              <w:keepNext/>
              <w:keepLines/>
              <w:numPr>
                <w:ilvl w:val="1"/>
                <w:numId w:val="0"/>
              </w:numPr>
              <w:outlineLvl w:val="1"/>
              <w:rPr>
                <w:rFonts w:asciiTheme="minorHAnsi" w:hAnsiTheme="minorHAnsi" w:cs="Arial"/>
                <w:b/>
              </w:rPr>
            </w:pPr>
            <w:r w:rsidRPr="00F62DA7">
              <w:rPr>
                <w:rFonts w:asciiTheme="minorHAnsi" w:hAnsiTheme="minorHAnsi" w:cs="Arial"/>
                <w:b/>
                <w:color w:val="000000" w:themeColor="text1"/>
              </w:rPr>
              <w:t>3.1.5 (</w:t>
            </w:r>
            <w:r w:rsidRPr="00F62DA7">
              <w:rPr>
                <w:rFonts w:asciiTheme="minorHAnsi" w:hAnsiTheme="minorHAnsi" w:cs="Arial"/>
                <w:b/>
              </w:rPr>
              <w:t>1)</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Zusammenhänge zwischen dem Leben von Jesus Christus und </w:t>
            </w:r>
            <w:r w:rsidRPr="00F62DA7">
              <w:rPr>
                <w:rFonts w:asciiTheme="minorHAnsi" w:eastAsia="Calibri" w:hAnsiTheme="minorHAnsi" w:cs="Arial"/>
              </w:rPr>
              <w:lastRenderedPageBreak/>
              <w:t>Festen des Kirchenjahres aufzeigen</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Feste des Kirchenjahres auf dem Hintergrund des Lebens von Jesus Christus erläutern</w:t>
            </w:r>
          </w:p>
          <w:p w:rsidR="000D63F3" w:rsidRPr="00BC222A" w:rsidRDefault="000D63F3" w:rsidP="000D63F3">
            <w:pPr>
              <w:pStyle w:val="BPStandard"/>
              <w:spacing w:before="0" w:after="0" w:line="240" w:lineRule="auto"/>
              <w:jc w:val="left"/>
              <w:rPr>
                <w:rFonts w:asciiTheme="minorHAnsi" w:hAnsiTheme="minorHAnsi" w:cstheme="minorHAnsi"/>
                <w:b/>
              </w:rPr>
            </w:pPr>
            <w:r w:rsidRPr="00F62DA7">
              <w:rPr>
                <w:rFonts w:asciiTheme="minorHAnsi" w:hAnsiTheme="minorHAnsi"/>
                <w:b/>
              </w:rPr>
              <w:t xml:space="preserve">E </w:t>
            </w:r>
            <w:r w:rsidRPr="00F62DA7">
              <w:rPr>
                <w:rFonts w:asciiTheme="minorHAnsi" w:hAnsiTheme="minorHAnsi"/>
              </w:rPr>
              <w:t>Stationen des Lebens und Wirkens Jesu wiedergeben und in Beziehung zu den Festen des Kirchenjahres setzen</w:t>
            </w:r>
          </w:p>
        </w:tc>
        <w:tc>
          <w:tcPr>
            <w:tcW w:w="3543" w:type="dxa"/>
            <w:tcBorders>
              <w:top w:val="single" w:sz="12" w:space="0" w:color="auto"/>
            </w:tcBorders>
            <w:shd w:val="clear" w:color="auto" w:fill="E5DFEC" w:themeFill="accent4" w:themeFillTint="33"/>
          </w:tcPr>
          <w:p w:rsidR="00553840" w:rsidRDefault="00553840" w:rsidP="00553840">
            <w:pPr>
              <w:rPr>
                <w:rFonts w:asciiTheme="minorHAnsi" w:hAnsiTheme="minorHAnsi"/>
              </w:rPr>
            </w:pPr>
            <w:r w:rsidRPr="00EC6363">
              <w:rPr>
                <w:rFonts w:asciiTheme="minorHAnsi" w:hAnsiTheme="minorHAnsi"/>
              </w:rPr>
              <w:lastRenderedPageBreak/>
              <w:t xml:space="preserve">Die </w:t>
            </w:r>
            <w:r>
              <w:rPr>
                <w:rFonts w:asciiTheme="minorHAnsi" w:hAnsiTheme="minorHAnsi"/>
              </w:rPr>
              <w:t>Schülerinnen und Schüler können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2.1.1</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Situationen</w:t>
            </w:r>
            <w:r w:rsidR="00553840" w:rsidRPr="00944D71">
              <w:rPr>
                <w:rFonts w:asciiTheme="minorHAnsi" w:hAnsiTheme="minorHAnsi" w:cs="Arial"/>
              </w:rPr>
              <w:t xml:space="preserve"> erfassen</w:t>
            </w:r>
            <w:r w:rsidRPr="00944D71">
              <w:rPr>
                <w:rFonts w:asciiTheme="minorHAnsi" w:hAnsiTheme="minorHAnsi" w:cs="Arial"/>
              </w:rPr>
              <w:t>, in denen letzte Fragen nach Grund, Sinn, Ziel und Verantwortung des Lebens aufbrechen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2.1.2</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religiös bedeutsame Phänomene und Fragestellungen in ihrem Lebensumfeld wahr</w:t>
            </w:r>
            <w:r w:rsidR="00553840">
              <w:rPr>
                <w:rFonts w:asciiTheme="minorHAnsi" w:hAnsiTheme="minorHAnsi" w:cs="Arial"/>
              </w:rPr>
              <w:t>nehmen</w:t>
            </w:r>
            <w:r w:rsidRPr="00944D71">
              <w:rPr>
                <w:rFonts w:asciiTheme="minorHAnsi" w:hAnsiTheme="minorHAnsi" w:cs="Arial"/>
              </w:rPr>
              <w:t xml:space="preserve"> und </w:t>
            </w:r>
            <w:r w:rsidR="00553840">
              <w:rPr>
                <w:rFonts w:asciiTheme="minorHAnsi" w:hAnsiTheme="minorHAnsi" w:cs="Arial"/>
              </w:rPr>
              <w:t xml:space="preserve">sie </w:t>
            </w:r>
            <w:r w:rsidRPr="00944D71">
              <w:rPr>
                <w:rFonts w:asciiTheme="minorHAnsi" w:hAnsiTheme="minorHAnsi" w:cs="Arial"/>
              </w:rPr>
              <w:t xml:space="preserve">beschreiben  </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2.1.3</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grundlegende religiöse Ausdrucksformen (Symbole, Riten, Mythen, Räume, Zeiten) wahr</w:t>
            </w:r>
            <w:r w:rsidR="00553840">
              <w:rPr>
                <w:rFonts w:asciiTheme="minorHAnsi" w:hAnsiTheme="minorHAnsi" w:cs="Arial"/>
              </w:rPr>
              <w:t>nehmen</w:t>
            </w:r>
            <w:r w:rsidRPr="00944D71">
              <w:rPr>
                <w:rFonts w:asciiTheme="minorHAnsi" w:hAnsiTheme="minorHAnsi" w:cs="Arial"/>
              </w:rPr>
              <w:t>, sie in verschiedenen Kontexten wieder</w:t>
            </w:r>
            <w:r w:rsidR="00553840" w:rsidRPr="00944D71">
              <w:rPr>
                <w:rFonts w:asciiTheme="minorHAnsi" w:hAnsiTheme="minorHAnsi" w:cs="Arial"/>
              </w:rPr>
              <w:t xml:space="preserve">erkennen </w:t>
            </w:r>
            <w:r w:rsidRPr="00944D71">
              <w:rPr>
                <w:rFonts w:asciiTheme="minorHAnsi" w:hAnsiTheme="minorHAnsi" w:cs="Arial"/>
              </w:rPr>
              <w:t xml:space="preserve">und </w:t>
            </w:r>
            <w:r w:rsidR="00553840">
              <w:rPr>
                <w:rFonts w:asciiTheme="minorHAnsi" w:hAnsiTheme="minorHAnsi" w:cs="Arial"/>
              </w:rPr>
              <w:t>sie ein</w:t>
            </w:r>
            <w:r w:rsidRPr="00944D71">
              <w:rPr>
                <w:rFonts w:asciiTheme="minorHAnsi" w:hAnsiTheme="minorHAnsi" w:cs="Arial"/>
              </w:rPr>
              <w:t>ordnen.</w:t>
            </w:r>
          </w:p>
          <w:p w:rsidR="00E32A24" w:rsidRPr="00C47B65" w:rsidRDefault="00E32A24" w:rsidP="000D63F3">
            <w:pPr>
              <w:keepNext/>
              <w:keepLines/>
              <w:numPr>
                <w:ilvl w:val="1"/>
                <w:numId w:val="0"/>
              </w:numPr>
              <w:outlineLvl w:val="1"/>
              <w:rPr>
                <w:rFonts w:asciiTheme="minorHAnsi" w:hAnsiTheme="minorHAnsi" w:cs="Arial"/>
                <w:b/>
              </w:rPr>
            </w:pPr>
            <w:r w:rsidRPr="00C47B65">
              <w:rPr>
                <w:rFonts w:asciiTheme="minorHAnsi" w:hAnsiTheme="minorHAnsi" w:cs="Arial"/>
                <w:b/>
              </w:rPr>
              <w:t>2.2.3</w:t>
            </w:r>
          </w:p>
          <w:p w:rsidR="00C47B65" w:rsidRPr="00C47B65" w:rsidRDefault="00C47B65" w:rsidP="000D63F3">
            <w:pPr>
              <w:keepNext/>
              <w:keepLines/>
              <w:numPr>
                <w:ilvl w:val="1"/>
                <w:numId w:val="0"/>
              </w:numPr>
              <w:outlineLvl w:val="1"/>
              <w:rPr>
                <w:rFonts w:asciiTheme="minorHAnsi" w:hAnsiTheme="minorHAnsi" w:cs="Arial"/>
              </w:rPr>
            </w:pPr>
            <w:r w:rsidRPr="00C47B65">
              <w:rPr>
                <w:rFonts w:asciiTheme="minorHAnsi" w:hAnsiTheme="minorHAnsi" w:cs="Arial"/>
              </w:rPr>
              <w:t>Texte, insbesondere biblische, sachgemäß und methodisch reflektiert auslegen.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2.4.1</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sich auf die Perspektive eines anderen ein</w:t>
            </w:r>
            <w:r w:rsidR="00553840">
              <w:rPr>
                <w:rFonts w:asciiTheme="minorHAnsi" w:hAnsiTheme="minorHAnsi" w:cs="Arial"/>
              </w:rPr>
              <w:t>lassen</w:t>
            </w:r>
            <w:r w:rsidRPr="00944D71">
              <w:rPr>
                <w:rFonts w:asciiTheme="minorHAnsi" w:hAnsiTheme="minorHAnsi" w:cs="Arial"/>
              </w:rPr>
              <w:t xml:space="preserve"> und sie in Bezug zum eigenen Standpunkt</w:t>
            </w:r>
            <w:r w:rsidR="00553840">
              <w:rPr>
                <w:rFonts w:asciiTheme="minorHAnsi" w:hAnsiTheme="minorHAnsi" w:cs="Arial"/>
              </w:rPr>
              <w:t xml:space="preserve"> setzen</w:t>
            </w:r>
          </w:p>
          <w:p w:rsidR="00553840" w:rsidRPr="00553840" w:rsidRDefault="00553840" w:rsidP="00553840">
            <w:pPr>
              <w:keepNext/>
              <w:keepLines/>
              <w:numPr>
                <w:ilvl w:val="1"/>
                <w:numId w:val="0"/>
              </w:numPr>
              <w:outlineLvl w:val="1"/>
              <w:rPr>
                <w:rFonts w:asciiTheme="minorHAnsi" w:hAnsiTheme="minorHAnsi" w:cstheme="minorHAnsi"/>
                <w:b/>
              </w:rPr>
            </w:pPr>
            <w:r w:rsidRPr="00553840">
              <w:rPr>
                <w:rFonts w:asciiTheme="minorHAnsi" w:hAnsiTheme="minorHAnsi" w:cstheme="minorHAnsi"/>
                <w:b/>
              </w:rPr>
              <w:t xml:space="preserve">2.4.2 </w:t>
            </w:r>
          </w:p>
          <w:p w:rsidR="000D63F3" w:rsidRDefault="00553840" w:rsidP="00553840">
            <w:pPr>
              <w:keepNext/>
              <w:keepLines/>
              <w:numPr>
                <w:ilvl w:val="1"/>
                <w:numId w:val="0"/>
              </w:numPr>
              <w:outlineLvl w:val="1"/>
              <w:rPr>
                <w:rFonts w:asciiTheme="minorHAnsi" w:hAnsiTheme="minorHAnsi" w:cstheme="minorHAnsi"/>
              </w:rPr>
            </w:pPr>
            <w:r w:rsidRPr="00553840">
              <w:rPr>
                <w:rFonts w:asciiTheme="minorHAnsi" w:hAnsiTheme="minorHAnsi" w:cstheme="minorHAnsi"/>
              </w:rPr>
              <w:t xml:space="preserve">Gemeinsamkeiten und Unterschiede religiöser und nichtreligiöser Überzeugungen benennen und sie im Hinblick auf mögliche </w:t>
            </w:r>
            <w:r w:rsidR="00C47B65">
              <w:rPr>
                <w:rFonts w:asciiTheme="minorHAnsi" w:hAnsiTheme="minorHAnsi" w:cstheme="minorHAnsi"/>
              </w:rPr>
              <w:t>D</w:t>
            </w:r>
            <w:r w:rsidRPr="00553840">
              <w:rPr>
                <w:rFonts w:asciiTheme="minorHAnsi" w:hAnsiTheme="minorHAnsi" w:cstheme="minorHAnsi"/>
              </w:rPr>
              <w:t>ialogpartnerinnen und Dialogpartner kommunizieren.</w:t>
            </w:r>
          </w:p>
          <w:p w:rsidR="00E32A24" w:rsidRPr="00C47B65" w:rsidRDefault="00E32A24" w:rsidP="00553840">
            <w:pPr>
              <w:keepNext/>
              <w:keepLines/>
              <w:numPr>
                <w:ilvl w:val="1"/>
                <w:numId w:val="0"/>
              </w:numPr>
              <w:outlineLvl w:val="1"/>
              <w:rPr>
                <w:rFonts w:asciiTheme="minorHAnsi" w:hAnsiTheme="minorHAnsi" w:cstheme="minorHAnsi"/>
                <w:b/>
              </w:rPr>
            </w:pPr>
            <w:r w:rsidRPr="00C47B65">
              <w:rPr>
                <w:rFonts w:asciiTheme="minorHAnsi" w:hAnsiTheme="minorHAnsi" w:cstheme="minorHAnsi"/>
                <w:b/>
              </w:rPr>
              <w:t>2.5.3</w:t>
            </w:r>
          </w:p>
          <w:p w:rsidR="00C47B65" w:rsidRDefault="00C47B65" w:rsidP="00553840">
            <w:pPr>
              <w:keepNext/>
              <w:keepLines/>
              <w:numPr>
                <w:ilvl w:val="1"/>
                <w:numId w:val="0"/>
              </w:numPr>
              <w:outlineLvl w:val="1"/>
              <w:rPr>
                <w:rFonts w:asciiTheme="minorHAnsi" w:hAnsiTheme="minorHAnsi" w:cstheme="minorHAnsi"/>
              </w:rPr>
            </w:pPr>
            <w:r w:rsidRPr="00C47B65">
              <w:rPr>
                <w:rFonts w:asciiTheme="minorHAnsi" w:hAnsiTheme="minorHAnsi" w:cstheme="minorHAnsi"/>
              </w:rPr>
              <w:t>angemessenes Verhalten in religiös bedeutsamen Situationen reflektieren</w:t>
            </w:r>
          </w:p>
          <w:p w:rsidR="00E32A24" w:rsidRPr="00BC222A" w:rsidRDefault="00E32A24" w:rsidP="00553840">
            <w:pPr>
              <w:keepNext/>
              <w:keepLines/>
              <w:numPr>
                <w:ilvl w:val="1"/>
                <w:numId w:val="0"/>
              </w:numPr>
              <w:outlineLvl w:val="1"/>
              <w:rPr>
                <w:rFonts w:asciiTheme="minorHAnsi" w:hAnsiTheme="minorHAnsi" w:cstheme="minorHAnsi"/>
                <w:b/>
                <w:sz w:val="22"/>
              </w:rPr>
            </w:pPr>
          </w:p>
        </w:tc>
        <w:tc>
          <w:tcPr>
            <w:tcW w:w="5812" w:type="dxa"/>
            <w:tcBorders>
              <w:top w:val="single" w:sz="12" w:space="0" w:color="auto"/>
            </w:tcBorders>
            <w:shd w:val="clear" w:color="auto" w:fill="FFFF99"/>
          </w:tcPr>
          <w:p w:rsidR="00553840" w:rsidRDefault="00553840" w:rsidP="001F54B5">
            <w:pPr>
              <w:spacing w:before="60" w:after="60"/>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3.1.4 (5)</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Rituale, Gebräuche und Gesten beschreiben, mit denen sich Gläubige an Gott wenden (zum Beispiel Riten, Gebete, Lieder, Kreuzzeichen, Kniebeuge, Kerzen)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Rituale, Gebräuche und Gesten erklären, mit denen sich Gläubige an Gott wenden (zum Beispiel Riten, Gebete, Lieder, Kreuzzeichen, Kniebeuge, Kerzen)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untersuchen, was in Ritualen, Gebräuchen und Gesten über den Glauben an Gott zum Ausdruck kommt (zum Beispiel Riten, Gebete, Lieder, Kreuzzeichen, Kniebeuge, Kerzen)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3.1.4 (6)</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beschreiben, wie ein Gottesdienst ihrem Alter entsprechend gefeiert werden kann</w:t>
            </w:r>
          </w:p>
          <w:p w:rsidR="000D63F3" w:rsidRPr="00F62DA7" w:rsidRDefault="00E7439C" w:rsidP="001F54B5">
            <w:pPr>
              <w:pStyle w:val="BPStandard"/>
              <w:spacing w:line="240" w:lineRule="auto"/>
              <w:jc w:val="left"/>
              <w:rPr>
                <w:rFonts w:asciiTheme="minorHAnsi" w:hAnsiTheme="minorHAnsi" w:cstheme="minorHAnsi"/>
              </w:rPr>
            </w:pPr>
            <w:r>
              <w:rPr>
                <w:rFonts w:asciiTheme="minorHAnsi" w:hAnsiTheme="minorHAnsi" w:cstheme="minorHAnsi"/>
                <w:b/>
              </w:rPr>
              <w:t>M</w:t>
            </w:r>
            <w:r w:rsidR="000D63F3" w:rsidRPr="00F62DA7">
              <w:rPr>
                <w:rFonts w:asciiTheme="minorHAnsi" w:hAnsiTheme="minorHAnsi" w:cstheme="minorHAnsi"/>
              </w:rPr>
              <w:t xml:space="preserve"> erklären,  wie ein Gottesdienst ihrem Alter entsprechend gefeiert werden kann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prüfen, wie ein Gottesdienst ihrem Alter entsprechend gefeiert werden kann </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3.1.6 (1)</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zentrale Feste und Brauchtum im Kirchenjahr beschreiben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zentrale Feste und Brauchtum im Kirchenjahr darstellen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zentrale Feste und Brauchtum im Kirchenjahr erläutern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(2)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Räume und Angebote von Kirchen unterschiedlicher Konfessionen vor Ort benennen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Räume und Angebote von Kirchen unterschiedlicher Konfessionen vor Ort aufzeigen</w:t>
            </w:r>
          </w:p>
          <w:p w:rsidR="000D63F3" w:rsidRPr="00944D71"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 xml:space="preserve">Räume und </w:t>
            </w:r>
            <w:r w:rsidRPr="00944D71">
              <w:rPr>
                <w:rFonts w:asciiTheme="minorHAnsi" w:hAnsiTheme="minorHAnsi" w:cstheme="minorHAnsi"/>
              </w:rPr>
              <w:t>Angebote von Kirchen unterschiedlicher Konfessionen vor Ort beschreiben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(3)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die Bedeutung der Worte und sakramentalen Zeichen der Taufe beschreiben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 xml:space="preserve">die Bedeutung der Worte und sakramentalen Zeichen der Taufe </w:t>
            </w:r>
            <w:r w:rsidRPr="00F62DA7">
              <w:rPr>
                <w:rFonts w:asciiTheme="minorHAnsi" w:hAnsiTheme="minorHAnsi" w:cstheme="minorHAnsi"/>
              </w:rPr>
              <w:lastRenderedPageBreak/>
              <w:t>erklären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die Bedeutung der Worte und sakramentalen Zeichen sowie die biblischen Bezüge der Taufe erklären (</w:t>
            </w:r>
            <w:proofErr w:type="spellStart"/>
            <w:r w:rsidRPr="00F62DA7">
              <w:rPr>
                <w:rFonts w:asciiTheme="minorHAnsi" w:hAnsiTheme="minorHAnsi" w:cstheme="minorHAnsi"/>
              </w:rPr>
              <w:t>Mk</w:t>
            </w:r>
            <w:proofErr w:type="spellEnd"/>
            <w:r w:rsidRPr="00F62DA7">
              <w:rPr>
                <w:rFonts w:asciiTheme="minorHAnsi" w:hAnsiTheme="minorHAnsi" w:cstheme="minorHAnsi"/>
              </w:rPr>
              <w:t xml:space="preserve"> 1,9–11, </w:t>
            </w:r>
            <w:proofErr w:type="spellStart"/>
            <w:r w:rsidRPr="00F62DA7">
              <w:rPr>
                <w:rFonts w:asciiTheme="minorHAnsi" w:hAnsiTheme="minorHAnsi" w:cstheme="minorHAnsi"/>
              </w:rPr>
              <w:t>Mt</w:t>
            </w:r>
            <w:proofErr w:type="spellEnd"/>
            <w:r w:rsidRPr="00F62DA7">
              <w:rPr>
                <w:rFonts w:asciiTheme="minorHAnsi" w:hAnsiTheme="minorHAnsi" w:cstheme="minorHAnsi"/>
              </w:rPr>
              <w:t xml:space="preserve"> 28,16–20)</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(4)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an Beispielen skizzieren, was es heißt, durch die Taufe zu Jesus Christus und zur christlichen Gemeinschaft zu gehören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an Beispielen beschreiben, was es heißt, durch die Taufe zu Jesus Christus und zur christlichen Gemeinschaft zu gehören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an Beispielen erklären, was es heißt, durch die Taufe zu Jesus Christus und zur christlichen Gemeinschaft zu gehören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(5)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soziales Engagement christlicher Gemeinden in ihrem Lebensumfeld benennen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soziales Engagement christlicher Gemeinden in ihrem Lebensumfeld beschreiben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soziales Engagement christlicher Gemeinden in ihrem Lebensumfeld erläutern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(6)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Mitwirkungsmöglichkeiten in der katholischen Pfarrgemeinde benennen (zum Beispiel gottesdienstliche Feiern, Sternsinger, Pfadfinder</w:t>
            </w:r>
            <w:r w:rsidR="00893DCC">
              <w:rPr>
                <w:rFonts w:asciiTheme="minorHAnsi" w:hAnsiTheme="minorHAnsi" w:cstheme="minorHAnsi"/>
              </w:rPr>
              <w:t>innen und Pfadfinder</w:t>
            </w:r>
            <w:r w:rsidRPr="00F62DA7">
              <w:rPr>
                <w:rFonts w:asciiTheme="minorHAnsi" w:hAnsiTheme="minorHAnsi" w:cstheme="minorHAnsi"/>
              </w:rPr>
              <w:t xml:space="preserve">, </w:t>
            </w:r>
            <w:r w:rsidR="00E7439C">
              <w:rPr>
                <w:rFonts w:asciiTheme="minorHAnsi" w:hAnsiTheme="minorHAnsi" w:cstheme="minorHAnsi"/>
              </w:rPr>
              <w:t xml:space="preserve">Ministrantinnen und </w:t>
            </w:r>
            <w:r w:rsidRPr="00F62DA7">
              <w:rPr>
                <w:rFonts w:asciiTheme="minorHAnsi" w:hAnsiTheme="minorHAnsi" w:cstheme="minorHAnsi"/>
              </w:rPr>
              <w:t>Ministranten)</w:t>
            </w:r>
          </w:p>
          <w:p w:rsidR="000D63F3" w:rsidRPr="00F62DA7" w:rsidRDefault="000D63F3" w:rsidP="001F54B5">
            <w:pPr>
              <w:pStyle w:val="BPStandard"/>
              <w:tabs>
                <w:tab w:val="left" w:pos="2955"/>
              </w:tabs>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 xml:space="preserve">Mitwirkungsmöglichkeiten in der katholischen Pfarrgemeinde erläutern (zum Beispiel gottesdienstliche Feiern, Sternsinger, </w:t>
            </w:r>
            <w:r w:rsidR="00E7439C" w:rsidRPr="00F62DA7">
              <w:rPr>
                <w:rFonts w:asciiTheme="minorHAnsi" w:hAnsiTheme="minorHAnsi" w:cstheme="minorHAnsi"/>
              </w:rPr>
              <w:t xml:space="preserve"> Pfadfinder</w:t>
            </w:r>
            <w:r w:rsidR="00E7439C">
              <w:rPr>
                <w:rFonts w:asciiTheme="minorHAnsi" w:hAnsiTheme="minorHAnsi" w:cstheme="minorHAnsi"/>
              </w:rPr>
              <w:t>innen und Pfadfinder</w:t>
            </w:r>
            <w:r w:rsidR="00E7439C" w:rsidRPr="00F62DA7">
              <w:rPr>
                <w:rFonts w:asciiTheme="minorHAnsi" w:hAnsiTheme="minorHAnsi" w:cstheme="minorHAnsi"/>
              </w:rPr>
              <w:t xml:space="preserve">, </w:t>
            </w:r>
            <w:r w:rsidR="00E7439C">
              <w:rPr>
                <w:rFonts w:asciiTheme="minorHAnsi" w:hAnsiTheme="minorHAnsi" w:cstheme="minorHAnsi"/>
              </w:rPr>
              <w:t xml:space="preserve">Ministrantinnen und </w:t>
            </w:r>
            <w:r w:rsidR="00E7439C" w:rsidRPr="00F62DA7">
              <w:rPr>
                <w:rFonts w:asciiTheme="minorHAnsi" w:hAnsiTheme="minorHAnsi" w:cstheme="minorHAnsi"/>
              </w:rPr>
              <w:t>Ministranten</w:t>
            </w:r>
            <w:r w:rsidRPr="00F62DA7">
              <w:rPr>
                <w:rFonts w:asciiTheme="minorHAnsi" w:hAnsiTheme="minorHAnsi" w:cstheme="minorHAnsi"/>
              </w:rPr>
              <w:t>)</w:t>
            </w:r>
          </w:p>
          <w:p w:rsidR="000D63F3" w:rsidRPr="00944D71"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 xml:space="preserve">sich mit Mitwirkungsmöglichkeiten in der katholischen Pfarrgemeinde auseinandersetzen (zum Beispiel gottesdienstliche Feiern, Sternsinger, </w:t>
            </w:r>
            <w:r w:rsidR="00E7439C" w:rsidRPr="00F62DA7">
              <w:rPr>
                <w:rFonts w:asciiTheme="minorHAnsi" w:hAnsiTheme="minorHAnsi" w:cstheme="minorHAnsi"/>
              </w:rPr>
              <w:t>Pfadfinder</w:t>
            </w:r>
            <w:r w:rsidR="00893DCC">
              <w:rPr>
                <w:rFonts w:asciiTheme="minorHAnsi" w:hAnsiTheme="minorHAnsi" w:cstheme="minorHAnsi"/>
              </w:rPr>
              <w:t>innen und Pfadfinder</w:t>
            </w:r>
            <w:r w:rsidR="00E7439C" w:rsidRPr="00F62DA7">
              <w:rPr>
                <w:rFonts w:asciiTheme="minorHAnsi" w:hAnsiTheme="minorHAnsi" w:cstheme="minorHAnsi"/>
              </w:rPr>
              <w:t xml:space="preserve">, </w:t>
            </w:r>
            <w:r w:rsidR="00E7439C">
              <w:rPr>
                <w:rFonts w:asciiTheme="minorHAnsi" w:hAnsiTheme="minorHAnsi" w:cstheme="minorHAnsi"/>
              </w:rPr>
              <w:t xml:space="preserve">Ministrantinnen und </w:t>
            </w:r>
            <w:r w:rsidR="00E7439C" w:rsidRPr="00F62DA7">
              <w:rPr>
                <w:rFonts w:asciiTheme="minorHAnsi" w:hAnsiTheme="minorHAnsi" w:cstheme="minorHAnsi"/>
              </w:rPr>
              <w:t>Ministranten</w:t>
            </w:r>
            <w:r w:rsidRPr="00F62DA7">
              <w:rPr>
                <w:rFonts w:asciiTheme="minorHAnsi" w:hAnsiTheme="minorHAnsi" w:cstheme="minorHAnsi"/>
              </w:rPr>
              <w:t>)</w:t>
            </w:r>
          </w:p>
        </w:tc>
      </w:tr>
      <w:tr w:rsidR="000D63F3" w:rsidRPr="00BC222A" w:rsidTr="00E7439C">
        <w:tc>
          <w:tcPr>
            <w:tcW w:w="5637" w:type="dxa"/>
            <w:tcBorders>
              <w:bottom w:val="single" w:sz="12" w:space="0" w:color="auto"/>
            </w:tcBorders>
            <w:shd w:val="clear" w:color="auto" w:fill="FFFF99"/>
            <w:vAlign w:val="center"/>
          </w:tcPr>
          <w:p w:rsidR="000D63F3" w:rsidRPr="00BC222A" w:rsidRDefault="000D63F3" w:rsidP="00E7439C">
            <w:pPr>
              <w:pStyle w:val="BPStandard"/>
              <w:spacing w:before="0" w:after="0" w:line="240" w:lineRule="auto"/>
              <w:jc w:val="left"/>
              <w:rPr>
                <w:rFonts w:asciiTheme="minorHAnsi" w:hAnsiTheme="minorHAnsi" w:cstheme="minorHAnsi"/>
                <w:i/>
                <w:sz w:val="22"/>
              </w:rPr>
            </w:pPr>
            <w:r w:rsidRPr="00BC222A">
              <w:rPr>
                <w:rFonts w:asciiTheme="minorHAnsi" w:hAnsiTheme="minorHAnsi" w:cstheme="minorHAnsi"/>
                <w:i/>
                <w:sz w:val="22"/>
              </w:rPr>
              <w:lastRenderedPageBreak/>
              <w:t>Taufe als gemeinsames Grundsakrament der Christen; Umgang mit Ritualen, Gebräuchen und Gesten in der Katholischen Kirche</w:t>
            </w:r>
          </w:p>
        </w:tc>
        <w:tc>
          <w:tcPr>
            <w:tcW w:w="3543" w:type="dxa"/>
            <w:tcBorders>
              <w:bottom w:val="single" w:sz="12" w:space="0" w:color="auto"/>
            </w:tcBorders>
            <w:shd w:val="clear" w:color="auto" w:fill="auto"/>
          </w:tcPr>
          <w:p w:rsidR="000D63F3" w:rsidRPr="00E7439C" w:rsidRDefault="000D63F3" w:rsidP="00E7439C">
            <w:pPr>
              <w:spacing w:before="40" w:after="40"/>
              <w:jc w:val="center"/>
              <w:rPr>
                <w:rFonts w:asciiTheme="minorHAnsi" w:hAnsiTheme="minorHAnsi" w:cstheme="minorHAnsi"/>
                <w:b/>
                <w:sz w:val="22"/>
              </w:rPr>
            </w:pPr>
            <w:r w:rsidRPr="00E7439C">
              <w:rPr>
                <w:rFonts w:asciiTheme="minorHAnsi" w:hAnsiTheme="minorHAnsi" w:cstheme="minorHAnsi"/>
                <w:b/>
                <w:sz w:val="22"/>
              </w:rPr>
              <w:t>Die beiden christlichen Konfessionen evangelisch und katholisch</w:t>
            </w:r>
          </w:p>
        </w:tc>
        <w:tc>
          <w:tcPr>
            <w:tcW w:w="5812" w:type="dxa"/>
            <w:tcBorders>
              <w:bottom w:val="single" w:sz="12" w:space="0" w:color="auto"/>
            </w:tcBorders>
            <w:shd w:val="clear" w:color="auto" w:fill="E5DFEC" w:themeFill="accent4" w:themeFillTint="33"/>
          </w:tcPr>
          <w:p w:rsidR="000D63F3" w:rsidRPr="00BC222A" w:rsidRDefault="00E7439C" w:rsidP="00E7439C">
            <w:pPr>
              <w:pStyle w:val="BPStandard"/>
              <w:spacing w:line="240" w:lineRule="auto"/>
              <w:jc w:val="left"/>
              <w:rPr>
                <w:rFonts w:asciiTheme="minorHAnsi" w:hAnsiTheme="minorHAnsi" w:cstheme="minorHAnsi"/>
                <w:b/>
              </w:rPr>
            </w:pPr>
            <w:r>
              <w:rPr>
                <w:rFonts w:asciiTheme="minorHAnsi" w:hAnsiTheme="minorHAnsi" w:cstheme="minorHAnsi"/>
                <w:i/>
                <w:sz w:val="22"/>
              </w:rPr>
              <w:t>Kirchengebäude;</w:t>
            </w:r>
            <w:r w:rsidR="000D63F3" w:rsidRPr="00BC222A">
              <w:rPr>
                <w:rFonts w:asciiTheme="minorHAnsi" w:hAnsiTheme="minorHAnsi" w:cstheme="minorHAnsi"/>
                <w:i/>
                <w:sz w:val="22"/>
              </w:rPr>
              <w:t xml:space="preserve"> Kirchenverständnis</w:t>
            </w:r>
            <w:r>
              <w:rPr>
                <w:rFonts w:asciiTheme="minorHAnsi" w:hAnsiTheme="minorHAnsi" w:cstheme="minorHAnsi"/>
                <w:i/>
                <w:sz w:val="22"/>
              </w:rPr>
              <w:t>;</w:t>
            </w:r>
            <w:r w:rsidR="000D63F3" w:rsidRPr="00BC222A">
              <w:rPr>
                <w:rFonts w:asciiTheme="minorHAnsi" w:hAnsiTheme="minorHAnsi" w:cstheme="minorHAnsi"/>
                <w:i/>
                <w:sz w:val="22"/>
              </w:rPr>
              <w:t xml:space="preserve"> Liturgie und Ökumene</w:t>
            </w:r>
          </w:p>
        </w:tc>
      </w:tr>
    </w:tbl>
    <w:p w:rsidR="00E7439C" w:rsidRDefault="00E7439C">
      <w:pPr>
        <w:rPr>
          <w:rFonts w:asciiTheme="minorHAnsi" w:hAnsiTheme="minorHAnsi" w:cstheme="minorHAnsi"/>
          <w:sz w:val="16"/>
          <w:szCs w:val="16"/>
        </w:rPr>
      </w:pPr>
      <w:r>
        <w:rPr>
          <w:rFonts w:asciiTheme="minorHAnsi" w:hAnsiTheme="minorHAnsi" w:cstheme="minorHAnsi"/>
          <w:sz w:val="16"/>
          <w:szCs w:val="16"/>
        </w:rPr>
        <w:br w:type="page"/>
      </w:r>
    </w:p>
    <w:p w:rsidR="0054589D" w:rsidRDefault="0054589D" w:rsidP="00476D4C">
      <w:pPr>
        <w:spacing w:beforeLines="60" w:before="144" w:afterLines="60" w:after="144"/>
        <w:rPr>
          <w:rFonts w:asciiTheme="minorHAnsi" w:hAnsiTheme="minorHAnsi" w:cstheme="minorHAnsi"/>
          <w:sz w:val="16"/>
          <w:szCs w:val="16"/>
        </w:rPr>
      </w:pPr>
    </w:p>
    <w:tbl>
      <w:tblPr>
        <w:tblStyle w:val="Tabellenraster"/>
        <w:tblpPr w:leftFromText="141" w:rightFromText="141" w:vertAnchor="text" w:tblpY="1"/>
        <w:tblOverlap w:val="never"/>
        <w:tblW w:w="15134" w:type="dxa"/>
        <w:tblLook w:val="04A0" w:firstRow="1" w:lastRow="0" w:firstColumn="1" w:lastColumn="0" w:noHBand="0" w:noVBand="1"/>
      </w:tblPr>
      <w:tblGrid>
        <w:gridCol w:w="5211"/>
        <w:gridCol w:w="4111"/>
        <w:gridCol w:w="5812"/>
      </w:tblGrid>
      <w:tr w:rsidR="000D63F3" w:rsidRPr="00BC222A" w:rsidTr="000D63F3">
        <w:tc>
          <w:tcPr>
            <w:tcW w:w="15134" w:type="dxa"/>
            <w:gridSpan w:val="3"/>
            <w:tcBorders>
              <w:top w:val="single" w:sz="12" w:space="0" w:color="auto"/>
            </w:tcBorders>
            <w:shd w:val="clear" w:color="auto" w:fill="E5DFEC" w:themeFill="accent4" w:themeFillTint="33"/>
          </w:tcPr>
          <w:p w:rsidR="000D63F3" w:rsidRPr="00E20746" w:rsidRDefault="000D63F3" w:rsidP="00E7439C">
            <w:pPr>
              <w:pStyle w:val="BPStandard"/>
              <w:spacing w:line="240" w:lineRule="auto"/>
              <w:jc w:val="center"/>
              <w:rPr>
                <w:rFonts w:asciiTheme="minorHAnsi" w:hAnsiTheme="minorHAnsi" w:cstheme="minorHAnsi"/>
                <w:sz w:val="28"/>
                <w:szCs w:val="28"/>
              </w:rPr>
            </w:pPr>
            <w:r w:rsidRPr="00E20746">
              <w:rPr>
                <w:rFonts w:asciiTheme="minorHAnsi" w:hAnsiTheme="minorHAnsi" w:cstheme="minorHAnsi"/>
                <w:b/>
                <w:sz w:val="28"/>
                <w:szCs w:val="28"/>
              </w:rPr>
              <w:t>UE 7 Wie Muslime (und Juden) glauben und leben</w:t>
            </w:r>
          </w:p>
        </w:tc>
      </w:tr>
      <w:tr w:rsidR="000D63F3" w:rsidRPr="00BC222A" w:rsidTr="00E7439C">
        <w:tc>
          <w:tcPr>
            <w:tcW w:w="5211" w:type="dxa"/>
            <w:tcBorders>
              <w:top w:val="single" w:sz="12" w:space="0" w:color="auto"/>
            </w:tcBorders>
            <w:shd w:val="clear" w:color="auto" w:fill="E5DFEC" w:themeFill="accent4" w:themeFillTint="33"/>
          </w:tcPr>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 xml:space="preserve">Schülerinnen und Schüler können </w:t>
            </w:r>
          </w:p>
          <w:p w:rsidR="00C47B65" w:rsidRDefault="00C47B65" w:rsidP="000D63F3">
            <w:pPr>
              <w:keepNext/>
              <w:keepLines/>
              <w:numPr>
                <w:ilvl w:val="1"/>
                <w:numId w:val="0"/>
              </w:numPr>
              <w:outlineLvl w:val="1"/>
              <w:rPr>
                <w:rFonts w:asciiTheme="minorHAnsi" w:hAnsiTheme="minorHAnsi" w:cs="Arial"/>
                <w:b/>
                <w:color w:val="000000" w:themeColor="text1"/>
              </w:rPr>
            </w:pP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 xml:space="preserve">3.1.4 (1) </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sich mit Fragen nach Gott (zum Beispiel Wo ist er? Gibt es ihn überhaupt? Wie wirkt er?) auseinandersetzen </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sich mit den Fragen nach Gott (zum Beispiel Wo ist er? Gibt es ihn überhaupt? Wie wirkt er?) auseinandersetzen</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E</w:t>
            </w:r>
            <w:r w:rsidRPr="00F62DA7">
              <w:rPr>
                <w:rFonts w:asciiTheme="minorHAnsi" w:hAnsiTheme="minorHAnsi" w:cs="Arial"/>
                <w:color w:val="000000" w:themeColor="text1"/>
              </w:rPr>
              <w:t xml:space="preserve"> sich mit Fragen nach Gott (zum Beispiel Wo ist er? Gibt es ihn überhaupt? Wie wirkt er?) auseinandersetzen</w:t>
            </w:r>
          </w:p>
          <w:p w:rsidR="00553840" w:rsidRPr="00F62DA7" w:rsidRDefault="00553840" w:rsidP="00553840">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rPr>
              <w:t>3.1.6 (</w:t>
            </w:r>
            <w:r w:rsidRPr="00F62DA7">
              <w:rPr>
                <w:rFonts w:asciiTheme="minorHAnsi" w:hAnsiTheme="minorHAnsi" w:cs="Arial"/>
                <w:b/>
                <w:color w:val="000000" w:themeColor="text1"/>
              </w:rPr>
              <w:t>3)</w:t>
            </w:r>
          </w:p>
          <w:p w:rsidR="00553840" w:rsidRPr="00F62DA7" w:rsidRDefault="00553840" w:rsidP="0055384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w:t>
            </w:r>
            <w:r>
              <w:t xml:space="preserve"> </w:t>
            </w:r>
            <w:r w:rsidRPr="00FA05FE">
              <w:rPr>
                <w:rFonts w:asciiTheme="minorHAnsi" w:hAnsiTheme="minorHAnsi" w:cs="Arial"/>
                <w:color w:val="000000" w:themeColor="text1"/>
              </w:rPr>
              <w:t>Beispiele kirchlichen Lebens (konfessionell und ökumenisch) in der Öffentlichkeit recherchieren</w:t>
            </w:r>
          </w:p>
          <w:p w:rsidR="00553840" w:rsidRPr="00F62DA7" w:rsidRDefault="00553840" w:rsidP="0055384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die Präsenz (zum Beispiel Veranstaltungen, Einrichtungen, Personen, Feste, medial) kirchlichen Lebens (konfessionell und ökumenisch) in der Öffentlichkeit recherchieren</w:t>
            </w:r>
          </w:p>
          <w:p w:rsidR="00553840" w:rsidRPr="00F62DA7" w:rsidRDefault="00553840" w:rsidP="0055384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 xml:space="preserve">E </w:t>
            </w:r>
            <w:r>
              <w:t xml:space="preserve"> </w:t>
            </w:r>
            <w:r w:rsidRPr="00FA05FE">
              <w:rPr>
                <w:rFonts w:asciiTheme="minorHAnsi" w:hAnsiTheme="minorHAnsi" w:cs="Arial"/>
                <w:color w:val="000000" w:themeColor="text1"/>
              </w:rPr>
              <w:t xml:space="preserve">die Präsenz (zum Beispiel Veranstaltungen, Einrichtungen, Personen, Feste medial) kirchlichen Lebens (konfessionell und ökumenisch) in der Öffentlichkeit </w:t>
            </w:r>
            <w:r w:rsidR="004A2980">
              <w:rPr>
                <w:rFonts w:asciiTheme="minorHAnsi" w:hAnsiTheme="minorHAnsi" w:cs="Arial"/>
                <w:color w:val="000000" w:themeColor="text1"/>
              </w:rPr>
              <w:t>untersuchen</w:t>
            </w: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3.1.7 (1)</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religiöse Praxis im Christentum benennen (zum Beispiel Umgang mit der Bibel, Bedeutung von Gebäuden, Überzeugungen, Feste, Gebräuche) </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religiöse Praxis im Christentum erläutern (zum Beispiel Umgang mit der Bibel, Bedeutung von Gebäuden, Überzeugungen, Feste, Gebräuche) </w:t>
            </w:r>
          </w:p>
          <w:p w:rsidR="000D63F3" w:rsidRPr="00CF1889" w:rsidRDefault="000D63F3" w:rsidP="000D63F3">
            <w:pPr>
              <w:keepNext/>
              <w:keepLines/>
              <w:numPr>
                <w:ilvl w:val="1"/>
                <w:numId w:val="0"/>
              </w:numPr>
              <w:outlineLvl w:val="1"/>
              <w:rPr>
                <w:rFonts w:asciiTheme="minorHAnsi" w:eastAsia="Calibri" w:hAnsiTheme="minorHAnsi" w:cs="Arial"/>
                <w:sz w:val="24"/>
              </w:rPr>
            </w:pPr>
            <w:r w:rsidRPr="00F62DA7">
              <w:rPr>
                <w:rFonts w:asciiTheme="minorHAnsi" w:eastAsia="Calibri" w:hAnsiTheme="minorHAnsi" w:cs="Arial"/>
                <w:b/>
              </w:rPr>
              <w:t>E</w:t>
            </w:r>
            <w:r w:rsidRPr="00F62DA7">
              <w:rPr>
                <w:rFonts w:asciiTheme="minorHAnsi" w:eastAsia="Calibri" w:hAnsiTheme="minorHAnsi" w:cs="Arial"/>
              </w:rPr>
              <w:t xml:space="preserve"> sich mit religiöser Praxis im Christentum auseinandersetzen (zum Beispiel Umgang mit der Bibel, Bedeutung von Gebäuden, Überzeugungen, Feste, Gebräuche)</w:t>
            </w:r>
            <w:r w:rsidRPr="00D61128">
              <w:rPr>
                <w:rFonts w:asciiTheme="minorHAnsi" w:eastAsia="Calibri" w:hAnsiTheme="minorHAnsi" w:cs="Arial"/>
                <w:sz w:val="24"/>
              </w:rPr>
              <w:t xml:space="preserve"> </w:t>
            </w:r>
          </w:p>
        </w:tc>
        <w:tc>
          <w:tcPr>
            <w:tcW w:w="4111" w:type="dxa"/>
            <w:tcBorders>
              <w:top w:val="single" w:sz="12" w:space="0" w:color="auto"/>
            </w:tcBorders>
            <w:shd w:val="clear" w:color="auto" w:fill="E5DFEC" w:themeFill="accent4" w:themeFillTint="33"/>
          </w:tcPr>
          <w:p w:rsidR="00967543" w:rsidRPr="00C47B65" w:rsidRDefault="00967543" w:rsidP="000D63F3">
            <w:pPr>
              <w:keepNext/>
              <w:keepLines/>
              <w:numPr>
                <w:ilvl w:val="1"/>
                <w:numId w:val="0"/>
              </w:numPr>
              <w:outlineLvl w:val="1"/>
              <w:rPr>
                <w:rFonts w:asciiTheme="minorHAnsi" w:hAnsiTheme="minorHAnsi" w:cs="Arial"/>
              </w:rPr>
            </w:pPr>
            <w:r w:rsidRPr="00C47B65">
              <w:rPr>
                <w:rFonts w:asciiTheme="minorHAnsi" w:hAnsiTheme="minorHAnsi" w:cs="Arial"/>
              </w:rPr>
              <w:t xml:space="preserve">Schülerinnen und Schüler können </w:t>
            </w:r>
          </w:p>
          <w:p w:rsidR="00967543" w:rsidRPr="00C47B65" w:rsidRDefault="00967543" w:rsidP="000D63F3">
            <w:pPr>
              <w:keepNext/>
              <w:keepLines/>
              <w:numPr>
                <w:ilvl w:val="1"/>
                <w:numId w:val="0"/>
              </w:numPr>
              <w:outlineLvl w:val="1"/>
              <w:rPr>
                <w:rFonts w:asciiTheme="minorHAnsi" w:hAnsiTheme="minorHAnsi" w:cs="Arial"/>
                <w:b/>
              </w:rPr>
            </w:pPr>
            <w:r w:rsidRPr="00C47B65">
              <w:rPr>
                <w:rFonts w:asciiTheme="minorHAnsi" w:hAnsiTheme="minorHAnsi" w:cs="Arial"/>
                <w:b/>
              </w:rPr>
              <w:t>2.1.2</w:t>
            </w:r>
          </w:p>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religiös bedeutsame Phänomene und Fragestellungen in ihrem Lebensumfeld wahrnehmen und sie beschreiben</w:t>
            </w:r>
          </w:p>
          <w:p w:rsidR="000D63F3"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2.1.3</w:t>
            </w:r>
          </w:p>
          <w:p w:rsidR="000D63F3"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rPr>
              <w:t>Sie nehmen grundlegende religiöse Ausdrucksformen (Symbole, Riten, Mythen, Räume, Zeiten) wahr, erkennen sie in verschiedenen Kontexten wieder und ordnen sie ein</w:t>
            </w:r>
          </w:p>
          <w:p w:rsidR="00C47B65" w:rsidRDefault="00C47B65" w:rsidP="000D63F3">
            <w:pPr>
              <w:keepNext/>
              <w:keepLines/>
              <w:numPr>
                <w:ilvl w:val="1"/>
                <w:numId w:val="0"/>
              </w:numPr>
              <w:outlineLvl w:val="1"/>
              <w:rPr>
                <w:rFonts w:asciiTheme="minorHAnsi" w:hAnsiTheme="minorHAnsi" w:cs="Arial"/>
                <w:b/>
              </w:rPr>
            </w:pPr>
            <w:r>
              <w:rPr>
                <w:rFonts w:asciiTheme="minorHAnsi" w:hAnsiTheme="minorHAnsi" w:cs="Arial"/>
                <w:b/>
              </w:rPr>
              <w:t>2.3.2</w:t>
            </w:r>
          </w:p>
          <w:p w:rsidR="00C47B65" w:rsidRPr="00C47B65" w:rsidRDefault="00C47B65" w:rsidP="000D63F3">
            <w:pPr>
              <w:keepNext/>
              <w:keepLines/>
              <w:numPr>
                <w:ilvl w:val="1"/>
                <w:numId w:val="0"/>
              </w:numPr>
              <w:outlineLvl w:val="1"/>
              <w:rPr>
                <w:rFonts w:asciiTheme="minorHAnsi" w:hAnsiTheme="minorHAnsi" w:cs="Arial"/>
              </w:rPr>
            </w:pPr>
            <w:r w:rsidRPr="00C47B65">
              <w:rPr>
                <w:rFonts w:asciiTheme="minorHAnsi" w:hAnsiTheme="minorHAnsi" w:cs="Arial"/>
              </w:rPr>
              <w:t>Zweifel und Kritik an Religion erörtern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2.4.1</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Die Schülerinnen und Schüler lassen sich auf die Perspektive eines anderen ein und setzen sie in Bezug zum eigenen Standpunkt</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2.4.3</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und kommunizieren sie im Hinb</w:t>
            </w:r>
            <w:r w:rsidR="00967543">
              <w:rPr>
                <w:rFonts w:asciiTheme="minorHAnsi" w:hAnsiTheme="minorHAnsi" w:cs="Arial"/>
              </w:rPr>
              <w:t>lick auf mögliche Dialogpartner</w:t>
            </w:r>
            <w:r w:rsidRPr="00944D71">
              <w:rPr>
                <w:rFonts w:asciiTheme="minorHAnsi" w:hAnsiTheme="minorHAnsi" w:cs="Arial"/>
              </w:rPr>
              <w:t xml:space="preserve"> </w:t>
            </w:r>
          </w:p>
          <w:p w:rsidR="000D63F3" w:rsidRDefault="000D63F3" w:rsidP="000D63F3">
            <w:pPr>
              <w:rPr>
                <w:rFonts w:asciiTheme="minorHAnsi" w:hAnsiTheme="minorHAnsi" w:cs="Arial"/>
              </w:rPr>
            </w:pPr>
            <w:r w:rsidRPr="00944D71">
              <w:rPr>
                <w:rFonts w:asciiTheme="minorHAnsi" w:hAnsiTheme="minorHAnsi" w:cs="Arial"/>
                <w:b/>
              </w:rPr>
              <w:t>2.4.4</w:t>
            </w:r>
          </w:p>
          <w:p w:rsidR="000D63F3" w:rsidRDefault="000D63F3" w:rsidP="000D63F3">
            <w:pPr>
              <w:rPr>
                <w:rFonts w:asciiTheme="minorHAnsi" w:hAnsiTheme="minorHAnsi" w:cs="Arial"/>
              </w:rPr>
            </w:pPr>
            <w:r w:rsidRPr="00944D71">
              <w:rPr>
                <w:rFonts w:asciiTheme="minorHAnsi" w:hAnsiTheme="minorHAnsi" w:cs="Arial"/>
              </w:rPr>
              <w:t>Sie setzen sich aus der Perspektive des christlichen Glaubens mit anderen religiösen und nicht-relig</w:t>
            </w:r>
            <w:r w:rsidR="00967543">
              <w:rPr>
                <w:rFonts w:asciiTheme="minorHAnsi" w:hAnsiTheme="minorHAnsi" w:cs="Arial"/>
              </w:rPr>
              <w:t>iösen Überzeugungen auseinander</w:t>
            </w:r>
          </w:p>
          <w:p w:rsidR="00C47B65" w:rsidRDefault="00C47B65" w:rsidP="00C47B65">
            <w:pPr>
              <w:rPr>
                <w:rFonts w:asciiTheme="minorHAnsi" w:hAnsiTheme="minorHAnsi" w:cstheme="minorHAnsi"/>
                <w:b/>
              </w:rPr>
            </w:pPr>
            <w:r>
              <w:rPr>
                <w:rFonts w:asciiTheme="minorHAnsi" w:hAnsiTheme="minorHAnsi" w:cstheme="minorHAnsi"/>
                <w:b/>
              </w:rPr>
              <w:t xml:space="preserve">2.5.1 </w:t>
            </w:r>
          </w:p>
          <w:p w:rsidR="00C47B65" w:rsidRPr="00C47B65" w:rsidRDefault="00C47B65" w:rsidP="00C47B65">
            <w:pPr>
              <w:rPr>
                <w:rFonts w:asciiTheme="minorHAnsi" w:hAnsiTheme="minorHAnsi" w:cstheme="minorHAnsi"/>
              </w:rPr>
            </w:pPr>
            <w:r w:rsidRPr="00C47B65">
              <w:rPr>
                <w:rFonts w:asciiTheme="minorHAnsi" w:hAnsiTheme="minorHAnsi" w:cstheme="minorHAnsi"/>
              </w:rPr>
              <w:t xml:space="preserve">sich mit Ausdrucksformen des christlichen Glaubens auseinandersetzen und </w:t>
            </w:r>
          </w:p>
          <w:p w:rsidR="00967543" w:rsidRPr="00944D71" w:rsidRDefault="00C47B65" w:rsidP="00C47B65">
            <w:pPr>
              <w:rPr>
                <w:rFonts w:asciiTheme="minorHAnsi" w:hAnsiTheme="minorHAnsi" w:cstheme="minorHAnsi"/>
                <w:b/>
              </w:rPr>
            </w:pPr>
            <w:r w:rsidRPr="00C47B65">
              <w:rPr>
                <w:rFonts w:asciiTheme="minorHAnsi" w:hAnsiTheme="minorHAnsi" w:cstheme="minorHAnsi"/>
              </w:rPr>
              <w:t>ihren Gebrauch reflektieren</w:t>
            </w:r>
          </w:p>
        </w:tc>
        <w:tc>
          <w:tcPr>
            <w:tcW w:w="5812" w:type="dxa"/>
            <w:tcBorders>
              <w:top w:val="single" w:sz="12" w:space="0" w:color="auto"/>
            </w:tcBorders>
            <w:shd w:val="clear" w:color="auto" w:fill="FFFF99"/>
          </w:tcPr>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 xml:space="preserve">Schülerinnen und Schüler können </w:t>
            </w:r>
          </w:p>
          <w:p w:rsidR="00C47B65" w:rsidRDefault="00C47B65" w:rsidP="00E7439C">
            <w:pPr>
              <w:pStyle w:val="BPStandard"/>
              <w:spacing w:before="0" w:after="0" w:line="240" w:lineRule="auto"/>
              <w:jc w:val="left"/>
              <w:rPr>
                <w:rFonts w:asciiTheme="minorHAnsi" w:hAnsiTheme="minorHAnsi" w:cstheme="minorHAnsi"/>
                <w:b/>
              </w:rPr>
            </w:pP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(2)</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Feste, Versammlungsorte, Bräuche und Rituale im Islam skizzieren (zum Beispiel Ramadan und Fastenbrechen, Moschee)</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Feste, Versammlungsorte, Bräuche und Rituale im Islam beschreiben (zum Beispiel Ramadan und Fastenbrechen, Moschee, Gebetsformen)</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Feste, Versammlungsorte, Bräuche und Rituale im Islam erklären (zum Beispiel Ramadan und Fastenbrechen, Moschee, Gebetsformen, Pilgerfahrt)</w:t>
            </w: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(3)</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 xml:space="preserve">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benennen</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beschreiben</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erläutern </w:t>
            </w: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(4)</w:t>
            </w:r>
          </w:p>
          <w:p w:rsidR="000D63F3" w:rsidRPr="00F62DA7" w:rsidRDefault="008C3BC0" w:rsidP="00E7439C">
            <w:pPr>
              <w:pStyle w:val="BPStandard"/>
              <w:tabs>
                <w:tab w:val="left" w:pos="2076"/>
              </w:tabs>
              <w:spacing w:before="0" w:after="0" w:line="240" w:lineRule="auto"/>
              <w:jc w:val="left"/>
              <w:rPr>
                <w:rFonts w:asciiTheme="minorHAnsi" w:hAnsiTheme="minorHAnsi" w:cstheme="minorHAnsi"/>
              </w:rPr>
            </w:pPr>
            <w:r>
              <w:rPr>
                <w:rFonts w:asciiTheme="minorHAnsi" w:hAnsiTheme="minorHAnsi" w:cstheme="minorHAnsi"/>
                <w:b/>
              </w:rPr>
              <w:t>G/M/E</w:t>
            </w:r>
            <w:r w:rsidR="000D63F3" w:rsidRPr="00F62DA7">
              <w:rPr>
                <w:rFonts w:asciiTheme="minorHAnsi" w:hAnsiTheme="minorHAnsi" w:cstheme="minorHAnsi"/>
                <w:b/>
              </w:rPr>
              <w:t xml:space="preserve"> </w:t>
            </w:r>
            <w:r w:rsidR="000D63F3" w:rsidRPr="00F62DA7">
              <w:rPr>
                <w:rFonts w:asciiTheme="minorHAnsi" w:hAnsiTheme="minorHAnsi" w:cstheme="minorHAnsi"/>
              </w:rPr>
              <w:t>für ein Gespräch mit jüdischen und muslimischen Gläubigen Fragen zum Gebet, zum heiligen Buch und zum religiösen Leben entwickeln</w:t>
            </w: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(5)</w:t>
            </w:r>
          </w:p>
          <w:p w:rsidR="000D63F3" w:rsidRPr="00F62DA7" w:rsidRDefault="000D63F3" w:rsidP="00E7439C">
            <w:pPr>
              <w:pStyle w:val="BPStandard"/>
              <w:tabs>
                <w:tab w:val="left" w:pos="2076"/>
              </w:tabs>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beschreiben, wie Menschen, die verschiedenen Religionen angehören, respektvoll miteinander umgehen können</w:t>
            </w:r>
          </w:p>
          <w:p w:rsidR="000D63F3" w:rsidRPr="00F62DA7" w:rsidRDefault="000D63F3" w:rsidP="00E7439C">
            <w:pPr>
              <w:pStyle w:val="BPStandard"/>
              <w:tabs>
                <w:tab w:val="left" w:pos="2076"/>
              </w:tabs>
              <w:spacing w:before="0" w:after="0"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darstellen, wie Menschen, die verschiedenen Religionen angehören, respektvoll miteinander umgehen können</w:t>
            </w:r>
          </w:p>
          <w:p w:rsidR="000D63F3" w:rsidRPr="00BC222A" w:rsidRDefault="000D63F3" w:rsidP="00E7439C">
            <w:pPr>
              <w:pStyle w:val="BPStandard"/>
              <w:tabs>
                <w:tab w:val="left" w:pos="2076"/>
              </w:tabs>
              <w:spacing w:before="0" w:after="0" w:line="240" w:lineRule="auto"/>
              <w:jc w:val="left"/>
              <w:rPr>
                <w:rFonts w:asciiTheme="minorHAnsi" w:hAnsiTheme="minorHAnsi" w:cstheme="minorHAnsi"/>
                <w:b/>
              </w:rPr>
            </w:pPr>
            <w:r w:rsidRPr="00F62DA7">
              <w:rPr>
                <w:rFonts w:asciiTheme="minorHAnsi" w:hAnsiTheme="minorHAnsi" w:cstheme="minorHAnsi"/>
                <w:b/>
              </w:rPr>
              <w:t xml:space="preserve">E </w:t>
            </w:r>
            <w:r w:rsidRPr="00F62DA7">
              <w:rPr>
                <w:rFonts w:asciiTheme="minorHAnsi" w:hAnsiTheme="minorHAnsi" w:cstheme="minorHAnsi"/>
              </w:rPr>
              <w:t>erläutern, wie Menschen, die verschiedenen Religionen angehören, respektvoll miteinander umgehen</w:t>
            </w:r>
            <w:r w:rsidR="00540241">
              <w:rPr>
                <w:rFonts w:asciiTheme="minorHAnsi" w:hAnsiTheme="minorHAnsi" w:cstheme="minorHAnsi"/>
              </w:rPr>
              <w:t xml:space="preserve"> </w:t>
            </w:r>
            <w:r w:rsidRPr="00F62DA7">
              <w:rPr>
                <w:rFonts w:asciiTheme="minorHAnsi" w:hAnsiTheme="minorHAnsi" w:cstheme="minorHAnsi"/>
              </w:rPr>
              <w:t>können</w:t>
            </w:r>
          </w:p>
        </w:tc>
      </w:tr>
      <w:tr w:rsidR="000D63F3" w:rsidRPr="00BC222A" w:rsidTr="00E7439C">
        <w:tc>
          <w:tcPr>
            <w:tcW w:w="5211" w:type="dxa"/>
            <w:tcBorders>
              <w:bottom w:val="single" w:sz="12" w:space="0" w:color="auto"/>
            </w:tcBorders>
            <w:shd w:val="clear" w:color="auto" w:fill="FFFF99"/>
            <w:vAlign w:val="center"/>
          </w:tcPr>
          <w:p w:rsidR="000D63F3" w:rsidRPr="00BC222A" w:rsidRDefault="000D63F3" w:rsidP="00E7439C">
            <w:pPr>
              <w:pStyle w:val="BPStandard"/>
              <w:spacing w:before="0" w:after="0" w:line="240" w:lineRule="auto"/>
              <w:jc w:val="left"/>
              <w:rPr>
                <w:rFonts w:asciiTheme="minorHAnsi" w:hAnsiTheme="minorHAnsi" w:cstheme="minorHAnsi"/>
                <w:sz w:val="22"/>
              </w:rPr>
            </w:pPr>
            <w:r w:rsidRPr="00BC222A">
              <w:rPr>
                <w:rFonts w:asciiTheme="minorHAnsi" w:hAnsiTheme="minorHAnsi" w:cstheme="minorHAnsi"/>
                <w:i/>
                <w:sz w:val="22"/>
              </w:rPr>
              <w:t>Gründergestalten: Mose, Jesus, Mohammed</w:t>
            </w:r>
            <w:r w:rsidR="00E7439C">
              <w:rPr>
                <w:rFonts w:asciiTheme="minorHAnsi" w:hAnsiTheme="minorHAnsi" w:cstheme="minorHAnsi"/>
                <w:i/>
                <w:sz w:val="22"/>
              </w:rPr>
              <w:t xml:space="preserve">; </w:t>
            </w:r>
            <w:r w:rsidRPr="00BC222A">
              <w:rPr>
                <w:rFonts w:asciiTheme="minorHAnsi" w:hAnsiTheme="minorHAnsi" w:cstheme="minorHAnsi"/>
                <w:i/>
                <w:sz w:val="22"/>
              </w:rPr>
              <w:t>Umgang mit Ritualen, Gebräuchen und Gesten in der Katholischen Kirche</w:t>
            </w:r>
          </w:p>
        </w:tc>
        <w:tc>
          <w:tcPr>
            <w:tcW w:w="4111" w:type="dxa"/>
            <w:tcBorders>
              <w:bottom w:val="single" w:sz="12" w:space="0" w:color="auto"/>
            </w:tcBorders>
            <w:shd w:val="clear" w:color="auto" w:fill="auto"/>
            <w:vAlign w:val="center"/>
          </w:tcPr>
          <w:p w:rsidR="000D63F3" w:rsidRPr="00424D8D" w:rsidRDefault="000D63F3" w:rsidP="00E7439C">
            <w:pPr>
              <w:spacing w:before="40" w:after="40"/>
              <w:jc w:val="center"/>
              <w:rPr>
                <w:rFonts w:asciiTheme="minorHAnsi" w:hAnsiTheme="minorHAnsi" w:cstheme="minorHAnsi"/>
                <w:sz w:val="22"/>
                <w:szCs w:val="22"/>
              </w:rPr>
            </w:pPr>
            <w:r w:rsidRPr="00424D8D">
              <w:rPr>
                <w:rFonts w:asciiTheme="minorHAnsi" w:hAnsiTheme="minorHAnsi" w:cstheme="minorHAnsi"/>
                <w:b/>
                <w:sz w:val="22"/>
                <w:szCs w:val="22"/>
              </w:rPr>
              <w:t>Islam</w:t>
            </w:r>
            <w:r w:rsidR="00E7439C" w:rsidRPr="00424D8D">
              <w:rPr>
                <w:rFonts w:asciiTheme="minorHAnsi" w:hAnsiTheme="minorHAnsi" w:cstheme="minorHAnsi"/>
                <w:b/>
                <w:sz w:val="22"/>
                <w:szCs w:val="22"/>
              </w:rPr>
              <w:t>*</w:t>
            </w:r>
          </w:p>
        </w:tc>
        <w:tc>
          <w:tcPr>
            <w:tcW w:w="5812" w:type="dxa"/>
            <w:tcBorders>
              <w:bottom w:val="single" w:sz="12" w:space="0" w:color="auto"/>
            </w:tcBorders>
            <w:shd w:val="clear" w:color="auto" w:fill="E5DFEC" w:themeFill="accent4" w:themeFillTint="33"/>
          </w:tcPr>
          <w:p w:rsidR="000D63F3" w:rsidRPr="00BC222A" w:rsidRDefault="000D63F3" w:rsidP="00E7439C">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Begegnungen mit dem Islam über gegenwärtige religiöse Praxis und Glaubensüberzeugungen</w:t>
            </w:r>
          </w:p>
        </w:tc>
      </w:tr>
    </w:tbl>
    <w:p w:rsidR="00E7439C" w:rsidRPr="009D28EC" w:rsidRDefault="00E7439C" w:rsidP="00E7439C">
      <w:pPr>
        <w:rPr>
          <w:rFonts w:asciiTheme="minorHAnsi" w:hAnsiTheme="minorHAnsi" w:cstheme="minorHAnsi"/>
          <w:sz w:val="22"/>
          <w:szCs w:val="22"/>
        </w:rPr>
      </w:pPr>
      <w:r>
        <w:rPr>
          <w:rFonts w:asciiTheme="minorHAnsi" w:hAnsiTheme="minorHAnsi" w:cstheme="minorHAnsi"/>
          <w:sz w:val="22"/>
          <w:szCs w:val="22"/>
        </w:rPr>
        <w:t>*Schwerpunkt ist hier der Islam</w:t>
      </w:r>
    </w:p>
    <w:p w:rsidR="0054589D" w:rsidRDefault="00B30267" w:rsidP="000D63F3">
      <w:pPr>
        <w:rPr>
          <w:rFonts w:asciiTheme="minorHAnsi" w:hAnsiTheme="minorHAnsi" w:cstheme="minorHAnsi"/>
          <w:sz w:val="16"/>
          <w:szCs w:val="16"/>
        </w:rPr>
      </w:pPr>
      <w:r>
        <w:rPr>
          <w:rFonts w:asciiTheme="minorHAnsi" w:hAnsiTheme="minorHAnsi" w:cstheme="minorHAnsi"/>
          <w:sz w:val="16"/>
          <w:szCs w:val="16"/>
        </w:rPr>
        <w:br w:type="page"/>
      </w:r>
    </w:p>
    <w:p w:rsidR="0054589D" w:rsidRPr="00BC222A" w:rsidRDefault="0054589D" w:rsidP="000D63F3">
      <w:pPr>
        <w:rPr>
          <w:rFonts w:asciiTheme="minorHAnsi" w:hAnsiTheme="minorHAnsi" w:cstheme="minorHAnsi"/>
          <w:sz w:val="16"/>
          <w:szCs w:val="16"/>
        </w:rPr>
      </w:pPr>
    </w:p>
    <w:tbl>
      <w:tblPr>
        <w:tblStyle w:val="Tabellenraster"/>
        <w:tblpPr w:leftFromText="141" w:rightFromText="141" w:vertAnchor="text" w:tblpY="1"/>
        <w:tblOverlap w:val="never"/>
        <w:tblW w:w="15134" w:type="dxa"/>
        <w:tblLook w:val="04A0" w:firstRow="1" w:lastRow="0" w:firstColumn="1" w:lastColumn="0" w:noHBand="0" w:noVBand="1"/>
      </w:tblPr>
      <w:tblGrid>
        <w:gridCol w:w="5920"/>
        <w:gridCol w:w="2835"/>
        <w:gridCol w:w="6379"/>
      </w:tblGrid>
      <w:tr w:rsidR="000D63F3" w:rsidRPr="00BC222A" w:rsidTr="000D63F3">
        <w:tc>
          <w:tcPr>
            <w:tcW w:w="15134" w:type="dxa"/>
            <w:gridSpan w:val="3"/>
            <w:tcBorders>
              <w:top w:val="single" w:sz="12" w:space="0" w:color="auto"/>
            </w:tcBorders>
            <w:shd w:val="clear" w:color="auto" w:fill="E5DFEC" w:themeFill="accent4" w:themeFillTint="33"/>
          </w:tcPr>
          <w:p w:rsidR="000D63F3" w:rsidRPr="00BC222A" w:rsidRDefault="00E7439C" w:rsidP="000D63F3">
            <w:pPr>
              <w:spacing w:before="60" w:after="60"/>
              <w:jc w:val="center"/>
              <w:rPr>
                <w:rFonts w:asciiTheme="minorHAnsi" w:hAnsiTheme="minorHAnsi" w:cstheme="minorHAnsi"/>
                <w:sz w:val="22"/>
              </w:rPr>
            </w:pPr>
            <w:r>
              <w:rPr>
                <w:rFonts w:asciiTheme="minorHAnsi" w:hAnsiTheme="minorHAnsi" w:cstheme="minorHAnsi"/>
                <w:b/>
                <w:sz w:val="28"/>
              </w:rPr>
              <w:t>UE 8</w:t>
            </w:r>
            <w:r w:rsidR="000D63F3" w:rsidRPr="00E20746">
              <w:rPr>
                <w:rFonts w:asciiTheme="minorHAnsi" w:hAnsiTheme="minorHAnsi" w:cstheme="minorHAnsi"/>
                <w:b/>
                <w:sz w:val="28"/>
              </w:rPr>
              <w:t xml:space="preserve"> Wie Juden glauben und leben</w:t>
            </w:r>
          </w:p>
        </w:tc>
      </w:tr>
      <w:tr w:rsidR="000D63F3" w:rsidRPr="00BC222A" w:rsidTr="000D63F3">
        <w:tc>
          <w:tcPr>
            <w:tcW w:w="5920" w:type="dxa"/>
            <w:tcBorders>
              <w:top w:val="single" w:sz="12" w:space="0" w:color="auto"/>
            </w:tcBorders>
            <w:shd w:val="clear" w:color="auto" w:fill="E5DFEC" w:themeFill="accent4" w:themeFillTint="33"/>
          </w:tcPr>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Schülerinnen und Schüler können</w:t>
            </w:r>
          </w:p>
          <w:p w:rsidR="00C47B65" w:rsidRDefault="00C47B65" w:rsidP="000D63F3">
            <w:pPr>
              <w:keepNext/>
              <w:keepLines/>
              <w:numPr>
                <w:ilvl w:val="1"/>
                <w:numId w:val="0"/>
              </w:numPr>
              <w:outlineLvl w:val="1"/>
              <w:rPr>
                <w:rFonts w:asciiTheme="minorHAnsi" w:hAnsiTheme="minorHAnsi" w:cs="Arial"/>
                <w:b/>
              </w:rPr>
            </w:pP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b/>
              </w:rPr>
              <w:t>3.1.5 (2)</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Jesu Verbindung und Umgang mit der jüdischen Tradition (zum Beispiel Sabbat, Thora, religiöse Gruppen) an einzelnen Geschichten wiedergeben </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das Wirken Jesu auf dem Hintergrund seiner Zeit und Umwelt (zum Beispiel religiöse, politische soziale und wirtschaftliche Verhältnisse) darstellen</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E</w:t>
            </w:r>
            <w:r w:rsidRPr="00944D71">
              <w:rPr>
                <w:rFonts w:asciiTheme="minorHAnsi" w:hAnsiTheme="minorHAnsi" w:cs="Arial"/>
              </w:rPr>
              <w:t xml:space="preserve"> das Wirken Jesu auf dem Hintergrund seiner Zeit und Umwelt (religiöse, politische, soziale und wirtschaftliche Verhältnisse) erläutern</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b/>
              </w:rPr>
              <w:t>3.1.6 (3)</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Beispiele kirchlichen Lebens (konfessionell und ökumenisch) in der Öffentlichkeit </w:t>
            </w:r>
            <w:r w:rsidR="00561DEE">
              <w:rPr>
                <w:rFonts w:asciiTheme="minorHAnsi" w:hAnsiTheme="minorHAnsi" w:cs="Arial"/>
              </w:rPr>
              <w:t>recherchieren</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die Präsenz (zum Beispiel Veranstaltungen, Einrichtungen, Personen, Feste, medial) kirchlichen Lebens (konfessionell und ökumenisch) in der Öffentlichkeit recherchieren</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E</w:t>
            </w:r>
            <w:r w:rsidRPr="00944D71">
              <w:rPr>
                <w:rFonts w:asciiTheme="minorHAnsi" w:hAnsiTheme="minorHAnsi" w:cs="Arial"/>
              </w:rPr>
              <w:t xml:space="preserve"> die Präsenz (zum Beispiel Veranstaltungen, Einrichtungen, Personen, Feste, medial) kirchlichen Lebens (konfessionell und ökumenisch) in der Öffentlichkeit untersuchen</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b/>
              </w:rPr>
              <w:t>3.1.7 (3)</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religiöse Praxis (zum Beispiel Umgang mit der </w:t>
            </w:r>
            <w:proofErr w:type="spellStart"/>
            <w:r w:rsidRPr="00944D71">
              <w:rPr>
                <w:rFonts w:asciiTheme="minorHAnsi" w:hAnsiTheme="minorHAnsi" w:cs="Arial"/>
              </w:rPr>
              <w:t>Tora</w:t>
            </w:r>
            <w:proofErr w:type="spellEnd"/>
            <w:r w:rsidRPr="00944D71">
              <w:rPr>
                <w:rFonts w:asciiTheme="minorHAnsi" w:hAnsiTheme="minorHAnsi" w:cs="Arial"/>
              </w:rPr>
              <w:t xml:space="preserve">, Bedeutung von Gebäuden, Überzeugungen, Feste, Gebräuche) im Judentum benennen </w:t>
            </w:r>
          </w:p>
          <w:p w:rsidR="00561DEE" w:rsidRDefault="000D63F3" w:rsidP="00561DEE">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religiöse Praxis im Judentum</w:t>
            </w:r>
            <w:r w:rsidR="00561DEE">
              <w:rPr>
                <w:rFonts w:asciiTheme="minorHAnsi" w:hAnsiTheme="minorHAnsi" w:cs="Arial"/>
              </w:rPr>
              <w:t xml:space="preserve"> entfalten </w:t>
            </w:r>
            <w:r w:rsidR="00561DEE" w:rsidRPr="00944D71">
              <w:rPr>
                <w:rFonts w:asciiTheme="minorHAnsi" w:hAnsiTheme="minorHAnsi" w:cs="Arial"/>
              </w:rPr>
              <w:t xml:space="preserve">(zum Beispiel Umgang mit der </w:t>
            </w:r>
            <w:proofErr w:type="spellStart"/>
            <w:r w:rsidR="00561DEE" w:rsidRPr="00944D71">
              <w:rPr>
                <w:rFonts w:asciiTheme="minorHAnsi" w:hAnsiTheme="minorHAnsi" w:cs="Arial"/>
              </w:rPr>
              <w:t>Tora</w:t>
            </w:r>
            <w:proofErr w:type="spellEnd"/>
            <w:r w:rsidR="00561DEE" w:rsidRPr="00944D71">
              <w:rPr>
                <w:rFonts w:asciiTheme="minorHAnsi" w:hAnsiTheme="minorHAnsi" w:cs="Arial"/>
              </w:rPr>
              <w:t>, Bedeutung von Gebäuden, Überzeugungen, Feste, Gebräuche</w:t>
            </w:r>
            <w:r w:rsidR="00561DEE">
              <w:rPr>
                <w:rFonts w:asciiTheme="minorHAnsi" w:hAnsiTheme="minorHAnsi" w:cs="Arial"/>
              </w:rPr>
              <w:t>)</w:t>
            </w:r>
          </w:p>
          <w:p w:rsidR="000D63F3" w:rsidRPr="00BC222A" w:rsidRDefault="000D63F3" w:rsidP="00561DEE">
            <w:pPr>
              <w:keepNext/>
              <w:keepLines/>
              <w:numPr>
                <w:ilvl w:val="1"/>
                <w:numId w:val="0"/>
              </w:numPr>
              <w:outlineLvl w:val="1"/>
              <w:rPr>
                <w:rFonts w:asciiTheme="minorHAnsi" w:hAnsiTheme="minorHAnsi" w:cstheme="minorHAnsi"/>
                <w:b/>
              </w:rPr>
            </w:pPr>
            <w:r w:rsidRPr="00944D71">
              <w:rPr>
                <w:rFonts w:asciiTheme="minorHAnsi" w:hAnsiTheme="minorHAnsi"/>
                <w:b/>
              </w:rPr>
              <w:t>E</w:t>
            </w:r>
            <w:r w:rsidRPr="00944D71">
              <w:rPr>
                <w:rFonts w:asciiTheme="minorHAnsi" w:hAnsiTheme="minorHAnsi"/>
              </w:rPr>
              <w:t xml:space="preserve"> religiöse Praxis </w:t>
            </w:r>
            <w:r w:rsidR="00561DEE" w:rsidRPr="00944D71">
              <w:rPr>
                <w:rFonts w:asciiTheme="minorHAnsi" w:hAnsiTheme="minorHAnsi"/>
              </w:rPr>
              <w:t xml:space="preserve"> im Judentum</w:t>
            </w:r>
            <w:r w:rsidR="00561DEE">
              <w:rPr>
                <w:rFonts w:asciiTheme="minorHAnsi" w:hAnsiTheme="minorHAnsi"/>
              </w:rPr>
              <w:t xml:space="preserve"> entfalten</w:t>
            </w:r>
            <w:r w:rsidR="00561DEE" w:rsidRPr="00944D71">
              <w:rPr>
                <w:rFonts w:asciiTheme="minorHAnsi" w:hAnsiTheme="minorHAnsi"/>
              </w:rPr>
              <w:t xml:space="preserve"> </w:t>
            </w:r>
            <w:r w:rsidRPr="00944D71">
              <w:rPr>
                <w:rFonts w:asciiTheme="minorHAnsi" w:hAnsiTheme="minorHAnsi"/>
              </w:rPr>
              <w:t xml:space="preserve">(zum Beispiel Umgang mit der </w:t>
            </w:r>
            <w:proofErr w:type="spellStart"/>
            <w:r w:rsidRPr="00944D71">
              <w:rPr>
                <w:rFonts w:asciiTheme="minorHAnsi" w:hAnsiTheme="minorHAnsi"/>
              </w:rPr>
              <w:t>Tora</w:t>
            </w:r>
            <w:proofErr w:type="spellEnd"/>
            <w:r w:rsidRPr="00944D71">
              <w:rPr>
                <w:rFonts w:asciiTheme="minorHAnsi" w:hAnsiTheme="minorHAnsi"/>
              </w:rPr>
              <w:t xml:space="preserve">, Bedeutung von Gebäuden, Überzeugungen, Feste, Gebräuche) </w:t>
            </w:r>
          </w:p>
        </w:tc>
        <w:tc>
          <w:tcPr>
            <w:tcW w:w="2835" w:type="dxa"/>
            <w:tcBorders>
              <w:top w:val="single" w:sz="12" w:space="0" w:color="auto"/>
            </w:tcBorders>
            <w:shd w:val="clear" w:color="auto" w:fill="E5DFEC" w:themeFill="accent4" w:themeFillTint="33"/>
          </w:tcPr>
          <w:p w:rsidR="00967543" w:rsidRPr="00C47B65" w:rsidRDefault="00967543" w:rsidP="000D63F3">
            <w:pPr>
              <w:keepNext/>
              <w:keepLines/>
              <w:numPr>
                <w:ilvl w:val="1"/>
                <w:numId w:val="0"/>
              </w:numPr>
              <w:outlineLvl w:val="1"/>
              <w:rPr>
                <w:rFonts w:asciiTheme="minorHAnsi" w:hAnsiTheme="minorHAnsi" w:cs="Arial"/>
              </w:rPr>
            </w:pPr>
            <w:r w:rsidRPr="00C47B65">
              <w:rPr>
                <w:rFonts w:asciiTheme="minorHAnsi" w:hAnsiTheme="minorHAnsi" w:cs="Arial"/>
              </w:rPr>
              <w:t>Schülerinnen und Schüler können</w:t>
            </w:r>
          </w:p>
          <w:p w:rsidR="00967543" w:rsidRDefault="00967543" w:rsidP="000D63F3">
            <w:pPr>
              <w:keepNext/>
              <w:keepLines/>
              <w:numPr>
                <w:ilvl w:val="1"/>
                <w:numId w:val="0"/>
              </w:numPr>
              <w:outlineLvl w:val="1"/>
              <w:rPr>
                <w:rFonts w:asciiTheme="minorHAnsi" w:hAnsiTheme="minorHAnsi" w:cs="Arial"/>
                <w:b/>
              </w:rPr>
            </w:pPr>
            <w:r w:rsidRPr="00C47B65">
              <w:rPr>
                <w:rFonts w:asciiTheme="minorHAnsi" w:hAnsiTheme="minorHAnsi" w:cs="Arial"/>
                <w:b/>
              </w:rPr>
              <w:t>2.1.2</w:t>
            </w:r>
          </w:p>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religiös bedeutsame Phänomene und Fragestellungen in ihrem Lebensumfeld wahrnehmen und sie beschreiben</w:t>
            </w:r>
          </w:p>
          <w:p w:rsidR="000D63F3" w:rsidRPr="00C47B65" w:rsidRDefault="000D63F3" w:rsidP="000D63F3">
            <w:pPr>
              <w:keepNext/>
              <w:keepLines/>
              <w:numPr>
                <w:ilvl w:val="1"/>
                <w:numId w:val="0"/>
              </w:numPr>
              <w:outlineLvl w:val="1"/>
              <w:rPr>
                <w:rFonts w:asciiTheme="minorHAnsi" w:hAnsiTheme="minorHAnsi" w:cs="Arial"/>
              </w:rPr>
            </w:pPr>
            <w:r w:rsidRPr="00C47B65">
              <w:rPr>
                <w:rFonts w:asciiTheme="minorHAnsi" w:hAnsiTheme="minorHAnsi" w:cs="Arial"/>
                <w:b/>
              </w:rPr>
              <w:t>2.1.3</w:t>
            </w:r>
          </w:p>
          <w:p w:rsidR="000D63F3" w:rsidRPr="00C47B65" w:rsidRDefault="000D63F3" w:rsidP="000D63F3">
            <w:pPr>
              <w:keepNext/>
              <w:keepLines/>
              <w:numPr>
                <w:ilvl w:val="1"/>
                <w:numId w:val="0"/>
              </w:numPr>
              <w:outlineLvl w:val="1"/>
              <w:rPr>
                <w:rFonts w:asciiTheme="minorHAnsi" w:hAnsiTheme="minorHAnsi" w:cs="Arial"/>
              </w:rPr>
            </w:pPr>
            <w:r w:rsidRPr="00C47B65">
              <w:rPr>
                <w:rFonts w:asciiTheme="minorHAnsi" w:hAnsiTheme="minorHAnsi" w:cs="Arial"/>
              </w:rPr>
              <w:t>Sie nehmen grundlegende religiöse Ausdrucksformen (Symbole, Riten, Mythen, Räume, Zeiten) wahr, erkennen sie in verschiedenen Kontexten wieder und ordnen sie ein</w:t>
            </w:r>
          </w:p>
          <w:p w:rsidR="00967543" w:rsidRPr="00C47B65" w:rsidRDefault="00967543" w:rsidP="000D63F3">
            <w:pPr>
              <w:keepNext/>
              <w:keepLines/>
              <w:numPr>
                <w:ilvl w:val="1"/>
                <w:numId w:val="0"/>
              </w:numPr>
              <w:outlineLvl w:val="1"/>
              <w:rPr>
                <w:rFonts w:asciiTheme="minorHAnsi" w:hAnsiTheme="minorHAnsi" w:cs="Arial"/>
                <w:b/>
              </w:rPr>
            </w:pPr>
            <w:r w:rsidRPr="00C47B65">
              <w:rPr>
                <w:rFonts w:asciiTheme="minorHAnsi" w:hAnsiTheme="minorHAnsi" w:cs="Arial"/>
                <w:b/>
              </w:rPr>
              <w:t>2.2.3</w:t>
            </w:r>
          </w:p>
          <w:p w:rsidR="00C47B65" w:rsidRPr="00C47B65" w:rsidRDefault="00C47B65" w:rsidP="000D63F3">
            <w:pPr>
              <w:keepNext/>
              <w:keepLines/>
              <w:numPr>
                <w:ilvl w:val="1"/>
                <w:numId w:val="0"/>
              </w:numPr>
              <w:outlineLvl w:val="1"/>
              <w:rPr>
                <w:rFonts w:asciiTheme="minorHAnsi" w:hAnsiTheme="minorHAnsi" w:cs="Arial"/>
              </w:rPr>
            </w:pPr>
            <w:r w:rsidRPr="00C47B65">
              <w:rPr>
                <w:rFonts w:asciiTheme="minorHAnsi" w:hAnsiTheme="minorHAnsi" w:cs="Arial"/>
              </w:rPr>
              <w:t>Texte, insbesondere biblische, sachgemäß und methodisch reflektiert auslegen.</w:t>
            </w:r>
          </w:p>
          <w:p w:rsidR="000D63F3" w:rsidRPr="00C47B65" w:rsidRDefault="000D63F3" w:rsidP="000D63F3">
            <w:pPr>
              <w:keepNext/>
              <w:keepLines/>
              <w:numPr>
                <w:ilvl w:val="1"/>
                <w:numId w:val="0"/>
              </w:numPr>
              <w:outlineLvl w:val="1"/>
              <w:rPr>
                <w:rFonts w:asciiTheme="minorHAnsi" w:hAnsiTheme="minorHAnsi"/>
              </w:rPr>
            </w:pPr>
            <w:r w:rsidRPr="00C47B65">
              <w:rPr>
                <w:rFonts w:asciiTheme="minorHAnsi" w:hAnsiTheme="minorHAnsi" w:cs="Arial"/>
                <w:b/>
              </w:rPr>
              <w:t>2.4.1</w:t>
            </w:r>
          </w:p>
          <w:p w:rsidR="000D63F3" w:rsidRPr="00C47B65" w:rsidRDefault="000D63F3" w:rsidP="000D63F3">
            <w:pPr>
              <w:keepNext/>
              <w:keepLines/>
              <w:numPr>
                <w:ilvl w:val="1"/>
                <w:numId w:val="0"/>
              </w:numPr>
              <w:outlineLvl w:val="1"/>
              <w:rPr>
                <w:rFonts w:asciiTheme="minorHAnsi" w:hAnsiTheme="minorHAnsi" w:cs="Arial"/>
                <w:b/>
              </w:rPr>
            </w:pPr>
            <w:r w:rsidRPr="00C47B65">
              <w:rPr>
                <w:rFonts w:asciiTheme="minorHAnsi" w:hAnsiTheme="minorHAnsi" w:cs="Arial"/>
              </w:rPr>
              <w:t>Die Schülerinnen und Schüler lassen sich auf die Perspektive eines anderen ein und setzen sie in Bezug zum eigenen Standpunkt</w:t>
            </w:r>
          </w:p>
          <w:p w:rsidR="000D63F3" w:rsidRPr="00C47B65" w:rsidRDefault="000D63F3" w:rsidP="000D63F3">
            <w:pPr>
              <w:rPr>
                <w:rFonts w:asciiTheme="minorHAnsi" w:hAnsiTheme="minorHAnsi" w:cs="Arial"/>
              </w:rPr>
            </w:pPr>
            <w:r w:rsidRPr="00C47B65">
              <w:rPr>
                <w:rFonts w:asciiTheme="minorHAnsi" w:hAnsiTheme="minorHAnsi" w:cs="Arial"/>
                <w:b/>
              </w:rPr>
              <w:t>2.4.</w:t>
            </w:r>
            <w:r w:rsidR="00553840" w:rsidRPr="00C47B65">
              <w:rPr>
                <w:rFonts w:asciiTheme="minorHAnsi" w:hAnsiTheme="minorHAnsi" w:cs="Arial"/>
                <w:b/>
              </w:rPr>
              <w:t>2</w:t>
            </w:r>
          </w:p>
          <w:p w:rsidR="00553840" w:rsidRPr="00C47B65" w:rsidRDefault="00553840" w:rsidP="00553840">
            <w:pPr>
              <w:keepNext/>
              <w:keepLines/>
              <w:numPr>
                <w:ilvl w:val="1"/>
                <w:numId w:val="0"/>
              </w:numPr>
              <w:outlineLvl w:val="1"/>
              <w:rPr>
                <w:rFonts w:asciiTheme="minorHAnsi" w:hAnsiTheme="minorHAnsi" w:cstheme="minorHAnsi"/>
              </w:rPr>
            </w:pPr>
            <w:r w:rsidRPr="00C47B65">
              <w:rPr>
                <w:rFonts w:asciiTheme="minorHAnsi" w:hAnsiTheme="minorHAnsi" w:cstheme="minorHAnsi"/>
              </w:rPr>
              <w:t>Gemeinsamkeiten und Unterschiede religiöser und nichtreligiöser Überzeugungen benennen und sie im Hinblick auf mögliche Dialogpartnerinnen und Dialog-</w:t>
            </w:r>
          </w:p>
          <w:p w:rsidR="000D63F3" w:rsidRPr="00C47B65" w:rsidRDefault="00553840" w:rsidP="00553840">
            <w:pPr>
              <w:rPr>
                <w:rFonts w:asciiTheme="minorHAnsi" w:hAnsiTheme="minorHAnsi" w:cstheme="minorHAnsi"/>
                <w:b/>
                <w:sz w:val="22"/>
              </w:rPr>
            </w:pPr>
            <w:proofErr w:type="spellStart"/>
            <w:r w:rsidRPr="00C47B65">
              <w:rPr>
                <w:rFonts w:asciiTheme="minorHAnsi" w:hAnsiTheme="minorHAnsi" w:cstheme="minorHAnsi"/>
              </w:rPr>
              <w:t>partner</w:t>
            </w:r>
            <w:proofErr w:type="spellEnd"/>
            <w:r w:rsidRPr="00C47B65">
              <w:rPr>
                <w:rFonts w:asciiTheme="minorHAnsi" w:hAnsiTheme="minorHAnsi" w:cstheme="minorHAnsi"/>
              </w:rPr>
              <w:t xml:space="preserve"> kommunizieren</w:t>
            </w:r>
          </w:p>
        </w:tc>
        <w:tc>
          <w:tcPr>
            <w:tcW w:w="6379" w:type="dxa"/>
            <w:tcBorders>
              <w:top w:val="single" w:sz="12" w:space="0" w:color="auto"/>
            </w:tcBorders>
            <w:shd w:val="clear" w:color="auto" w:fill="FFFF99"/>
          </w:tcPr>
          <w:p w:rsidR="00C47B65" w:rsidRPr="00C47B65" w:rsidRDefault="00C47B65" w:rsidP="001F54B5">
            <w:pPr>
              <w:keepNext/>
              <w:keepLines/>
              <w:numPr>
                <w:ilvl w:val="1"/>
                <w:numId w:val="0"/>
              </w:numPr>
              <w:outlineLvl w:val="1"/>
              <w:rPr>
                <w:rFonts w:asciiTheme="minorHAnsi" w:hAnsiTheme="minorHAnsi" w:cs="Arial"/>
              </w:rPr>
            </w:pPr>
            <w:r w:rsidRPr="00C47B65">
              <w:rPr>
                <w:rFonts w:asciiTheme="minorHAnsi" w:hAnsiTheme="minorHAnsi" w:cs="Arial"/>
              </w:rPr>
              <w:t>Schülerinnen und Schüler können</w:t>
            </w:r>
          </w:p>
          <w:p w:rsidR="00C47B65" w:rsidRDefault="00C47B65" w:rsidP="001F54B5">
            <w:pPr>
              <w:pStyle w:val="BPStandard"/>
              <w:spacing w:before="0" w:after="0" w:line="240" w:lineRule="auto"/>
              <w:jc w:val="left"/>
              <w:rPr>
                <w:rFonts w:asciiTheme="minorHAnsi" w:hAnsiTheme="minorHAnsi" w:cstheme="minorHAnsi"/>
                <w:b/>
              </w:rPr>
            </w:pP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(1)</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G </w:t>
            </w:r>
            <w:r w:rsidRPr="00944D71">
              <w:rPr>
                <w:rFonts w:asciiTheme="minorHAnsi" w:hAnsiTheme="minorHAnsi" w:cstheme="minorHAnsi"/>
              </w:rPr>
              <w:t xml:space="preserve">Feste, Versammlungsorte, Bräuche und Rituale im Judentum skizzieren (zum Beispiel </w:t>
            </w:r>
            <w:proofErr w:type="spellStart"/>
            <w:r w:rsidRPr="00944D71">
              <w:rPr>
                <w:rFonts w:asciiTheme="minorHAnsi" w:hAnsiTheme="minorHAnsi" w:cstheme="minorHAnsi"/>
              </w:rPr>
              <w:t>Pessach</w:t>
            </w:r>
            <w:proofErr w:type="spellEnd"/>
            <w:r w:rsidRPr="00944D71">
              <w:rPr>
                <w:rFonts w:asciiTheme="minorHAnsi" w:hAnsiTheme="minorHAnsi" w:cstheme="minorHAnsi"/>
              </w:rPr>
              <w:t>, Synagoge)</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M</w:t>
            </w:r>
            <w:r w:rsidRPr="00944D71">
              <w:rPr>
                <w:rFonts w:asciiTheme="minorHAnsi" w:hAnsiTheme="minorHAnsi" w:cstheme="minorHAnsi"/>
              </w:rPr>
              <w:t xml:space="preserve"> Feste, Versammlungsorte, Bräuche und Rituale im Judentum beschreiben (zum Beispiel </w:t>
            </w:r>
            <w:proofErr w:type="spellStart"/>
            <w:r w:rsidRPr="00944D71">
              <w:rPr>
                <w:rFonts w:asciiTheme="minorHAnsi" w:hAnsiTheme="minorHAnsi" w:cstheme="minorHAnsi"/>
              </w:rPr>
              <w:t>Pessach</w:t>
            </w:r>
            <w:proofErr w:type="spellEnd"/>
            <w:r w:rsidRPr="00944D71">
              <w:rPr>
                <w:rFonts w:asciiTheme="minorHAnsi" w:hAnsiTheme="minorHAnsi" w:cstheme="minorHAnsi"/>
              </w:rPr>
              <w:t>, Synagoge, Gebetsformen)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E</w:t>
            </w:r>
            <w:r w:rsidRPr="00944D71">
              <w:rPr>
                <w:rFonts w:asciiTheme="minorHAnsi" w:hAnsiTheme="minorHAnsi" w:cstheme="minorHAnsi"/>
              </w:rPr>
              <w:t xml:space="preserve"> Feste, Versammlungsorte, Bräuche und Rituale im Judentum erklären (zum Beispiel </w:t>
            </w:r>
            <w:proofErr w:type="spellStart"/>
            <w:r w:rsidRPr="00944D71">
              <w:rPr>
                <w:rFonts w:asciiTheme="minorHAnsi" w:hAnsiTheme="minorHAnsi" w:cstheme="minorHAnsi"/>
              </w:rPr>
              <w:t>Pessach</w:t>
            </w:r>
            <w:proofErr w:type="spellEnd"/>
            <w:r w:rsidRPr="00944D71">
              <w:rPr>
                <w:rFonts w:asciiTheme="minorHAnsi" w:hAnsiTheme="minorHAnsi" w:cstheme="minorHAnsi"/>
              </w:rPr>
              <w:t>, Synagoge, Gebetsformen, Beschneidung)</w:t>
            </w:r>
          </w:p>
          <w:p w:rsidR="000D63F3"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(3)</w:t>
            </w:r>
          </w:p>
          <w:p w:rsidR="00E7439C" w:rsidRPr="00F62DA7" w:rsidRDefault="00E7439C" w:rsidP="001F54B5">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 xml:space="preserve">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benennen</w:t>
            </w:r>
          </w:p>
          <w:p w:rsidR="00E7439C" w:rsidRPr="00F62DA7" w:rsidRDefault="00E7439C" w:rsidP="001F54B5">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beschreiben</w:t>
            </w:r>
          </w:p>
          <w:p w:rsidR="00E7439C" w:rsidRPr="00E7439C" w:rsidRDefault="00E7439C" w:rsidP="001F54B5">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erläutern </w:t>
            </w: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(4)</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G</w:t>
            </w:r>
            <w:r w:rsidRPr="00944D71">
              <w:rPr>
                <w:rFonts w:asciiTheme="minorHAnsi" w:hAnsiTheme="minorHAnsi" w:cstheme="minorHAnsi"/>
              </w:rPr>
              <w:t xml:space="preserve"> Inhalt und Bedeutung von Sabbat im Judentum, Sonntag im Christentum und Freitag im Islam beschreiben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M</w:t>
            </w:r>
            <w:r w:rsidRPr="00944D71">
              <w:rPr>
                <w:rFonts w:asciiTheme="minorHAnsi" w:hAnsiTheme="minorHAnsi" w:cstheme="minorHAnsi"/>
              </w:rPr>
              <w:t xml:space="preserve"> Inhalt und Bedeutung von Sabbat im Judentum, Sonntag im Christentum und Freitag im Islam darstellen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E</w:t>
            </w:r>
            <w:r w:rsidRPr="00944D71">
              <w:rPr>
                <w:rFonts w:asciiTheme="minorHAnsi" w:hAnsiTheme="minorHAnsi" w:cstheme="minorHAnsi"/>
              </w:rPr>
              <w:t xml:space="preserve"> Inhalt und Bedeutung von Sabbat im Judentum, Sonntag im Christentum und Freitag im Islam miteinander vergleichen</w:t>
            </w: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(5)</w:t>
            </w:r>
          </w:p>
          <w:p w:rsidR="000D63F3" w:rsidRPr="00944D71" w:rsidRDefault="008C3BC0" w:rsidP="001F54B5">
            <w:pPr>
              <w:pStyle w:val="BPStandard"/>
              <w:spacing w:before="0" w:after="0" w:line="240" w:lineRule="auto"/>
              <w:jc w:val="left"/>
              <w:rPr>
                <w:rFonts w:asciiTheme="minorHAnsi" w:hAnsiTheme="minorHAnsi" w:cstheme="minorHAnsi"/>
              </w:rPr>
            </w:pPr>
            <w:r>
              <w:rPr>
                <w:rFonts w:asciiTheme="minorHAnsi" w:hAnsiTheme="minorHAnsi" w:cstheme="minorHAnsi"/>
                <w:b/>
              </w:rPr>
              <w:t>G/M/E</w:t>
            </w:r>
            <w:r w:rsidR="000D63F3" w:rsidRPr="00944D71">
              <w:rPr>
                <w:rFonts w:asciiTheme="minorHAnsi" w:hAnsiTheme="minorHAnsi" w:cstheme="minorHAnsi"/>
                <w:b/>
              </w:rPr>
              <w:t xml:space="preserve"> </w:t>
            </w:r>
            <w:r w:rsidR="000D63F3" w:rsidRPr="00944D71">
              <w:rPr>
                <w:rFonts w:asciiTheme="minorHAnsi" w:hAnsiTheme="minorHAnsi" w:cstheme="minorHAnsi"/>
              </w:rPr>
              <w:t>für ein Gespräch mit jüdischen und muslimischen Gläubigen Fragen zum Gebet, zum heiligen Buch und zum religiösen Leben entwickeln</w:t>
            </w: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(6)</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G </w:t>
            </w:r>
            <w:r w:rsidRPr="00944D71">
              <w:rPr>
                <w:rFonts w:asciiTheme="minorHAnsi" w:hAnsiTheme="minorHAnsi" w:cstheme="minorHAnsi"/>
              </w:rPr>
              <w:t>beschreiben, wie Menschen, die verschiedenen Religionen angehören, respektvoll miteinander umgehen können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M </w:t>
            </w:r>
            <w:r w:rsidRPr="00944D71">
              <w:rPr>
                <w:rFonts w:asciiTheme="minorHAnsi" w:hAnsiTheme="minorHAnsi" w:cstheme="minorHAnsi"/>
              </w:rPr>
              <w:t>darstellen, wie Menschen, die verschiedenen Religionen angehören, respektvoll miteinander umgehen können</w:t>
            </w:r>
          </w:p>
          <w:p w:rsidR="000D63F3" w:rsidRPr="00BC222A"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 xml:space="preserve">E </w:t>
            </w:r>
            <w:r w:rsidRPr="00944D71">
              <w:rPr>
                <w:rFonts w:asciiTheme="minorHAnsi" w:hAnsiTheme="minorHAnsi" w:cstheme="minorHAnsi"/>
              </w:rPr>
              <w:t xml:space="preserve">erläutern, wie Menschen, die verschiedenen Religionen angehören, respektvoll miteinander umgehen können </w:t>
            </w:r>
          </w:p>
        </w:tc>
      </w:tr>
      <w:tr w:rsidR="000D63F3" w:rsidRPr="00BC222A" w:rsidTr="00E7439C">
        <w:tc>
          <w:tcPr>
            <w:tcW w:w="5920" w:type="dxa"/>
            <w:tcBorders>
              <w:bottom w:val="single" w:sz="12" w:space="0" w:color="auto"/>
            </w:tcBorders>
            <w:shd w:val="clear" w:color="auto" w:fill="FFFF99"/>
            <w:vAlign w:val="center"/>
          </w:tcPr>
          <w:p w:rsidR="000D63F3" w:rsidRPr="00BC222A" w:rsidRDefault="00E7439C" w:rsidP="00E7439C">
            <w:pPr>
              <w:pStyle w:val="BPStandard"/>
              <w:spacing w:before="0" w:after="0" w:line="240" w:lineRule="auto"/>
              <w:jc w:val="left"/>
              <w:rPr>
                <w:rFonts w:asciiTheme="minorHAnsi" w:hAnsiTheme="minorHAnsi" w:cstheme="minorHAnsi"/>
                <w:sz w:val="22"/>
              </w:rPr>
            </w:pPr>
            <w:r w:rsidRPr="00BC222A">
              <w:rPr>
                <w:rFonts w:asciiTheme="minorHAnsi" w:hAnsiTheme="minorHAnsi" w:cstheme="minorHAnsi"/>
                <w:i/>
                <w:sz w:val="22"/>
              </w:rPr>
              <w:t>Gründergestalten: Mose, Jesus, Mohammed</w:t>
            </w:r>
            <w:r>
              <w:rPr>
                <w:rFonts w:asciiTheme="minorHAnsi" w:hAnsiTheme="minorHAnsi" w:cstheme="minorHAnsi"/>
                <w:i/>
                <w:sz w:val="22"/>
              </w:rPr>
              <w:t xml:space="preserve">; </w:t>
            </w:r>
            <w:r w:rsidRPr="00BC222A">
              <w:rPr>
                <w:rFonts w:asciiTheme="minorHAnsi" w:hAnsiTheme="minorHAnsi" w:cstheme="minorHAnsi"/>
                <w:i/>
                <w:sz w:val="22"/>
              </w:rPr>
              <w:t>Umgang mit Ritualen, Gebräuchen und Gesten in der Katholischen Kirche</w:t>
            </w:r>
          </w:p>
        </w:tc>
        <w:tc>
          <w:tcPr>
            <w:tcW w:w="2835" w:type="dxa"/>
            <w:tcBorders>
              <w:bottom w:val="single" w:sz="12" w:space="0" w:color="auto"/>
            </w:tcBorders>
            <w:shd w:val="clear" w:color="auto" w:fill="auto"/>
            <w:vAlign w:val="center"/>
          </w:tcPr>
          <w:p w:rsidR="000D63F3" w:rsidRPr="00BC222A" w:rsidRDefault="000D63F3" w:rsidP="00E7439C">
            <w:pPr>
              <w:spacing w:before="40" w:after="40"/>
              <w:jc w:val="center"/>
              <w:rPr>
                <w:rFonts w:asciiTheme="minorHAnsi" w:hAnsiTheme="minorHAnsi" w:cstheme="minorHAnsi"/>
                <w:sz w:val="22"/>
              </w:rPr>
            </w:pPr>
            <w:r w:rsidRPr="00540241">
              <w:rPr>
                <w:rFonts w:asciiTheme="minorHAnsi" w:hAnsiTheme="minorHAnsi" w:cstheme="minorHAnsi"/>
                <w:b/>
                <w:sz w:val="22"/>
              </w:rPr>
              <w:t>Judentum</w:t>
            </w:r>
            <w:r w:rsidR="00E7439C" w:rsidRPr="00E7439C">
              <w:rPr>
                <w:rFonts w:asciiTheme="minorHAnsi" w:hAnsiTheme="minorHAnsi" w:cstheme="minorHAnsi"/>
                <w:b/>
                <w:sz w:val="22"/>
              </w:rPr>
              <w:t>*</w:t>
            </w:r>
          </w:p>
        </w:tc>
        <w:tc>
          <w:tcPr>
            <w:tcW w:w="6379" w:type="dxa"/>
            <w:tcBorders>
              <w:bottom w:val="single" w:sz="12" w:space="0" w:color="auto"/>
            </w:tcBorders>
            <w:shd w:val="clear" w:color="auto" w:fill="E5DFEC" w:themeFill="accent4" w:themeFillTint="33"/>
          </w:tcPr>
          <w:p w:rsidR="000D63F3" w:rsidRPr="00E7439C" w:rsidRDefault="000D63F3" w:rsidP="00E7439C">
            <w:pPr>
              <w:pStyle w:val="BPStandard"/>
              <w:spacing w:line="240" w:lineRule="auto"/>
              <w:jc w:val="left"/>
              <w:rPr>
                <w:rFonts w:asciiTheme="minorHAnsi" w:hAnsiTheme="minorHAnsi" w:cstheme="minorHAnsi"/>
                <w:b/>
                <w:sz w:val="22"/>
                <w:szCs w:val="22"/>
              </w:rPr>
            </w:pPr>
            <w:r w:rsidRPr="00E7439C">
              <w:rPr>
                <w:rFonts w:asciiTheme="minorHAnsi" w:hAnsiTheme="minorHAnsi" w:cstheme="minorHAnsi"/>
                <w:i/>
                <w:sz w:val="22"/>
                <w:szCs w:val="22"/>
              </w:rPr>
              <w:t xml:space="preserve">Begegnungen mit dem Judentum über </w:t>
            </w:r>
            <w:r w:rsidR="00E7439C">
              <w:rPr>
                <w:rFonts w:asciiTheme="minorHAnsi" w:hAnsiTheme="minorHAnsi" w:cstheme="minorHAnsi"/>
                <w:i/>
                <w:sz w:val="22"/>
                <w:szCs w:val="22"/>
              </w:rPr>
              <w:t xml:space="preserve">die </w:t>
            </w:r>
            <w:r w:rsidRPr="00E7439C">
              <w:rPr>
                <w:rFonts w:asciiTheme="minorHAnsi" w:hAnsiTheme="minorHAnsi" w:cstheme="minorHAnsi"/>
                <w:i/>
                <w:sz w:val="22"/>
                <w:szCs w:val="22"/>
              </w:rPr>
              <w:t xml:space="preserve">Umwelt Jesu, </w:t>
            </w:r>
            <w:r w:rsidR="00E7439C">
              <w:rPr>
                <w:rFonts w:asciiTheme="minorHAnsi" w:hAnsiTheme="minorHAnsi" w:cstheme="minorHAnsi"/>
                <w:i/>
                <w:sz w:val="22"/>
                <w:szCs w:val="22"/>
              </w:rPr>
              <w:t xml:space="preserve">über die </w:t>
            </w:r>
            <w:r w:rsidRPr="00E7439C">
              <w:rPr>
                <w:rFonts w:asciiTheme="minorHAnsi" w:hAnsiTheme="minorHAnsi" w:cstheme="minorHAnsi"/>
                <w:i/>
                <w:sz w:val="22"/>
                <w:szCs w:val="22"/>
              </w:rPr>
              <w:t xml:space="preserve">gegenwärtige religiöse Praxis und </w:t>
            </w:r>
            <w:r w:rsidR="00E7439C">
              <w:rPr>
                <w:rFonts w:asciiTheme="minorHAnsi" w:hAnsiTheme="minorHAnsi" w:cstheme="minorHAnsi"/>
                <w:i/>
                <w:sz w:val="22"/>
                <w:szCs w:val="22"/>
              </w:rPr>
              <w:t xml:space="preserve">die </w:t>
            </w:r>
            <w:r w:rsidRPr="00E7439C">
              <w:rPr>
                <w:rFonts w:asciiTheme="minorHAnsi" w:hAnsiTheme="minorHAnsi" w:cstheme="minorHAnsi"/>
                <w:i/>
                <w:sz w:val="22"/>
                <w:szCs w:val="22"/>
              </w:rPr>
              <w:t>Glaubensüberzeugungen</w:t>
            </w:r>
          </w:p>
        </w:tc>
      </w:tr>
    </w:tbl>
    <w:p w:rsidR="000D63F3" w:rsidRPr="00E7439C" w:rsidRDefault="00E7439C" w:rsidP="00E7439C">
      <w:pPr>
        <w:rPr>
          <w:rFonts w:asciiTheme="minorHAnsi" w:hAnsiTheme="minorHAnsi" w:cstheme="minorHAnsi"/>
          <w:sz w:val="22"/>
          <w:szCs w:val="22"/>
        </w:rPr>
      </w:pPr>
      <w:r>
        <w:rPr>
          <w:rFonts w:asciiTheme="minorHAnsi" w:hAnsiTheme="minorHAnsi" w:cstheme="minorHAnsi"/>
          <w:sz w:val="22"/>
          <w:szCs w:val="22"/>
        </w:rPr>
        <w:t>*Schwerpunkt ist hier das Judentum</w:t>
      </w:r>
    </w:p>
    <w:p w:rsidR="00E7439C" w:rsidRDefault="00E7439C">
      <w:pPr>
        <w:rPr>
          <w:rFonts w:asciiTheme="minorHAnsi" w:hAnsiTheme="minorHAnsi" w:cstheme="minorHAnsi"/>
          <w:sz w:val="28"/>
          <w:szCs w:val="28"/>
        </w:rPr>
      </w:pPr>
      <w:r>
        <w:rPr>
          <w:rFonts w:asciiTheme="minorHAnsi" w:hAnsiTheme="minorHAnsi" w:cstheme="minorHAnsi"/>
          <w:sz w:val="28"/>
          <w:szCs w:val="28"/>
        </w:rPr>
        <w:br w:type="page"/>
      </w:r>
    </w:p>
    <w:tbl>
      <w:tblPr>
        <w:tblStyle w:val="Tabellenraster"/>
        <w:tblpPr w:leftFromText="141" w:rightFromText="141" w:vertAnchor="text" w:tblpY="1"/>
        <w:tblOverlap w:val="never"/>
        <w:tblW w:w="15134" w:type="dxa"/>
        <w:tblLook w:val="04A0" w:firstRow="1" w:lastRow="0" w:firstColumn="1" w:lastColumn="0" w:noHBand="0" w:noVBand="1"/>
      </w:tblPr>
      <w:tblGrid>
        <w:gridCol w:w="5070"/>
        <w:gridCol w:w="2976"/>
        <w:gridCol w:w="7088"/>
      </w:tblGrid>
      <w:tr w:rsidR="000D63F3" w:rsidRPr="00E20746" w:rsidTr="00424D8D">
        <w:tc>
          <w:tcPr>
            <w:tcW w:w="15134" w:type="dxa"/>
            <w:gridSpan w:val="3"/>
            <w:tcBorders>
              <w:top w:val="single" w:sz="12" w:space="0" w:color="auto"/>
            </w:tcBorders>
            <w:shd w:val="clear" w:color="auto" w:fill="E5DFEC" w:themeFill="accent4" w:themeFillTint="33"/>
            <w:vAlign w:val="center"/>
          </w:tcPr>
          <w:p w:rsidR="000D63F3" w:rsidRPr="00E20746" w:rsidRDefault="000D63F3" w:rsidP="00E7439C">
            <w:pPr>
              <w:pStyle w:val="BPStandard"/>
              <w:jc w:val="center"/>
              <w:rPr>
                <w:rFonts w:asciiTheme="minorHAnsi" w:hAnsiTheme="minorHAnsi" w:cstheme="minorHAnsi"/>
                <w:sz w:val="28"/>
                <w:szCs w:val="28"/>
              </w:rPr>
            </w:pPr>
            <w:r w:rsidRPr="00E20746">
              <w:rPr>
                <w:rFonts w:asciiTheme="minorHAnsi" w:hAnsiTheme="minorHAnsi" w:cstheme="minorHAnsi"/>
                <w:b/>
                <w:sz w:val="28"/>
                <w:szCs w:val="28"/>
              </w:rPr>
              <w:lastRenderedPageBreak/>
              <w:t xml:space="preserve">UE 9 </w:t>
            </w:r>
            <w:r w:rsidR="00E7439C">
              <w:rPr>
                <w:rFonts w:asciiTheme="minorHAnsi" w:hAnsiTheme="minorHAnsi" w:cstheme="minorHAnsi"/>
                <w:b/>
                <w:sz w:val="28"/>
                <w:szCs w:val="28"/>
              </w:rPr>
              <w:t xml:space="preserve">Von Jesus erzählen, </w:t>
            </w:r>
            <w:r w:rsidRPr="00E20746">
              <w:rPr>
                <w:rFonts w:asciiTheme="minorHAnsi" w:hAnsiTheme="minorHAnsi" w:cstheme="minorHAnsi"/>
                <w:b/>
                <w:sz w:val="28"/>
                <w:szCs w:val="28"/>
              </w:rPr>
              <w:t>an Christus glauben</w:t>
            </w:r>
          </w:p>
        </w:tc>
      </w:tr>
      <w:tr w:rsidR="000D63F3" w:rsidRPr="00BC222A" w:rsidTr="00424D8D">
        <w:tc>
          <w:tcPr>
            <w:tcW w:w="5070" w:type="dxa"/>
            <w:tcBorders>
              <w:top w:val="single" w:sz="12" w:space="0" w:color="auto"/>
            </w:tcBorders>
            <w:shd w:val="clear" w:color="auto" w:fill="E5DFEC" w:themeFill="accent4" w:themeFillTint="33"/>
          </w:tcPr>
          <w:p w:rsidR="00C47B65" w:rsidRPr="00424D8D" w:rsidRDefault="00C47B65" w:rsidP="00C47B65">
            <w:pPr>
              <w:keepNext/>
              <w:keepLines/>
              <w:numPr>
                <w:ilvl w:val="1"/>
                <w:numId w:val="0"/>
              </w:numPr>
              <w:outlineLvl w:val="1"/>
              <w:rPr>
                <w:rFonts w:asciiTheme="minorHAnsi" w:hAnsiTheme="minorHAnsi" w:cs="Arial"/>
                <w:sz w:val="17"/>
                <w:szCs w:val="17"/>
              </w:rPr>
            </w:pPr>
            <w:r w:rsidRPr="00424D8D">
              <w:rPr>
                <w:rFonts w:asciiTheme="minorHAnsi" w:hAnsiTheme="minorHAnsi" w:cs="Arial"/>
                <w:sz w:val="17"/>
                <w:szCs w:val="17"/>
              </w:rPr>
              <w:t>Die Schülerinnen und Schüler können</w:t>
            </w:r>
          </w:p>
          <w:p w:rsidR="00C47B65" w:rsidRPr="00424D8D" w:rsidRDefault="00C47B65" w:rsidP="000D63F3">
            <w:pPr>
              <w:keepNext/>
              <w:keepLines/>
              <w:numPr>
                <w:ilvl w:val="1"/>
                <w:numId w:val="0"/>
              </w:numPr>
              <w:outlineLvl w:val="1"/>
              <w:rPr>
                <w:rFonts w:asciiTheme="minorHAnsi" w:hAnsiTheme="minorHAnsi" w:cs="Arial"/>
                <w:b/>
                <w:color w:val="000000" w:themeColor="text1"/>
                <w:sz w:val="17"/>
                <w:szCs w:val="17"/>
              </w:rPr>
            </w:pP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b/>
                <w:color w:val="000000" w:themeColor="text1"/>
                <w:sz w:val="17"/>
                <w:szCs w:val="17"/>
              </w:rPr>
              <w:t>3.1.5 (</w:t>
            </w:r>
            <w:r w:rsidRPr="00424D8D">
              <w:rPr>
                <w:rFonts w:asciiTheme="minorHAnsi" w:hAnsiTheme="minorHAnsi" w:cs="Arial"/>
                <w:b/>
                <w:sz w:val="17"/>
                <w:szCs w:val="17"/>
              </w:rPr>
              <w:t>1)</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eastAsia="Calibri" w:hAnsiTheme="minorHAnsi" w:cs="Arial"/>
                <w:b/>
                <w:sz w:val="17"/>
                <w:szCs w:val="17"/>
              </w:rPr>
              <w:t>G</w:t>
            </w:r>
            <w:r w:rsidRPr="00424D8D">
              <w:rPr>
                <w:rFonts w:asciiTheme="minorHAnsi" w:eastAsia="Calibri" w:hAnsiTheme="minorHAnsi" w:cs="Arial"/>
                <w:sz w:val="17"/>
                <w:szCs w:val="17"/>
              </w:rPr>
              <w:t xml:space="preserve"> Zusammenhänge zwischen dem Leben von Jesus Christus und Festen des Kirchenjahres aufzeigen</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eastAsia="Calibri" w:hAnsiTheme="minorHAnsi" w:cs="Arial"/>
                <w:b/>
                <w:sz w:val="17"/>
                <w:szCs w:val="17"/>
              </w:rPr>
              <w:t>M</w:t>
            </w:r>
            <w:r w:rsidRPr="00424D8D">
              <w:rPr>
                <w:rFonts w:asciiTheme="minorHAnsi" w:eastAsia="Calibri" w:hAnsiTheme="minorHAnsi" w:cs="Arial"/>
                <w:sz w:val="17"/>
                <w:szCs w:val="17"/>
              </w:rPr>
              <w:t xml:space="preserve"> Feste des Kirchenjahres auf dem Hintergrund des Lebens von Jesus Christus erläutern</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eastAsia="Calibri" w:hAnsiTheme="minorHAnsi" w:cs="Arial"/>
                <w:b/>
                <w:sz w:val="17"/>
                <w:szCs w:val="17"/>
              </w:rPr>
              <w:t xml:space="preserve">E </w:t>
            </w:r>
            <w:r w:rsidRPr="00424D8D">
              <w:rPr>
                <w:rFonts w:asciiTheme="minorHAnsi" w:eastAsia="Calibri" w:hAnsiTheme="minorHAnsi" w:cs="Arial"/>
                <w:sz w:val="17"/>
                <w:szCs w:val="17"/>
              </w:rPr>
              <w:t>Stationen des Lebens und Wirkens Jesu wiedergeben und in Beziehung zu den Festen des Kirchenjahres setzen</w:t>
            </w:r>
            <w:r w:rsidRPr="00424D8D">
              <w:rPr>
                <w:rFonts w:asciiTheme="minorHAnsi" w:hAnsiTheme="minorHAnsi" w:cs="Arial"/>
                <w:sz w:val="17"/>
                <w:szCs w:val="17"/>
              </w:rPr>
              <w:t xml:space="preserve"> </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3.1.5 (2)</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G</w:t>
            </w:r>
            <w:r w:rsidRPr="00424D8D">
              <w:rPr>
                <w:rFonts w:asciiTheme="minorHAnsi" w:hAnsiTheme="minorHAnsi" w:cs="Arial"/>
                <w:sz w:val="17"/>
                <w:szCs w:val="17"/>
              </w:rPr>
              <w:t xml:space="preserve"> Jesu Verbindung und Umgang mit der jüdischen Tradition (zum Beispiel Sabbat, Thora, religiöse Gruppen) an einzelnen Geschichten wiedergeben </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 xml:space="preserve">M </w:t>
            </w:r>
            <w:r w:rsidRPr="00424D8D">
              <w:rPr>
                <w:rFonts w:asciiTheme="minorHAnsi" w:hAnsiTheme="minorHAnsi" w:cs="Arial"/>
                <w:sz w:val="17"/>
                <w:szCs w:val="17"/>
              </w:rPr>
              <w:t>das Wirken Jesu auf dem Hintergrund seiner Zeit und Umwelt (zum Beispiel religiöse, politische soziale und wirtschaftliche Verhältnisse) darstellen</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 xml:space="preserve">E </w:t>
            </w:r>
            <w:r w:rsidRPr="00424D8D">
              <w:rPr>
                <w:rFonts w:asciiTheme="minorHAnsi" w:hAnsiTheme="minorHAnsi" w:cs="Arial"/>
                <w:sz w:val="17"/>
                <w:szCs w:val="17"/>
              </w:rPr>
              <w:t xml:space="preserve"> das Wirken Jesu auf dem Hintergrund seiner Zeit und Umwelt (religiöse, politische, soziale und wirtschaftliche Verhältnisse) erläutern</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b/>
                <w:sz w:val="17"/>
                <w:szCs w:val="17"/>
              </w:rPr>
              <w:t xml:space="preserve">3.1.3 (3) </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G</w:t>
            </w:r>
            <w:r w:rsidRPr="00424D8D">
              <w:rPr>
                <w:rFonts w:asciiTheme="minorHAnsi" w:hAnsiTheme="minorHAnsi" w:cs="Arial"/>
                <w:sz w:val="17"/>
                <w:szCs w:val="17"/>
              </w:rPr>
              <w:t xml:space="preserve"> biblische Erzählungen (zum Beispiel Abraham, Joseph, Mose, Ruth, David, Elia, Jeremia, Jesus, Paulus) wiedergeben und dem Alten und Neuen Testament zuordnen </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M</w:t>
            </w:r>
            <w:r w:rsidRPr="00424D8D">
              <w:rPr>
                <w:rFonts w:asciiTheme="minorHAnsi" w:hAnsiTheme="minorHAnsi" w:cs="Arial"/>
                <w:sz w:val="17"/>
                <w:szCs w:val="17"/>
              </w:rPr>
              <w:t xml:space="preserve"> Zusammenhänge zwischen ausgewählten Erzählungen (zum Beispiel Abraham – Joseph – Mose, Ruth – David – Elia – Jeremia, Jesus – Paulus) in den biblischen Kontext einordnen</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E</w:t>
            </w:r>
            <w:r w:rsidRPr="00424D8D">
              <w:rPr>
                <w:rFonts w:asciiTheme="minorHAnsi" w:hAnsiTheme="minorHAnsi" w:cs="Arial"/>
                <w:sz w:val="17"/>
                <w:szCs w:val="17"/>
              </w:rPr>
              <w:t xml:space="preserve"> Zusammenhänge zwischen ausgewählten Erzählungen (zum Beispiel Abraham – Joseph – Mose, Ruth – David – Elia – Jeremia, Jesus – Paulus) erläutern </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b/>
                <w:sz w:val="17"/>
                <w:szCs w:val="17"/>
              </w:rPr>
              <w:t>3.1.6 (2)</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G</w:t>
            </w:r>
            <w:r w:rsidRPr="00424D8D">
              <w:rPr>
                <w:rFonts w:asciiTheme="minorHAnsi" w:hAnsiTheme="minorHAnsi" w:cs="Arial"/>
                <w:sz w:val="17"/>
                <w:szCs w:val="17"/>
              </w:rPr>
              <w:t xml:space="preserve"> die Entstehung der Gemeinde in Jerusalem (zum Beispiel Taufe, Wirken des Heiligen Geistes) beschreiben </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M</w:t>
            </w:r>
            <w:r w:rsidRPr="00424D8D">
              <w:rPr>
                <w:rFonts w:asciiTheme="minorHAnsi" w:hAnsiTheme="minorHAnsi" w:cs="Arial"/>
                <w:sz w:val="17"/>
                <w:szCs w:val="17"/>
              </w:rPr>
              <w:t xml:space="preserve"> anhand biblischer Texte die Entstehung und das Leben der Gemeinde in Jerusalem (zum Beispiel Taufe, Wirken des Heiligen Geistes, Gemeinschaft) darstellen</w:t>
            </w:r>
          </w:p>
          <w:p w:rsidR="000D63F3" w:rsidRPr="00424D8D" w:rsidRDefault="000D63F3" w:rsidP="000D63F3">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b/>
                <w:sz w:val="17"/>
                <w:szCs w:val="17"/>
              </w:rPr>
              <w:t xml:space="preserve">E </w:t>
            </w:r>
            <w:r w:rsidRPr="00424D8D">
              <w:rPr>
                <w:rFonts w:asciiTheme="minorHAnsi" w:hAnsiTheme="minorHAnsi"/>
                <w:sz w:val="17"/>
                <w:szCs w:val="17"/>
              </w:rPr>
              <w:t>die Entstehung und Merkmale der Gemeinde in Jerusalem (zum Beispiel Taufe, Wirken des Heiligen Geistes, Gemeinschaft) anhand biblischer Texte entfalten</w:t>
            </w:r>
          </w:p>
        </w:tc>
        <w:tc>
          <w:tcPr>
            <w:tcW w:w="2976" w:type="dxa"/>
            <w:tcBorders>
              <w:top w:val="single" w:sz="12" w:space="0" w:color="auto"/>
            </w:tcBorders>
            <w:shd w:val="clear" w:color="auto" w:fill="E5DFEC" w:themeFill="accent4" w:themeFillTint="33"/>
          </w:tcPr>
          <w:p w:rsidR="00967543" w:rsidRPr="00424D8D" w:rsidRDefault="0096754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sz w:val="17"/>
                <w:szCs w:val="17"/>
              </w:rPr>
              <w:t>Die Schülerinnen und Schüler können</w:t>
            </w:r>
          </w:p>
          <w:p w:rsidR="001F54B5" w:rsidRPr="00424D8D" w:rsidRDefault="001F54B5" w:rsidP="000D63F3">
            <w:pPr>
              <w:keepNext/>
              <w:keepLines/>
              <w:numPr>
                <w:ilvl w:val="1"/>
                <w:numId w:val="0"/>
              </w:numPr>
              <w:outlineLvl w:val="1"/>
              <w:rPr>
                <w:rFonts w:asciiTheme="minorHAnsi" w:hAnsiTheme="minorHAnsi" w:cs="Arial"/>
                <w:b/>
                <w:sz w:val="17"/>
                <w:szCs w:val="17"/>
              </w:rPr>
            </w:pPr>
          </w:p>
          <w:p w:rsidR="000D63F3" w:rsidRPr="00424D8D" w:rsidRDefault="000D63F3" w:rsidP="000D63F3">
            <w:pPr>
              <w:keepNext/>
              <w:keepLines/>
              <w:numPr>
                <w:ilvl w:val="1"/>
                <w:numId w:val="0"/>
              </w:numPr>
              <w:outlineLvl w:val="1"/>
              <w:rPr>
                <w:rFonts w:asciiTheme="minorHAnsi" w:hAnsiTheme="minorHAnsi"/>
                <w:sz w:val="17"/>
                <w:szCs w:val="17"/>
              </w:rPr>
            </w:pPr>
            <w:r w:rsidRPr="00424D8D">
              <w:rPr>
                <w:rFonts w:asciiTheme="minorHAnsi" w:hAnsiTheme="minorHAnsi" w:cs="Arial"/>
                <w:b/>
                <w:sz w:val="17"/>
                <w:szCs w:val="17"/>
              </w:rPr>
              <w:t>2.1.2</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sz w:val="17"/>
                <w:szCs w:val="17"/>
              </w:rPr>
              <w:t>Sie nehmen religiös bedeutsame Phänomene und Fragestellungen in ihrem Lebensumfeld wahr und beschreiben sie.</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2.1.3</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sz w:val="17"/>
                <w:szCs w:val="17"/>
              </w:rPr>
              <w:t>Sie nehmen grundlegende religiöse Ausdrucksformen (Symbole, Riten, Mythen, Räume, Zeiten) wahr, erkennen sie in verschiedenen Kontexten wieder und ordnen sie ein.</w:t>
            </w:r>
          </w:p>
          <w:p w:rsidR="000D63F3" w:rsidRPr="00424D8D" w:rsidRDefault="000D63F3" w:rsidP="000D63F3">
            <w:pPr>
              <w:keepNext/>
              <w:keepLines/>
              <w:numPr>
                <w:ilvl w:val="1"/>
                <w:numId w:val="0"/>
              </w:numPr>
              <w:outlineLvl w:val="1"/>
              <w:rPr>
                <w:rFonts w:asciiTheme="minorHAnsi" w:hAnsiTheme="minorHAnsi"/>
                <w:sz w:val="17"/>
                <w:szCs w:val="17"/>
              </w:rPr>
            </w:pPr>
            <w:r w:rsidRPr="00424D8D">
              <w:rPr>
                <w:rFonts w:asciiTheme="minorHAnsi" w:hAnsiTheme="minorHAnsi" w:cs="Arial"/>
                <w:b/>
                <w:sz w:val="17"/>
                <w:szCs w:val="17"/>
              </w:rPr>
              <w:t>2.2.3</w:t>
            </w:r>
          </w:p>
          <w:p w:rsidR="000D63F3" w:rsidRPr="00424D8D" w:rsidRDefault="000D63F3" w:rsidP="000D63F3">
            <w:pPr>
              <w:keepNext/>
              <w:keepLines/>
              <w:numPr>
                <w:ilvl w:val="1"/>
                <w:numId w:val="0"/>
              </w:numPr>
              <w:outlineLvl w:val="1"/>
              <w:rPr>
                <w:rFonts w:asciiTheme="minorHAnsi" w:hAnsiTheme="minorHAnsi" w:cstheme="minorHAnsi"/>
                <w:b/>
                <w:sz w:val="17"/>
                <w:szCs w:val="17"/>
              </w:rPr>
            </w:pPr>
            <w:r w:rsidRPr="00424D8D">
              <w:rPr>
                <w:rFonts w:asciiTheme="minorHAnsi" w:hAnsiTheme="minorHAnsi" w:cs="Arial"/>
                <w:sz w:val="17"/>
                <w:szCs w:val="17"/>
              </w:rPr>
              <w:t>Sie legen Texte, insbesondere biblische, sachgemäß und methodisch reflektiert aus.</w:t>
            </w:r>
          </w:p>
        </w:tc>
        <w:tc>
          <w:tcPr>
            <w:tcW w:w="7088" w:type="dxa"/>
            <w:tcBorders>
              <w:top w:val="single" w:sz="12" w:space="0" w:color="auto"/>
            </w:tcBorders>
            <w:shd w:val="clear" w:color="auto" w:fill="FFFF99"/>
          </w:tcPr>
          <w:p w:rsidR="00C47B65" w:rsidRPr="00424D8D" w:rsidRDefault="00C47B65" w:rsidP="001F54B5">
            <w:pPr>
              <w:keepNext/>
              <w:keepLines/>
              <w:numPr>
                <w:ilvl w:val="1"/>
                <w:numId w:val="0"/>
              </w:numPr>
              <w:outlineLvl w:val="1"/>
              <w:rPr>
                <w:rFonts w:asciiTheme="minorHAnsi" w:hAnsiTheme="minorHAnsi" w:cs="Arial"/>
                <w:sz w:val="17"/>
                <w:szCs w:val="17"/>
              </w:rPr>
            </w:pPr>
            <w:r w:rsidRPr="00424D8D">
              <w:rPr>
                <w:rFonts w:asciiTheme="minorHAnsi" w:hAnsiTheme="minorHAnsi" w:cs="Arial"/>
                <w:sz w:val="17"/>
                <w:szCs w:val="17"/>
              </w:rPr>
              <w:t>Die Schülerinnen und Schüler können</w:t>
            </w:r>
          </w:p>
          <w:p w:rsidR="00C47B65" w:rsidRPr="00424D8D" w:rsidRDefault="00C47B65" w:rsidP="001F54B5">
            <w:pPr>
              <w:pStyle w:val="BPStandard"/>
              <w:spacing w:before="0" w:after="0" w:line="240" w:lineRule="auto"/>
              <w:jc w:val="left"/>
              <w:rPr>
                <w:rFonts w:asciiTheme="minorHAnsi" w:hAnsiTheme="minorHAnsi" w:cstheme="minorHAnsi"/>
                <w:b/>
                <w:sz w:val="17"/>
                <w:szCs w:val="17"/>
              </w:rPr>
            </w:pP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(1)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benennen, wie sich Lieder oder Bilder auf überlieferte Ereignisse aus dem Leben Jesu beziehen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darstellen, wie sich Lieder und Bilder auf überlieferte Ereignisse aus dem Leben Jesu beziehen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erklären, wie sich Lieder, Bilder und Texte auf überlieferte Ereignisse aus dem Leben Jesu beziehen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3.1.5 (2)</w:t>
            </w:r>
          </w:p>
          <w:p w:rsidR="000D63F3" w:rsidRPr="00424D8D" w:rsidRDefault="008C3BC0"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G/M/E</w:t>
            </w:r>
            <w:r w:rsidR="000D63F3" w:rsidRPr="00424D8D">
              <w:rPr>
                <w:rFonts w:asciiTheme="minorHAnsi" w:hAnsiTheme="minorHAnsi" w:cstheme="minorHAnsi"/>
                <w:b/>
                <w:sz w:val="17"/>
                <w:szCs w:val="17"/>
              </w:rPr>
              <w:t xml:space="preserve"> </w:t>
            </w:r>
            <w:r w:rsidR="000D63F3" w:rsidRPr="00424D8D">
              <w:rPr>
                <w:rFonts w:asciiTheme="minorHAnsi" w:hAnsiTheme="minorHAnsi" w:cstheme="minorHAnsi"/>
                <w:sz w:val="17"/>
                <w:szCs w:val="17"/>
              </w:rPr>
              <w:t>Texte aus der Jesusüberlieferung mit christlichen Festen in Beziehung setzen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(3)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Aspekte der religiösen, sozialen und politischen Verhältnisse sowie der geographischen Gegebenheiten zur Zeit Jesu benennen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Aspekte der religiösen, sozialen und politischen Verhältnisse sowie der geographischen Gegebenheiten zur Zeit Jesu erläutern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überlieferte Ereignisse  aus dem Leben Jesu mit Aspekten der religiösen, sozialen und politischen Verhältnisse sowie der geographischen Gegebenheiten zur Zeit Jesu in Beziehung setzen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(4)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an einer Begegnungsgeschichte skizzieren, wie Jesus mit kranken und ausgegrenzten Menschen umgeht (</w:t>
            </w:r>
            <w:proofErr w:type="spellStart"/>
            <w:r w:rsidRPr="00424D8D">
              <w:rPr>
                <w:rFonts w:asciiTheme="minorHAnsi" w:hAnsiTheme="minorHAnsi" w:cstheme="minorHAnsi"/>
                <w:sz w:val="17"/>
                <w:szCs w:val="17"/>
              </w:rPr>
              <w:t>Mk</w:t>
            </w:r>
            <w:proofErr w:type="spellEnd"/>
            <w:r w:rsidRPr="00424D8D">
              <w:rPr>
                <w:rFonts w:asciiTheme="minorHAnsi" w:hAnsiTheme="minorHAnsi" w:cstheme="minorHAnsi"/>
                <w:sz w:val="17"/>
                <w:szCs w:val="17"/>
              </w:rPr>
              <w:t xml:space="preserve"> 10,46–52 oder </w:t>
            </w:r>
            <w:proofErr w:type="spellStart"/>
            <w:r w:rsidRPr="00424D8D">
              <w:rPr>
                <w:rFonts w:asciiTheme="minorHAnsi" w:hAnsiTheme="minorHAnsi" w:cstheme="minorHAnsi"/>
                <w:sz w:val="17"/>
                <w:szCs w:val="17"/>
              </w:rPr>
              <w:t>Lk</w:t>
            </w:r>
            <w:proofErr w:type="spellEnd"/>
            <w:r w:rsidRPr="00424D8D">
              <w:rPr>
                <w:rFonts w:asciiTheme="minorHAnsi" w:hAnsiTheme="minorHAnsi" w:cstheme="minorHAnsi"/>
                <w:sz w:val="17"/>
                <w:szCs w:val="17"/>
              </w:rPr>
              <w:t xml:space="preserve"> 19,1–10)</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M</w:t>
            </w:r>
            <w:r w:rsidRPr="00424D8D">
              <w:rPr>
                <w:rFonts w:asciiTheme="minorHAnsi" w:hAnsiTheme="minorHAnsi" w:cstheme="minorHAnsi"/>
                <w:sz w:val="17"/>
                <w:szCs w:val="17"/>
              </w:rPr>
              <w:t xml:space="preserve"> an einer Begegnungsgeschichte aufzeigen, wie Jesus mit kranken und ausgegrenzten Menschen umgeht (</w:t>
            </w:r>
            <w:proofErr w:type="spellStart"/>
            <w:r w:rsidRPr="00424D8D">
              <w:rPr>
                <w:rFonts w:asciiTheme="minorHAnsi" w:hAnsiTheme="minorHAnsi" w:cstheme="minorHAnsi"/>
                <w:sz w:val="17"/>
                <w:szCs w:val="17"/>
              </w:rPr>
              <w:t>Mk</w:t>
            </w:r>
            <w:proofErr w:type="spellEnd"/>
            <w:r w:rsidRPr="00424D8D">
              <w:rPr>
                <w:rFonts w:asciiTheme="minorHAnsi" w:hAnsiTheme="minorHAnsi" w:cstheme="minorHAnsi"/>
                <w:sz w:val="17"/>
                <w:szCs w:val="17"/>
              </w:rPr>
              <w:t xml:space="preserve"> 10,46–52; </w:t>
            </w:r>
            <w:proofErr w:type="spellStart"/>
            <w:r w:rsidRPr="00424D8D">
              <w:rPr>
                <w:rFonts w:asciiTheme="minorHAnsi" w:hAnsiTheme="minorHAnsi" w:cstheme="minorHAnsi"/>
                <w:sz w:val="17"/>
                <w:szCs w:val="17"/>
              </w:rPr>
              <w:t>Lk</w:t>
            </w:r>
            <w:proofErr w:type="spellEnd"/>
            <w:r w:rsidRPr="00424D8D">
              <w:rPr>
                <w:rFonts w:asciiTheme="minorHAnsi" w:hAnsiTheme="minorHAnsi" w:cstheme="minorHAnsi"/>
                <w:sz w:val="17"/>
                <w:szCs w:val="17"/>
              </w:rPr>
              <w:t xml:space="preserve"> 19,1–10)</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an einer Begegnungsgeschichte erklären, wie Jesus mit kranken und ausgegrenzten Menschen umgeht (</w:t>
            </w:r>
            <w:proofErr w:type="spellStart"/>
            <w:r w:rsidRPr="00424D8D">
              <w:rPr>
                <w:rFonts w:asciiTheme="minorHAnsi" w:hAnsiTheme="minorHAnsi" w:cstheme="minorHAnsi"/>
                <w:sz w:val="17"/>
                <w:szCs w:val="17"/>
              </w:rPr>
              <w:t>Mt</w:t>
            </w:r>
            <w:proofErr w:type="spellEnd"/>
            <w:r w:rsidRPr="00424D8D">
              <w:rPr>
                <w:rFonts w:asciiTheme="minorHAnsi" w:hAnsiTheme="minorHAnsi" w:cstheme="minorHAnsi"/>
                <w:sz w:val="17"/>
                <w:szCs w:val="17"/>
              </w:rPr>
              <w:t xml:space="preserve"> 8, 1– 4, </w:t>
            </w:r>
            <w:proofErr w:type="spellStart"/>
            <w:r w:rsidRPr="00424D8D">
              <w:rPr>
                <w:rFonts w:asciiTheme="minorHAnsi" w:hAnsiTheme="minorHAnsi" w:cstheme="minorHAnsi"/>
                <w:sz w:val="17"/>
                <w:szCs w:val="17"/>
              </w:rPr>
              <w:t>Mk</w:t>
            </w:r>
            <w:proofErr w:type="spellEnd"/>
            <w:r w:rsidRPr="00424D8D">
              <w:rPr>
                <w:rFonts w:asciiTheme="minorHAnsi" w:hAnsiTheme="minorHAnsi" w:cstheme="minorHAnsi"/>
                <w:sz w:val="17"/>
                <w:szCs w:val="17"/>
              </w:rPr>
              <w:t xml:space="preserve"> 10,46–52, </w:t>
            </w:r>
            <w:proofErr w:type="spellStart"/>
            <w:r w:rsidRPr="00424D8D">
              <w:rPr>
                <w:rFonts w:asciiTheme="minorHAnsi" w:hAnsiTheme="minorHAnsi" w:cstheme="minorHAnsi"/>
                <w:sz w:val="17"/>
                <w:szCs w:val="17"/>
              </w:rPr>
              <w:t>Lk</w:t>
            </w:r>
            <w:proofErr w:type="spellEnd"/>
            <w:r w:rsidRPr="00424D8D">
              <w:rPr>
                <w:rFonts w:asciiTheme="minorHAnsi" w:hAnsiTheme="minorHAnsi" w:cstheme="minorHAnsi"/>
                <w:sz w:val="17"/>
                <w:szCs w:val="17"/>
              </w:rPr>
              <w:t xml:space="preserve"> 19,1–10)</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(5)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an Beispielen das Verhalten gegenüber anderen mit dem Verhalten Jesu gegenüber seinen Mitmenschen vergleichen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an Beispielen das Verhalten gegenüber anderen mit dem Verhalten Jesu gegenüber seinen Mitmenschen vergleichen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an Beispielen das Verhalten gegenüber anderen mit dem Verhalten Jesu gegenüber seinen Mitmenschen vergleichen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(6)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an einem historischen und aktuellen Beispiel beschreiben, wie der Lebensweg eines Menschen aussehen kann, der Jesus nachfolgt (Franz von Assisi und zum Beispiel Ruth Pfau)</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an einem historischen und aktuellen Beispiel erklären, wie der Lebensweg eines Menschen aussehen kann, der Jesus nachfolgt (Franz von Assisi und zum Beispiel Ruth Pfau)</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an einem historischen und aktuellen Beispiel untersuchen, wie der Lebensweg eines Menschen aussehen kann, der Jesus nachfolgt</w:t>
            </w:r>
          </w:p>
        </w:tc>
      </w:tr>
      <w:tr w:rsidR="000D63F3" w:rsidRPr="00BC222A" w:rsidTr="00424D8D">
        <w:tc>
          <w:tcPr>
            <w:tcW w:w="5070" w:type="dxa"/>
            <w:shd w:val="clear" w:color="auto" w:fill="FFFF99"/>
          </w:tcPr>
          <w:p w:rsidR="000D63F3" w:rsidRPr="00BC222A" w:rsidRDefault="001F54B5" w:rsidP="001F54B5">
            <w:pPr>
              <w:pStyle w:val="BPStandard"/>
              <w:spacing w:line="240" w:lineRule="auto"/>
              <w:jc w:val="left"/>
              <w:rPr>
                <w:rFonts w:asciiTheme="minorHAnsi" w:hAnsiTheme="minorHAnsi" w:cstheme="minorHAnsi"/>
                <w:sz w:val="22"/>
              </w:rPr>
            </w:pPr>
            <w:r>
              <w:rPr>
                <w:rFonts w:asciiTheme="minorHAnsi" w:hAnsiTheme="minorHAnsi" w:cstheme="minorHAnsi"/>
                <w:i/>
                <w:sz w:val="22"/>
              </w:rPr>
              <w:t xml:space="preserve">Der </w:t>
            </w:r>
            <w:r w:rsidR="000D63F3" w:rsidRPr="00BC222A">
              <w:rPr>
                <w:rFonts w:asciiTheme="minorHAnsi" w:hAnsiTheme="minorHAnsi" w:cstheme="minorHAnsi"/>
                <w:i/>
                <w:sz w:val="22"/>
              </w:rPr>
              <w:t>Glaube an Jesus Christus wird konkret in seiner Nachfolge</w:t>
            </w:r>
          </w:p>
        </w:tc>
        <w:tc>
          <w:tcPr>
            <w:tcW w:w="2976" w:type="dxa"/>
            <w:shd w:val="clear" w:color="auto" w:fill="auto"/>
            <w:vAlign w:val="center"/>
          </w:tcPr>
          <w:p w:rsidR="000D63F3" w:rsidRPr="001F54B5" w:rsidRDefault="000D63F3" w:rsidP="00540241">
            <w:pPr>
              <w:spacing w:before="40" w:after="40"/>
              <w:jc w:val="center"/>
              <w:rPr>
                <w:rFonts w:asciiTheme="minorHAnsi" w:hAnsiTheme="minorHAnsi" w:cstheme="minorHAnsi"/>
                <w:b/>
                <w:sz w:val="22"/>
                <w:szCs w:val="22"/>
              </w:rPr>
            </w:pPr>
            <w:r w:rsidRPr="001F54B5">
              <w:rPr>
                <w:rFonts w:asciiTheme="minorHAnsi" w:hAnsiTheme="minorHAnsi" w:cstheme="minorHAnsi"/>
                <w:b/>
                <w:sz w:val="22"/>
                <w:szCs w:val="22"/>
              </w:rPr>
              <w:t xml:space="preserve">Jesus in der Bibel </w:t>
            </w:r>
            <w:r w:rsidR="001F54B5">
              <w:rPr>
                <w:rFonts w:asciiTheme="minorHAnsi" w:hAnsiTheme="minorHAnsi" w:cstheme="minorHAnsi"/>
                <w:b/>
                <w:sz w:val="22"/>
                <w:szCs w:val="22"/>
              </w:rPr>
              <w:br/>
            </w:r>
            <w:r w:rsidRPr="001F54B5">
              <w:rPr>
                <w:rFonts w:asciiTheme="minorHAnsi" w:hAnsiTheme="minorHAnsi" w:cstheme="minorHAnsi"/>
                <w:b/>
                <w:sz w:val="22"/>
                <w:szCs w:val="22"/>
              </w:rPr>
              <w:t>und im Glauben der Kirche</w:t>
            </w:r>
          </w:p>
        </w:tc>
        <w:tc>
          <w:tcPr>
            <w:tcW w:w="7088" w:type="dxa"/>
            <w:shd w:val="clear" w:color="auto" w:fill="E5DFEC" w:themeFill="accent4" w:themeFillTint="33"/>
          </w:tcPr>
          <w:p w:rsidR="000D63F3" w:rsidRPr="00BC222A" w:rsidRDefault="000D63F3" w:rsidP="000D63F3">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Jesus als Verkündiger und als Verkündigter</w:t>
            </w:r>
          </w:p>
        </w:tc>
      </w:tr>
    </w:tbl>
    <w:p w:rsidR="000D63F3" w:rsidRDefault="000D63F3" w:rsidP="00476D4C">
      <w:pPr>
        <w:pStyle w:val="BPStandard"/>
        <w:widowControl w:val="0"/>
        <w:rPr>
          <w:rFonts w:asciiTheme="minorHAnsi" w:hAnsiTheme="minorHAnsi" w:cstheme="minorHAnsi"/>
          <w:b/>
          <w:sz w:val="24"/>
          <w:szCs w:val="28"/>
        </w:rPr>
      </w:pPr>
    </w:p>
    <w:sectPr w:rsidR="000D63F3" w:rsidSect="00476D4C">
      <w:headerReference w:type="default" r:id="rId8"/>
      <w:footerReference w:type="default" r:id="rId9"/>
      <w:pgSz w:w="16838" w:h="11906" w:orient="landscape" w:code="9"/>
      <w:pgMar w:top="567" w:right="1418" w:bottom="425" w:left="1134"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9C" w:rsidRDefault="0053369C" w:rsidP="000D63F3">
      <w:r>
        <w:separator/>
      </w:r>
    </w:p>
  </w:endnote>
  <w:endnote w:type="continuationSeparator" w:id="0">
    <w:p w:rsidR="0053369C" w:rsidRDefault="0053369C" w:rsidP="000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861"/>
      <w:docPartObj>
        <w:docPartGallery w:val="Page Numbers (Bottom of Page)"/>
        <w:docPartUnique/>
      </w:docPartObj>
    </w:sdtPr>
    <w:sdtEndPr/>
    <w:sdtContent>
      <w:p w:rsidR="004A2980" w:rsidRDefault="008F75C8">
        <w:pPr>
          <w:pStyle w:val="Fuzeile"/>
          <w:jc w:val="right"/>
        </w:pPr>
        <w:r>
          <w:fldChar w:fldCharType="begin"/>
        </w:r>
        <w:r w:rsidR="004A2980">
          <w:instrText xml:space="preserve"> PAGE   \* MERGEFORMAT </w:instrText>
        </w:r>
        <w:r>
          <w:fldChar w:fldCharType="separate"/>
        </w:r>
        <w:r w:rsidR="006132DC">
          <w:rPr>
            <w:noProof/>
          </w:rPr>
          <w:t>2</w:t>
        </w:r>
        <w:r>
          <w:rPr>
            <w:noProof/>
          </w:rPr>
          <w:fldChar w:fldCharType="end"/>
        </w:r>
      </w:p>
    </w:sdtContent>
  </w:sdt>
  <w:p w:rsidR="004A2980" w:rsidRDefault="004A29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9C" w:rsidRDefault="0053369C" w:rsidP="000D63F3">
      <w:r>
        <w:separator/>
      </w:r>
    </w:p>
  </w:footnote>
  <w:footnote w:type="continuationSeparator" w:id="0">
    <w:p w:rsidR="0053369C" w:rsidRDefault="0053369C" w:rsidP="000D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80" w:rsidRPr="00D02491" w:rsidRDefault="004A2980" w:rsidP="00D02491">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F3"/>
    <w:rsid w:val="00016F50"/>
    <w:rsid w:val="000B41D1"/>
    <w:rsid w:val="000D63F3"/>
    <w:rsid w:val="000E3793"/>
    <w:rsid w:val="001178B0"/>
    <w:rsid w:val="0014107F"/>
    <w:rsid w:val="00146A6D"/>
    <w:rsid w:val="001F54B5"/>
    <w:rsid w:val="00201314"/>
    <w:rsid w:val="00206441"/>
    <w:rsid w:val="00226A72"/>
    <w:rsid w:val="00251FBB"/>
    <w:rsid w:val="00385CB0"/>
    <w:rsid w:val="003B0CF6"/>
    <w:rsid w:val="003B228A"/>
    <w:rsid w:val="003F1931"/>
    <w:rsid w:val="00424D8D"/>
    <w:rsid w:val="004752D3"/>
    <w:rsid w:val="00476D4C"/>
    <w:rsid w:val="004A2980"/>
    <w:rsid w:val="004A3DEF"/>
    <w:rsid w:val="0053369C"/>
    <w:rsid w:val="00540241"/>
    <w:rsid w:val="0054589D"/>
    <w:rsid w:val="00545EDB"/>
    <w:rsid w:val="00553840"/>
    <w:rsid w:val="00557F27"/>
    <w:rsid w:val="00561DEE"/>
    <w:rsid w:val="005D3187"/>
    <w:rsid w:val="005E336B"/>
    <w:rsid w:val="005E4FE2"/>
    <w:rsid w:val="006132DC"/>
    <w:rsid w:val="00617575"/>
    <w:rsid w:val="00635A60"/>
    <w:rsid w:val="006466BC"/>
    <w:rsid w:val="00653E43"/>
    <w:rsid w:val="00725D75"/>
    <w:rsid w:val="00756CB7"/>
    <w:rsid w:val="00815C57"/>
    <w:rsid w:val="00893DCC"/>
    <w:rsid w:val="008C3BC0"/>
    <w:rsid w:val="008F30E3"/>
    <w:rsid w:val="008F75C8"/>
    <w:rsid w:val="0095075E"/>
    <w:rsid w:val="00967543"/>
    <w:rsid w:val="00972252"/>
    <w:rsid w:val="009A3703"/>
    <w:rsid w:val="009A5F5B"/>
    <w:rsid w:val="00A6039C"/>
    <w:rsid w:val="00AD089F"/>
    <w:rsid w:val="00AE52F6"/>
    <w:rsid w:val="00B30267"/>
    <w:rsid w:val="00B61C69"/>
    <w:rsid w:val="00B71852"/>
    <w:rsid w:val="00B7375A"/>
    <w:rsid w:val="00BB6E97"/>
    <w:rsid w:val="00C44DDF"/>
    <w:rsid w:val="00C47B65"/>
    <w:rsid w:val="00C649F8"/>
    <w:rsid w:val="00D02491"/>
    <w:rsid w:val="00D41E20"/>
    <w:rsid w:val="00D55C31"/>
    <w:rsid w:val="00E32A24"/>
    <w:rsid w:val="00E50D30"/>
    <w:rsid w:val="00E7439C"/>
    <w:rsid w:val="00EC6363"/>
    <w:rsid w:val="00FA05FE"/>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5775</Words>
  <Characters>36387</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Lehr-Rütsche</cp:lastModifiedBy>
  <cp:revision>2</cp:revision>
  <cp:lastPrinted>2016-01-15T14:08:00Z</cp:lastPrinted>
  <dcterms:created xsi:type="dcterms:W3CDTF">2016-02-02T10:53:00Z</dcterms:created>
  <dcterms:modified xsi:type="dcterms:W3CDTF">2016-02-02T10:53:00Z</dcterms:modified>
</cp:coreProperties>
</file>