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4" w:rsidRPr="00A248D0" w:rsidRDefault="009024C4" w:rsidP="00480F8D">
      <w:pPr>
        <w:pBdr>
          <w:top w:val="single" w:sz="4" w:space="7" w:color="auto"/>
          <w:left w:val="single" w:sz="4" w:space="4" w:color="auto"/>
          <w:bottom w:val="single" w:sz="4" w:space="1" w:color="auto"/>
          <w:right w:val="single" w:sz="4" w:space="4" w:color="auto"/>
        </w:pBdr>
        <w:spacing w:after="0"/>
        <w:ind w:right="284"/>
        <w:jc w:val="center"/>
        <w:rPr>
          <w:rFonts w:ascii="Arial" w:hAnsi="Arial" w:cs="Arial"/>
        </w:rPr>
      </w:pPr>
      <w:r w:rsidRPr="00A248D0">
        <w:rPr>
          <w:rFonts w:ascii="Arial" w:hAnsi="Arial" w:cs="Arial"/>
          <w:b/>
        </w:rPr>
        <w:t>Jesus kommt aus Nazareth</w:t>
      </w:r>
      <w:r w:rsidR="00480F8D" w:rsidRPr="00A248D0">
        <w:rPr>
          <w:rFonts w:ascii="Arial" w:hAnsi="Arial" w:cs="Arial"/>
          <w:b/>
        </w:rPr>
        <w:br/>
      </w:r>
      <w:r w:rsidRPr="00A248D0">
        <w:rPr>
          <w:rFonts w:ascii="Arial" w:hAnsi="Arial" w:cs="Arial"/>
          <w:b/>
          <w:caps/>
        </w:rPr>
        <w:t xml:space="preserve">Baustein: </w:t>
      </w:r>
      <w:r w:rsidR="00833669" w:rsidRPr="00A248D0">
        <w:rPr>
          <w:rFonts w:ascii="Arial" w:hAnsi="Arial" w:cs="Arial"/>
          <w:b/>
          <w:caps/>
        </w:rPr>
        <w:t>Religion – Der Tempel</w:t>
      </w:r>
      <w:r w:rsidR="00A248D0">
        <w:rPr>
          <w:rFonts w:ascii="Arial" w:hAnsi="Arial" w:cs="Arial"/>
          <w:b/>
          <w:caps/>
        </w:rPr>
        <w:t xml:space="preserve"> I </w:t>
      </w:r>
      <w:r w:rsidR="00A248D0" w:rsidRPr="00A248D0">
        <w:rPr>
          <w:rFonts w:ascii="Arial" w:hAnsi="Arial" w:cs="Arial"/>
        </w:rPr>
        <w:t>(Kurze Alternative)</w:t>
      </w:r>
    </w:p>
    <w:p w:rsidR="00480F8D" w:rsidRPr="00A248D0" w:rsidRDefault="00480F8D" w:rsidP="00480F8D">
      <w:pPr>
        <w:spacing w:after="0"/>
        <w:rPr>
          <w:rFonts w:ascii="Arial" w:hAnsi="Arial" w:cs="Arial"/>
          <w:b/>
          <w:caps/>
          <w:sz w:val="20"/>
          <w:szCs w:val="20"/>
        </w:rPr>
      </w:pPr>
    </w:p>
    <w:p w:rsidR="007B7A17" w:rsidRPr="00A248D0" w:rsidRDefault="009024C4" w:rsidP="007B7A17">
      <w:pPr>
        <w:rPr>
          <w:rFonts w:ascii="Arial" w:hAnsi="Arial" w:cs="Arial"/>
          <w:b/>
          <w:i/>
          <w:sz w:val="20"/>
          <w:szCs w:val="20"/>
        </w:rPr>
      </w:pPr>
      <w:r w:rsidRPr="00A248D0">
        <w:rPr>
          <w:rFonts w:ascii="Arial" w:hAnsi="Arial" w:cs="Arial"/>
          <w:b/>
          <w:i/>
          <w:sz w:val="20"/>
          <w:szCs w:val="20"/>
        </w:rPr>
        <w:t xml:space="preserve">Inhalt: </w:t>
      </w:r>
      <w:r w:rsidR="00833669" w:rsidRPr="00A248D0">
        <w:rPr>
          <w:rFonts w:ascii="Arial" w:hAnsi="Arial" w:cs="Arial"/>
          <w:b/>
          <w:i/>
          <w:sz w:val="20"/>
          <w:szCs w:val="20"/>
        </w:rPr>
        <w:t>Den Tempel als wichtigstes Bauwerk des zeitgenössischen Judentums kennenlernen</w:t>
      </w:r>
    </w:p>
    <w:p w:rsidR="007B7A17" w:rsidRPr="00A248D0" w:rsidRDefault="007B7A17" w:rsidP="007B7A17">
      <w:pPr>
        <w:rPr>
          <w:rFonts w:ascii="Arial" w:hAnsi="Arial" w:cs="Arial"/>
          <w:b/>
          <w:i/>
          <w:sz w:val="20"/>
          <w:szCs w:val="20"/>
        </w:rPr>
      </w:pPr>
      <w:r w:rsidRPr="00A248D0">
        <w:rPr>
          <w:rFonts w:ascii="Arial" w:hAnsi="Arial" w:cs="Arial"/>
          <w:b/>
          <w:i/>
          <w:sz w:val="20"/>
          <w:szCs w:val="20"/>
        </w:rPr>
        <w:t xml:space="preserve">Kompetenzen: </w:t>
      </w:r>
      <w:r w:rsidR="00833669" w:rsidRPr="00A248D0">
        <w:rPr>
          <w:rFonts w:ascii="Arial" w:hAnsi="Arial" w:cs="Arial"/>
          <w:b/>
          <w:i/>
          <w:sz w:val="20"/>
          <w:szCs w:val="20"/>
        </w:rPr>
        <w:t xml:space="preserve"> Die Schüler und Schülerinnen kennen die Bedeutung des Tempels im Le</w:t>
      </w:r>
      <w:r w:rsidR="00107942" w:rsidRPr="00A248D0">
        <w:rPr>
          <w:rFonts w:ascii="Arial" w:hAnsi="Arial" w:cs="Arial"/>
          <w:b/>
          <w:i/>
          <w:sz w:val="20"/>
          <w:szCs w:val="20"/>
        </w:rPr>
        <w:t>ben Jesu und seiner Mitmenschen und können die verschiedenen Räume beschreiben.</w:t>
      </w:r>
    </w:p>
    <w:p w:rsidR="0044592B" w:rsidRPr="00A248D0" w:rsidRDefault="00547426" w:rsidP="007B7A17">
      <w:pPr>
        <w:rPr>
          <w:rStyle w:val="Hyperlink"/>
          <w:rFonts w:ascii="Arial" w:hAnsi="Arial" w:cs="Arial"/>
          <w:sz w:val="20"/>
          <w:szCs w:val="20"/>
        </w:rPr>
      </w:pPr>
      <w:r w:rsidRPr="00A248D0">
        <w:rPr>
          <w:rFonts w:ascii="Arial" w:hAnsi="Arial" w:cs="Arial"/>
          <w:sz w:val="20"/>
          <w:szCs w:val="20"/>
        </w:rPr>
        <w:t>Dieser Entwurf enthält viele Links, er ist deshalb mit Verlinkungen auch im Internet zu finden:</w:t>
      </w:r>
      <w:r w:rsidR="00107942" w:rsidRPr="00A248D0">
        <w:rPr>
          <w:rFonts w:ascii="Arial" w:hAnsi="Arial" w:cs="Arial"/>
          <w:sz w:val="20"/>
          <w:szCs w:val="20"/>
        </w:rPr>
        <w:t xml:space="preserve"> </w:t>
      </w:r>
      <w:hyperlink r:id="rId7" w:history="1">
        <w:r w:rsidR="00107942" w:rsidRPr="00A248D0">
          <w:rPr>
            <w:rStyle w:val="Hyperlink"/>
            <w:rFonts w:ascii="Arial" w:hAnsi="Arial" w:cs="Arial"/>
            <w:sz w:val="20"/>
            <w:szCs w:val="20"/>
          </w:rPr>
          <w:t>http://tinyurl.com/qyxo3r9</w:t>
        </w:r>
      </w:hyperlink>
    </w:p>
    <w:tbl>
      <w:tblPr>
        <w:tblStyle w:val="Tabellenraster"/>
        <w:tblW w:w="9770" w:type="dxa"/>
        <w:tblLayout w:type="fixed"/>
        <w:tblLook w:val="04A0" w:firstRow="1" w:lastRow="0" w:firstColumn="1" w:lastColumn="0" w:noHBand="0" w:noVBand="1"/>
      </w:tblPr>
      <w:tblGrid>
        <w:gridCol w:w="1809"/>
        <w:gridCol w:w="5245"/>
        <w:gridCol w:w="2716"/>
      </w:tblGrid>
      <w:tr w:rsidR="0072108F" w:rsidRPr="00A248D0" w:rsidTr="00A248D0">
        <w:tc>
          <w:tcPr>
            <w:tcW w:w="1809" w:type="dxa"/>
          </w:tcPr>
          <w:p w:rsidR="0072108F" w:rsidRPr="00A248D0" w:rsidRDefault="0072108F" w:rsidP="0072108F">
            <w:pPr>
              <w:spacing w:before="120" w:after="120"/>
              <w:rPr>
                <w:rFonts w:ascii="Arial" w:hAnsi="Arial" w:cs="Arial"/>
                <w:b/>
                <w:sz w:val="20"/>
                <w:szCs w:val="20"/>
              </w:rPr>
            </w:pPr>
            <w:r w:rsidRPr="00A248D0">
              <w:rPr>
                <w:rFonts w:ascii="Arial" w:hAnsi="Arial" w:cs="Arial"/>
                <w:b/>
                <w:sz w:val="20"/>
                <w:szCs w:val="20"/>
              </w:rPr>
              <w:t>Stundenaufbau</w:t>
            </w:r>
          </w:p>
        </w:tc>
        <w:tc>
          <w:tcPr>
            <w:tcW w:w="5245" w:type="dxa"/>
          </w:tcPr>
          <w:p w:rsidR="0072108F" w:rsidRPr="00A248D0" w:rsidRDefault="0072108F" w:rsidP="0072108F">
            <w:pPr>
              <w:spacing w:before="120" w:after="120"/>
              <w:rPr>
                <w:rFonts w:ascii="Arial" w:hAnsi="Arial" w:cs="Arial"/>
                <w:b/>
                <w:sz w:val="20"/>
                <w:szCs w:val="20"/>
              </w:rPr>
            </w:pPr>
            <w:r w:rsidRPr="00A248D0">
              <w:rPr>
                <w:rFonts w:ascii="Arial" w:hAnsi="Arial" w:cs="Arial"/>
                <w:b/>
                <w:sz w:val="20"/>
                <w:szCs w:val="20"/>
              </w:rPr>
              <w:t>Inhalt/Kompetenzen</w:t>
            </w:r>
          </w:p>
        </w:tc>
        <w:tc>
          <w:tcPr>
            <w:tcW w:w="2716" w:type="dxa"/>
          </w:tcPr>
          <w:p w:rsidR="0072108F" w:rsidRPr="00A248D0" w:rsidRDefault="0072108F">
            <w:pPr>
              <w:rPr>
                <w:rFonts w:ascii="Arial" w:hAnsi="Arial" w:cs="Arial"/>
                <w:b/>
                <w:sz w:val="20"/>
                <w:szCs w:val="20"/>
              </w:rPr>
            </w:pPr>
            <w:r w:rsidRPr="00A248D0">
              <w:rPr>
                <w:rFonts w:ascii="Arial" w:hAnsi="Arial" w:cs="Arial"/>
                <w:b/>
                <w:sz w:val="20"/>
                <w:szCs w:val="20"/>
              </w:rPr>
              <w:t>Medien</w:t>
            </w:r>
          </w:p>
        </w:tc>
      </w:tr>
      <w:tr w:rsidR="00EF3B87" w:rsidRPr="00A248D0" w:rsidTr="00A248D0">
        <w:tc>
          <w:tcPr>
            <w:tcW w:w="1809" w:type="dxa"/>
          </w:tcPr>
          <w:p w:rsidR="00EF3B87" w:rsidRPr="00A248D0" w:rsidRDefault="00EF3B87" w:rsidP="000914F3">
            <w:pPr>
              <w:spacing w:before="120" w:after="120"/>
              <w:rPr>
                <w:rFonts w:ascii="Arial" w:hAnsi="Arial" w:cs="Arial"/>
                <w:sz w:val="20"/>
                <w:szCs w:val="20"/>
              </w:rPr>
            </w:pPr>
            <w:r>
              <w:rPr>
                <w:rFonts w:ascii="Arial" w:hAnsi="Arial" w:cs="Arial"/>
                <w:sz w:val="20"/>
                <w:szCs w:val="20"/>
              </w:rPr>
              <w:t>Anbahnung I</w:t>
            </w:r>
          </w:p>
        </w:tc>
        <w:tc>
          <w:tcPr>
            <w:tcW w:w="5245" w:type="dxa"/>
          </w:tcPr>
          <w:p w:rsidR="00EF3B87" w:rsidRPr="00A248D0" w:rsidRDefault="00EF3B87" w:rsidP="000914F3">
            <w:pPr>
              <w:spacing w:before="120" w:after="120"/>
              <w:rPr>
                <w:rFonts w:ascii="Arial" w:hAnsi="Arial" w:cs="Arial"/>
                <w:sz w:val="20"/>
                <w:szCs w:val="20"/>
              </w:rPr>
            </w:pPr>
            <w:r>
              <w:rPr>
                <w:rFonts w:ascii="Arial" w:hAnsi="Arial" w:cs="Arial"/>
                <w:sz w:val="20"/>
                <w:szCs w:val="20"/>
              </w:rPr>
              <w:t>„Mein heiliger Ort“</w:t>
            </w:r>
            <w:r>
              <w:rPr>
                <w:rFonts w:ascii="Arial" w:hAnsi="Arial" w:cs="Arial"/>
                <w:sz w:val="20"/>
                <w:szCs w:val="20"/>
              </w:rPr>
              <w:br/>
              <w:t>Gibt es einen Ort in eurem Leben, der überaus wichtig für euch ist, eine große Bedeutung für euch hat?</w:t>
            </w:r>
            <w:r>
              <w:rPr>
                <w:rFonts w:ascii="Arial" w:hAnsi="Arial" w:cs="Arial"/>
                <w:sz w:val="20"/>
                <w:szCs w:val="20"/>
              </w:rPr>
              <w:br/>
              <w:t>Gibt es Orte, die für die Familie wichtig sind?</w:t>
            </w:r>
            <w:r>
              <w:rPr>
                <w:rFonts w:ascii="Arial" w:hAnsi="Arial" w:cs="Arial"/>
                <w:sz w:val="20"/>
                <w:szCs w:val="20"/>
              </w:rPr>
              <w:br/>
              <w:t>Gibt es Orte, die für ein Volk wichtig sein können? Wo man sich triff, wenn etwas besonderes ist?</w:t>
            </w:r>
          </w:p>
        </w:tc>
        <w:tc>
          <w:tcPr>
            <w:tcW w:w="2716" w:type="dxa"/>
          </w:tcPr>
          <w:p w:rsidR="00EF3B87" w:rsidRDefault="00EF3B87" w:rsidP="000914F3">
            <w:pPr>
              <w:spacing w:before="120" w:after="120"/>
              <w:rPr>
                <w:rFonts w:ascii="Arial" w:hAnsi="Arial" w:cs="Arial"/>
                <w:sz w:val="20"/>
                <w:szCs w:val="20"/>
              </w:rPr>
            </w:pPr>
          </w:p>
          <w:p w:rsidR="00EF3B87" w:rsidRDefault="00EF3B87" w:rsidP="000914F3">
            <w:pPr>
              <w:spacing w:before="120" w:after="120"/>
              <w:rPr>
                <w:rFonts w:ascii="Arial" w:hAnsi="Arial" w:cs="Arial"/>
                <w:sz w:val="20"/>
                <w:szCs w:val="20"/>
              </w:rPr>
            </w:pPr>
          </w:p>
          <w:p w:rsidR="00EF3B87" w:rsidRPr="00A248D0" w:rsidRDefault="00EF3B87" w:rsidP="000914F3">
            <w:pPr>
              <w:spacing w:before="120" w:after="120"/>
              <w:rPr>
                <w:rFonts w:ascii="Arial" w:hAnsi="Arial" w:cs="Arial"/>
                <w:sz w:val="20"/>
                <w:szCs w:val="20"/>
              </w:rPr>
            </w:pPr>
            <w:r>
              <w:rPr>
                <w:rFonts w:ascii="Arial" w:hAnsi="Arial" w:cs="Arial"/>
                <w:sz w:val="20"/>
                <w:szCs w:val="20"/>
              </w:rPr>
              <w:t>Bild, zum Beispiel vom Brandenburger Tor (Internet)</w:t>
            </w:r>
          </w:p>
        </w:tc>
      </w:tr>
      <w:tr w:rsidR="00107942" w:rsidRPr="00A248D0" w:rsidTr="00A248D0">
        <w:tc>
          <w:tcPr>
            <w:tcW w:w="1809" w:type="dxa"/>
          </w:tcPr>
          <w:p w:rsidR="00107942" w:rsidRPr="00A248D0" w:rsidRDefault="00EF3B87" w:rsidP="000914F3">
            <w:pPr>
              <w:spacing w:before="120" w:after="120"/>
              <w:rPr>
                <w:rFonts w:ascii="Arial" w:hAnsi="Arial" w:cs="Arial"/>
                <w:sz w:val="20"/>
                <w:szCs w:val="20"/>
              </w:rPr>
            </w:pPr>
            <w:r>
              <w:rPr>
                <w:rFonts w:ascii="Arial" w:hAnsi="Arial" w:cs="Arial"/>
                <w:sz w:val="20"/>
                <w:szCs w:val="20"/>
              </w:rPr>
              <w:t>Erarbeitung I</w:t>
            </w:r>
          </w:p>
        </w:tc>
        <w:tc>
          <w:tcPr>
            <w:tcW w:w="5245" w:type="dxa"/>
          </w:tcPr>
          <w:p w:rsidR="00107942" w:rsidRPr="00A248D0" w:rsidRDefault="00107942" w:rsidP="000914F3">
            <w:pPr>
              <w:spacing w:before="120" w:after="120"/>
              <w:rPr>
                <w:rFonts w:ascii="Arial" w:hAnsi="Arial" w:cs="Arial"/>
                <w:sz w:val="20"/>
                <w:szCs w:val="20"/>
              </w:rPr>
            </w:pPr>
            <w:r w:rsidRPr="00A248D0">
              <w:rPr>
                <w:rFonts w:ascii="Arial" w:hAnsi="Arial" w:cs="Arial"/>
                <w:sz w:val="20"/>
                <w:szCs w:val="20"/>
              </w:rPr>
              <w:t>Ein Gebäude spielt im Leben vieler Personen der Bibel eine zentrale Rolle: Der Tempel in Jerusalem. Auch Jesus war mehrmals dort, als Kleinkind, als Jugendlicher und als Erwachsener.</w:t>
            </w:r>
          </w:p>
          <w:p w:rsidR="00107942" w:rsidRPr="00A248D0" w:rsidRDefault="00107942" w:rsidP="000914F3">
            <w:pPr>
              <w:spacing w:before="120" w:after="120"/>
              <w:rPr>
                <w:rFonts w:ascii="Arial" w:hAnsi="Arial" w:cs="Arial"/>
                <w:sz w:val="20"/>
                <w:szCs w:val="20"/>
              </w:rPr>
            </w:pPr>
            <w:r w:rsidRPr="00A248D0">
              <w:rPr>
                <w:rFonts w:ascii="Arial" w:hAnsi="Arial" w:cs="Arial"/>
                <w:sz w:val="20"/>
                <w:szCs w:val="20"/>
              </w:rPr>
              <w:t>Heute wollen wir den Tempel näher kennen lernen.</w:t>
            </w:r>
            <w:r w:rsidR="00EF3B87">
              <w:rPr>
                <w:rFonts w:ascii="Arial" w:hAnsi="Arial" w:cs="Arial"/>
                <w:sz w:val="20"/>
                <w:szCs w:val="20"/>
              </w:rPr>
              <w:br/>
              <w:t>Vorstellen des Tempels anhand eines Bildes.</w:t>
            </w:r>
          </w:p>
        </w:tc>
        <w:tc>
          <w:tcPr>
            <w:tcW w:w="2716" w:type="dxa"/>
          </w:tcPr>
          <w:p w:rsidR="00107942" w:rsidRDefault="00EF3B87" w:rsidP="000914F3">
            <w:pPr>
              <w:spacing w:before="120" w:after="120"/>
              <w:rPr>
                <w:rFonts w:ascii="Arial" w:hAnsi="Arial" w:cs="Arial"/>
                <w:sz w:val="20"/>
                <w:szCs w:val="20"/>
              </w:rPr>
            </w:pPr>
            <w:r>
              <w:rPr>
                <w:rFonts w:ascii="Arial" w:hAnsi="Arial" w:cs="Arial"/>
                <w:sz w:val="20"/>
                <w:szCs w:val="20"/>
              </w:rPr>
              <w:t>Bild des Tempel</w:t>
            </w:r>
          </w:p>
          <w:p w:rsidR="00EF3B87" w:rsidRDefault="00EF3B87" w:rsidP="000914F3">
            <w:pPr>
              <w:spacing w:before="120" w:after="120"/>
              <w:rPr>
                <w:rFonts w:ascii="Arial" w:hAnsi="Arial" w:cs="Arial"/>
                <w:sz w:val="20"/>
                <w:szCs w:val="20"/>
              </w:rPr>
            </w:pPr>
            <w:r>
              <w:rPr>
                <w:rFonts w:ascii="Arial" w:hAnsi="Arial" w:cs="Arial"/>
                <w:sz w:val="20"/>
                <w:szCs w:val="20"/>
              </w:rPr>
              <w:t>(Internet, Wikipedia)</w:t>
            </w:r>
          </w:p>
          <w:p w:rsidR="00EF3B87" w:rsidRDefault="00EF3B87" w:rsidP="000914F3">
            <w:pPr>
              <w:spacing w:before="120" w:after="120"/>
              <w:rPr>
                <w:rFonts w:ascii="Arial" w:hAnsi="Arial" w:cs="Arial"/>
                <w:sz w:val="20"/>
                <w:szCs w:val="20"/>
              </w:rPr>
            </w:pPr>
          </w:p>
          <w:p w:rsidR="00EF3B87" w:rsidRPr="00A248D0" w:rsidRDefault="00EF3B87" w:rsidP="000914F3">
            <w:pPr>
              <w:spacing w:before="120" w:after="120"/>
              <w:rPr>
                <w:rFonts w:ascii="Arial" w:hAnsi="Arial" w:cs="Arial"/>
                <w:sz w:val="20"/>
                <w:szCs w:val="20"/>
              </w:rPr>
            </w:pPr>
            <w:r>
              <w:rPr>
                <w:rFonts w:ascii="Arial" w:hAnsi="Arial" w:cs="Arial"/>
                <w:sz w:val="20"/>
                <w:szCs w:val="20"/>
              </w:rPr>
              <w:t>Lehrerinformation</w:t>
            </w:r>
          </w:p>
        </w:tc>
      </w:tr>
      <w:tr w:rsidR="007952B5" w:rsidRPr="00A248D0" w:rsidTr="00A248D0">
        <w:tc>
          <w:tcPr>
            <w:tcW w:w="1809" w:type="dxa"/>
          </w:tcPr>
          <w:p w:rsidR="007952B5" w:rsidRPr="00937980" w:rsidRDefault="009C4F42" w:rsidP="00937980">
            <w:pPr>
              <w:spacing w:before="120" w:after="120"/>
              <w:rPr>
                <w:rFonts w:ascii="Arial" w:hAnsi="Arial" w:cs="Arial"/>
                <w:sz w:val="20"/>
                <w:szCs w:val="20"/>
              </w:rPr>
            </w:pPr>
            <w:r w:rsidRPr="00937980">
              <w:rPr>
                <w:rFonts w:ascii="Arial" w:hAnsi="Arial" w:cs="Arial"/>
                <w:sz w:val="20"/>
                <w:szCs w:val="20"/>
              </w:rPr>
              <w:t xml:space="preserve">Erarbeitung </w:t>
            </w:r>
            <w:r w:rsidR="00EF3B87">
              <w:rPr>
                <w:rFonts w:ascii="Arial" w:hAnsi="Arial" w:cs="Arial"/>
                <w:sz w:val="20"/>
                <w:szCs w:val="20"/>
              </w:rPr>
              <w:t>II</w:t>
            </w:r>
            <w:r w:rsidRPr="00937980">
              <w:rPr>
                <w:rFonts w:ascii="Arial" w:hAnsi="Arial" w:cs="Arial"/>
                <w:sz w:val="20"/>
                <w:szCs w:val="20"/>
              </w:rPr>
              <w:br/>
            </w:r>
          </w:p>
        </w:tc>
        <w:tc>
          <w:tcPr>
            <w:tcW w:w="5245" w:type="dxa"/>
          </w:tcPr>
          <w:p w:rsidR="007952B5" w:rsidRPr="00A248D0" w:rsidRDefault="001F1C20" w:rsidP="007952B5">
            <w:pPr>
              <w:spacing w:before="120" w:after="120"/>
              <w:rPr>
                <w:rFonts w:ascii="Arial" w:hAnsi="Arial" w:cs="Arial"/>
                <w:sz w:val="20"/>
                <w:szCs w:val="20"/>
              </w:rPr>
            </w:pPr>
            <w:r w:rsidRPr="00A248D0">
              <w:rPr>
                <w:rFonts w:ascii="Arial" w:hAnsi="Arial" w:cs="Arial"/>
                <w:sz w:val="20"/>
                <w:szCs w:val="20"/>
              </w:rPr>
              <w:sym w:font="Wingdings" w:char="F04A"/>
            </w:r>
            <w:r w:rsidRPr="00A248D0">
              <w:rPr>
                <w:rFonts w:ascii="Arial" w:hAnsi="Arial" w:cs="Arial"/>
                <w:sz w:val="20"/>
                <w:szCs w:val="20"/>
              </w:rPr>
              <w:t xml:space="preserve"> </w:t>
            </w:r>
            <w:r w:rsidRPr="00A248D0">
              <w:rPr>
                <w:rFonts w:ascii="Arial" w:hAnsi="Arial" w:cs="Arial"/>
                <w:sz w:val="20"/>
                <w:szCs w:val="20"/>
              </w:rPr>
              <w:sym w:font="Wingdings" w:char="F04A"/>
            </w:r>
            <w:r w:rsidRPr="00A248D0">
              <w:rPr>
                <w:rFonts w:ascii="Arial" w:hAnsi="Arial" w:cs="Arial"/>
                <w:sz w:val="20"/>
                <w:szCs w:val="20"/>
              </w:rPr>
              <w:t xml:space="preserve"> </w:t>
            </w:r>
            <w:r w:rsidR="009C4F42" w:rsidRPr="00A248D0">
              <w:rPr>
                <w:rFonts w:ascii="Arial" w:hAnsi="Arial" w:cs="Arial"/>
                <w:sz w:val="20"/>
                <w:szCs w:val="20"/>
              </w:rPr>
              <w:t>Arbeitsblatt des Tempels, die Schüler und Schülerinnen lesen die Texte und ordnen sie dem Tempelinnern zu.</w:t>
            </w:r>
            <w:r w:rsidR="009C4F42" w:rsidRPr="00A248D0">
              <w:rPr>
                <w:rFonts w:ascii="Arial" w:hAnsi="Arial" w:cs="Arial"/>
                <w:sz w:val="20"/>
                <w:szCs w:val="20"/>
              </w:rPr>
              <w:br/>
              <w:t>Besprechen</w:t>
            </w:r>
          </w:p>
        </w:tc>
        <w:tc>
          <w:tcPr>
            <w:tcW w:w="2716" w:type="dxa"/>
          </w:tcPr>
          <w:p w:rsidR="007952B5" w:rsidRPr="00A248D0" w:rsidRDefault="009C4F42" w:rsidP="007952B5">
            <w:pPr>
              <w:spacing w:before="120" w:after="120"/>
              <w:rPr>
                <w:rFonts w:ascii="Arial" w:hAnsi="Arial" w:cs="Arial"/>
                <w:sz w:val="20"/>
                <w:szCs w:val="20"/>
              </w:rPr>
            </w:pPr>
            <w:r w:rsidRPr="00A248D0">
              <w:rPr>
                <w:rFonts w:ascii="Arial" w:hAnsi="Arial" w:cs="Arial"/>
                <w:sz w:val="20"/>
                <w:szCs w:val="20"/>
              </w:rPr>
              <w:t xml:space="preserve">Arbeitsblatt </w:t>
            </w:r>
          </w:p>
        </w:tc>
      </w:tr>
      <w:tr w:rsidR="0072108F" w:rsidRPr="00A248D0" w:rsidTr="00A248D0">
        <w:tc>
          <w:tcPr>
            <w:tcW w:w="1809" w:type="dxa"/>
          </w:tcPr>
          <w:p w:rsidR="0072108F" w:rsidRPr="00A248D0" w:rsidRDefault="009C4F42" w:rsidP="000914F3">
            <w:pPr>
              <w:spacing w:before="120" w:after="120"/>
              <w:rPr>
                <w:rFonts w:ascii="Arial" w:hAnsi="Arial" w:cs="Arial"/>
                <w:sz w:val="20"/>
                <w:szCs w:val="20"/>
              </w:rPr>
            </w:pPr>
            <w:r w:rsidRPr="00A248D0">
              <w:rPr>
                <w:rFonts w:ascii="Arial" w:hAnsi="Arial" w:cs="Arial"/>
                <w:sz w:val="20"/>
                <w:szCs w:val="20"/>
              </w:rPr>
              <w:t>Vertiefung</w:t>
            </w:r>
            <w:r w:rsidR="00EF3B87">
              <w:rPr>
                <w:rFonts w:ascii="Arial" w:hAnsi="Arial" w:cs="Arial"/>
                <w:sz w:val="20"/>
                <w:szCs w:val="20"/>
              </w:rPr>
              <w:t xml:space="preserve"> I</w:t>
            </w:r>
          </w:p>
        </w:tc>
        <w:tc>
          <w:tcPr>
            <w:tcW w:w="5245" w:type="dxa"/>
          </w:tcPr>
          <w:p w:rsidR="00167734" w:rsidRPr="00A248D0" w:rsidRDefault="001F1C20" w:rsidP="009C4F42">
            <w:pPr>
              <w:spacing w:before="120" w:after="120"/>
              <w:rPr>
                <w:rFonts w:ascii="Arial" w:hAnsi="Arial" w:cs="Arial"/>
                <w:sz w:val="20"/>
                <w:szCs w:val="20"/>
                <w:lang w:val="en-US"/>
              </w:rPr>
            </w:pPr>
            <w:r w:rsidRPr="00A248D0">
              <w:rPr>
                <w:rFonts w:ascii="Arial" w:hAnsi="Arial" w:cs="Arial"/>
                <w:sz w:val="20"/>
                <w:szCs w:val="20"/>
              </w:rPr>
              <w:sym w:font="Wingdings" w:char="F04A"/>
            </w:r>
            <w:r w:rsidRPr="00A248D0">
              <w:rPr>
                <w:rFonts w:ascii="Arial" w:hAnsi="Arial" w:cs="Arial"/>
                <w:sz w:val="20"/>
                <w:szCs w:val="20"/>
                <w:lang w:val="en-US"/>
              </w:rPr>
              <w:t xml:space="preserve"> </w:t>
            </w:r>
            <w:proofErr w:type="spellStart"/>
            <w:r w:rsidR="000B4FFE" w:rsidRPr="00A248D0">
              <w:rPr>
                <w:rFonts w:ascii="Arial" w:hAnsi="Arial" w:cs="Arial"/>
                <w:sz w:val="20"/>
                <w:szCs w:val="20"/>
                <w:lang w:val="en-US"/>
              </w:rPr>
              <w:t>Nach</w:t>
            </w:r>
            <w:proofErr w:type="spellEnd"/>
            <w:r w:rsidR="000B4FFE" w:rsidRPr="00A248D0">
              <w:rPr>
                <w:rFonts w:ascii="Arial" w:hAnsi="Arial" w:cs="Arial"/>
                <w:sz w:val="20"/>
                <w:szCs w:val="20"/>
                <w:lang w:val="en-US"/>
              </w:rPr>
              <w:t xml:space="preserve"> der </w:t>
            </w:r>
            <w:proofErr w:type="spellStart"/>
            <w:r w:rsidR="000B4FFE" w:rsidRPr="00A248D0">
              <w:rPr>
                <w:rFonts w:ascii="Arial" w:hAnsi="Arial" w:cs="Arial"/>
                <w:sz w:val="20"/>
                <w:szCs w:val="20"/>
                <w:lang w:val="en-US"/>
              </w:rPr>
              <w:t>Methode</w:t>
            </w:r>
            <w:proofErr w:type="spellEnd"/>
            <w:r w:rsidR="000B4FFE" w:rsidRPr="00A248D0">
              <w:rPr>
                <w:rFonts w:ascii="Arial" w:hAnsi="Arial" w:cs="Arial"/>
                <w:sz w:val="20"/>
                <w:szCs w:val="20"/>
                <w:lang w:val="en-US"/>
              </w:rPr>
              <w:t>: „Find</w:t>
            </w:r>
            <w:r w:rsidR="009C4F42" w:rsidRPr="00A248D0">
              <w:rPr>
                <w:rFonts w:ascii="Arial" w:hAnsi="Arial" w:cs="Arial"/>
                <w:sz w:val="20"/>
                <w:szCs w:val="20"/>
                <w:lang w:val="en-US"/>
              </w:rPr>
              <w:t xml:space="preserve"> someone who…“</w:t>
            </w:r>
          </w:p>
          <w:p w:rsidR="009C4F42" w:rsidRPr="00A248D0" w:rsidRDefault="009C4F42" w:rsidP="009C4F42">
            <w:pPr>
              <w:rPr>
                <w:rFonts w:ascii="Arial" w:hAnsi="Arial" w:cs="Arial"/>
                <w:sz w:val="20"/>
                <w:szCs w:val="20"/>
              </w:rPr>
            </w:pPr>
            <w:r w:rsidRPr="00A248D0">
              <w:rPr>
                <w:rFonts w:ascii="Arial" w:hAnsi="Arial" w:cs="Arial"/>
                <w:sz w:val="20"/>
                <w:szCs w:val="20"/>
              </w:rPr>
              <w:t xml:space="preserve">Jede/r erhält ein Arbeitsblatt mit Fragen oder Begriffen, die innerhalb einer vorgegebenen Zeit geklärt werden müssen. Die </w:t>
            </w:r>
            <w:proofErr w:type="spellStart"/>
            <w:r w:rsidRPr="00A248D0">
              <w:rPr>
                <w:rFonts w:ascii="Arial" w:hAnsi="Arial" w:cs="Arial"/>
                <w:sz w:val="20"/>
                <w:szCs w:val="20"/>
              </w:rPr>
              <w:t>SuS</w:t>
            </w:r>
            <w:proofErr w:type="spellEnd"/>
            <w:r w:rsidRPr="00A248D0">
              <w:rPr>
                <w:rFonts w:ascii="Arial" w:hAnsi="Arial" w:cs="Arial"/>
                <w:sz w:val="20"/>
                <w:szCs w:val="20"/>
              </w:rPr>
              <w:t xml:space="preserve"> erhalten zwei bis drei Minuten für die Einträge in das AB.</w:t>
            </w:r>
          </w:p>
          <w:p w:rsidR="009C4F42" w:rsidRPr="00A248D0" w:rsidRDefault="009C4F42" w:rsidP="009C4F42">
            <w:pPr>
              <w:rPr>
                <w:rFonts w:ascii="Arial" w:hAnsi="Arial" w:cs="Arial"/>
                <w:sz w:val="20"/>
                <w:szCs w:val="20"/>
              </w:rPr>
            </w:pPr>
            <w:r w:rsidRPr="00A248D0">
              <w:rPr>
                <w:rFonts w:ascii="Arial" w:hAnsi="Arial" w:cs="Arial"/>
                <w:sz w:val="20"/>
                <w:szCs w:val="20"/>
              </w:rPr>
              <w:t>Dann muss in kurzen Zeittakten jedes Mal ein anderer in der Klasse befragt werden und ihm eine Antwort gegeben werden. Die ausgetauschten oder erhaltenen Lösungen werden mit dem Namen des Gesprächspartners versehen, so dass sie ggf. für</w:t>
            </w:r>
          </w:p>
          <w:p w:rsidR="009C4F42" w:rsidRPr="00A248D0" w:rsidRDefault="009C4F42" w:rsidP="009C4F42">
            <w:pPr>
              <w:rPr>
                <w:rFonts w:ascii="Arial" w:hAnsi="Arial" w:cs="Arial"/>
                <w:sz w:val="20"/>
                <w:szCs w:val="20"/>
              </w:rPr>
            </w:pPr>
            <w:r w:rsidRPr="00A248D0">
              <w:rPr>
                <w:rFonts w:ascii="Arial" w:hAnsi="Arial" w:cs="Arial"/>
                <w:sz w:val="20"/>
                <w:szCs w:val="20"/>
              </w:rPr>
              <w:t>eine exemplarische Präsentation im Plenum als Beweis</w:t>
            </w:r>
          </w:p>
          <w:p w:rsidR="009C4F42" w:rsidRPr="00A248D0" w:rsidRDefault="009C4F42" w:rsidP="009C4F42">
            <w:pPr>
              <w:rPr>
                <w:rFonts w:ascii="Arial" w:hAnsi="Arial" w:cs="Arial"/>
                <w:sz w:val="20"/>
                <w:szCs w:val="20"/>
              </w:rPr>
            </w:pPr>
            <w:r w:rsidRPr="00A248D0">
              <w:rPr>
                <w:rFonts w:ascii="Arial" w:hAnsi="Arial" w:cs="Arial"/>
                <w:sz w:val="20"/>
                <w:szCs w:val="20"/>
              </w:rPr>
              <w:t>dienen.</w:t>
            </w:r>
          </w:p>
          <w:p w:rsidR="009C4F42" w:rsidRPr="00A248D0" w:rsidRDefault="009C4F42" w:rsidP="00A248D0">
            <w:pPr>
              <w:rPr>
                <w:rFonts w:ascii="Arial" w:hAnsi="Arial" w:cs="Arial"/>
                <w:sz w:val="20"/>
                <w:szCs w:val="20"/>
              </w:rPr>
            </w:pPr>
          </w:p>
        </w:tc>
        <w:tc>
          <w:tcPr>
            <w:tcW w:w="2716" w:type="dxa"/>
          </w:tcPr>
          <w:p w:rsidR="00E776A6" w:rsidRPr="00A248D0" w:rsidRDefault="009C4F42" w:rsidP="000914F3">
            <w:pPr>
              <w:spacing w:before="120" w:after="120"/>
              <w:rPr>
                <w:rFonts w:ascii="Arial" w:hAnsi="Arial" w:cs="Arial"/>
                <w:sz w:val="20"/>
                <w:szCs w:val="20"/>
              </w:rPr>
            </w:pPr>
            <w:r w:rsidRPr="00A248D0">
              <w:rPr>
                <w:rFonts w:ascii="Arial" w:hAnsi="Arial" w:cs="Arial"/>
                <w:sz w:val="20"/>
                <w:szCs w:val="20"/>
              </w:rPr>
              <w:t>Vorlage mit 12 Fragen</w:t>
            </w:r>
          </w:p>
          <w:p w:rsidR="00E776A6" w:rsidRPr="00A248D0" w:rsidRDefault="00E776A6" w:rsidP="000914F3">
            <w:pPr>
              <w:spacing w:before="120" w:after="120"/>
              <w:rPr>
                <w:rFonts w:ascii="Arial" w:hAnsi="Arial" w:cs="Arial"/>
                <w:sz w:val="20"/>
                <w:szCs w:val="20"/>
              </w:rPr>
            </w:pPr>
          </w:p>
        </w:tc>
      </w:tr>
      <w:tr w:rsidR="00EF3B87" w:rsidRPr="00A248D0" w:rsidTr="00701C4D">
        <w:tc>
          <w:tcPr>
            <w:tcW w:w="1809" w:type="dxa"/>
          </w:tcPr>
          <w:p w:rsidR="00EF3B87" w:rsidRPr="00A248D0" w:rsidRDefault="00EF3B87" w:rsidP="00701C4D">
            <w:pPr>
              <w:spacing w:before="120" w:after="120"/>
              <w:rPr>
                <w:rFonts w:ascii="Arial" w:hAnsi="Arial" w:cs="Arial"/>
                <w:sz w:val="20"/>
                <w:szCs w:val="20"/>
              </w:rPr>
            </w:pPr>
            <w:r>
              <w:rPr>
                <w:rFonts w:ascii="Arial" w:hAnsi="Arial" w:cs="Arial"/>
                <w:sz w:val="20"/>
                <w:szCs w:val="20"/>
              </w:rPr>
              <w:t>Vertiefung II</w:t>
            </w:r>
            <w:r>
              <w:rPr>
                <w:rFonts w:ascii="Arial" w:hAnsi="Arial" w:cs="Arial"/>
                <w:sz w:val="20"/>
                <w:szCs w:val="20"/>
              </w:rPr>
              <w:br/>
              <w:t>Gemeinsam</w:t>
            </w:r>
          </w:p>
          <w:p w:rsidR="00EF3B87" w:rsidRPr="00A248D0" w:rsidRDefault="00EF3B87" w:rsidP="00701C4D">
            <w:pPr>
              <w:spacing w:before="120" w:after="120"/>
              <w:rPr>
                <w:rFonts w:ascii="Arial" w:hAnsi="Arial" w:cs="Arial"/>
                <w:sz w:val="20"/>
                <w:szCs w:val="20"/>
              </w:rPr>
            </w:pPr>
          </w:p>
        </w:tc>
        <w:tc>
          <w:tcPr>
            <w:tcW w:w="5245" w:type="dxa"/>
          </w:tcPr>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t>Geo-Epoche stellt im Internet einen zweiminütigen animierten Film zum antiken Jerusalem vor:</w:t>
            </w:r>
          </w:p>
          <w:p w:rsidR="00EF3B87" w:rsidRPr="00A248D0" w:rsidRDefault="007A2BDD" w:rsidP="00701C4D">
            <w:pPr>
              <w:spacing w:before="120" w:after="120"/>
              <w:rPr>
                <w:rFonts w:ascii="Arial" w:hAnsi="Arial" w:cs="Arial"/>
                <w:sz w:val="20"/>
                <w:szCs w:val="20"/>
              </w:rPr>
            </w:pPr>
            <w:hyperlink r:id="rId8" w:history="1">
              <w:r w:rsidR="00EF3B87" w:rsidRPr="00A248D0">
                <w:rPr>
                  <w:rStyle w:val="Hyperlink"/>
                  <w:rFonts w:ascii="Arial" w:hAnsi="Arial" w:cs="Arial"/>
                  <w:sz w:val="20"/>
                  <w:szCs w:val="20"/>
                </w:rPr>
                <w:t>http://www.geo.de/GEO/heftreihen/geo_epoche/animation-das-antike-jerusalem-65809.html</w:t>
              </w:r>
            </w:hyperlink>
            <w:r w:rsidR="00EF3B87" w:rsidRPr="00A248D0">
              <w:rPr>
                <w:rFonts w:ascii="Arial" w:hAnsi="Arial" w:cs="Arial"/>
                <w:sz w:val="20"/>
                <w:szCs w:val="20"/>
              </w:rPr>
              <w:t xml:space="preserve"> </w:t>
            </w:r>
          </w:p>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t xml:space="preserve">Planet Wissen ein einmütiges Anspiel zum Entstehen des </w:t>
            </w:r>
            <w:proofErr w:type="spellStart"/>
            <w:r w:rsidRPr="00A248D0">
              <w:rPr>
                <w:rFonts w:ascii="Arial" w:hAnsi="Arial" w:cs="Arial"/>
                <w:sz w:val="20"/>
                <w:szCs w:val="20"/>
              </w:rPr>
              <w:t>herodianischen</w:t>
            </w:r>
            <w:proofErr w:type="spellEnd"/>
            <w:r w:rsidRPr="00A248D0">
              <w:rPr>
                <w:rFonts w:ascii="Arial" w:hAnsi="Arial" w:cs="Arial"/>
                <w:sz w:val="20"/>
                <w:szCs w:val="20"/>
              </w:rPr>
              <w:t xml:space="preserve"> Tempels:</w:t>
            </w:r>
          </w:p>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t>http://www.planet-wissen.de/politik_geschichte/juden/geschichte_des_juedischen_volkes/</w:t>
            </w:r>
            <w:r w:rsidRPr="00A248D0">
              <w:rPr>
                <w:rFonts w:ascii="Arial" w:hAnsi="Arial" w:cs="Arial"/>
                <w:sz w:val="20"/>
                <w:szCs w:val="20"/>
              </w:rPr>
              <w:br/>
            </w:r>
            <w:proofErr w:type="spellStart"/>
            <w:r w:rsidRPr="00A248D0">
              <w:rPr>
                <w:rFonts w:ascii="Arial" w:hAnsi="Arial" w:cs="Arial"/>
                <w:sz w:val="20"/>
                <w:szCs w:val="20"/>
              </w:rPr>
              <w:t>video_herodes_tempel.jsp</w:t>
            </w:r>
            <w:proofErr w:type="spellEnd"/>
          </w:p>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t xml:space="preserve">Auf </w:t>
            </w:r>
            <w:proofErr w:type="spellStart"/>
            <w:r w:rsidRPr="00A248D0">
              <w:rPr>
                <w:rFonts w:ascii="Arial" w:hAnsi="Arial" w:cs="Arial"/>
                <w:sz w:val="20"/>
                <w:szCs w:val="20"/>
              </w:rPr>
              <w:t>Youtube</w:t>
            </w:r>
            <w:proofErr w:type="spellEnd"/>
            <w:r w:rsidRPr="00A248D0">
              <w:rPr>
                <w:rFonts w:ascii="Arial" w:hAnsi="Arial" w:cs="Arial"/>
                <w:sz w:val="20"/>
                <w:szCs w:val="20"/>
              </w:rPr>
              <w:t xml:space="preserve"> gibt es „Jerusalem 3D“ von Sephirot.com, </w:t>
            </w:r>
            <w:r w:rsidRPr="00A248D0">
              <w:rPr>
                <w:rFonts w:ascii="Arial" w:hAnsi="Arial" w:cs="Arial"/>
                <w:sz w:val="20"/>
                <w:szCs w:val="20"/>
              </w:rPr>
              <w:lastRenderedPageBreak/>
              <w:t>ebenfalls mit dem Tempel</w:t>
            </w:r>
          </w:p>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t>Zum Herunterladen und Offline-Verwenden gibt es eine schöne Präsentation des Bistums Passau:</w:t>
            </w:r>
          </w:p>
          <w:p w:rsidR="00EF3B87" w:rsidRDefault="007A2BDD" w:rsidP="00701C4D">
            <w:pPr>
              <w:spacing w:before="120" w:after="120"/>
              <w:rPr>
                <w:rStyle w:val="Hyperlink"/>
                <w:rFonts w:ascii="Arial" w:hAnsi="Arial" w:cs="Arial"/>
                <w:sz w:val="20"/>
                <w:szCs w:val="20"/>
              </w:rPr>
            </w:pPr>
            <w:hyperlink r:id="rId9" w:history="1">
              <w:r w:rsidR="00EF3B87" w:rsidRPr="00A248D0">
                <w:rPr>
                  <w:rStyle w:val="Hyperlink"/>
                  <w:rFonts w:ascii="Arial" w:hAnsi="Arial" w:cs="Arial"/>
                  <w:sz w:val="20"/>
                  <w:szCs w:val="20"/>
                </w:rPr>
                <w:t>http://www.bistum-passau.de/sites/default/files/user/163/Download%20Jerusalem%20herodianisch_2.pdf</w:t>
              </w:r>
            </w:hyperlink>
          </w:p>
          <w:p w:rsidR="00EF3B87" w:rsidRPr="00A248D0" w:rsidRDefault="00EF3B87" w:rsidP="00701C4D">
            <w:pPr>
              <w:spacing w:before="120" w:after="120"/>
              <w:rPr>
                <w:rFonts w:ascii="Arial" w:hAnsi="Arial" w:cs="Arial"/>
                <w:sz w:val="20"/>
                <w:szCs w:val="20"/>
              </w:rPr>
            </w:pPr>
            <w:r w:rsidRPr="00EF3B87">
              <w:t xml:space="preserve">Besprechung und </w:t>
            </w:r>
            <w:r>
              <w:t xml:space="preserve">ev. zusammenfassender </w:t>
            </w:r>
            <w:r w:rsidRPr="00EF3B87">
              <w:t>Hefteintrag</w:t>
            </w:r>
          </w:p>
        </w:tc>
        <w:tc>
          <w:tcPr>
            <w:tcW w:w="2716" w:type="dxa"/>
          </w:tcPr>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lastRenderedPageBreak/>
              <w:t>Computer mit Internetanschluss und Ton</w:t>
            </w:r>
          </w:p>
          <w:p w:rsidR="00EF3B87" w:rsidRPr="00A248D0" w:rsidRDefault="00EF3B87" w:rsidP="00701C4D">
            <w:pPr>
              <w:spacing w:before="120" w:after="120"/>
              <w:rPr>
                <w:rFonts w:ascii="Arial" w:hAnsi="Arial" w:cs="Arial"/>
                <w:sz w:val="20"/>
                <w:szCs w:val="20"/>
              </w:rPr>
            </w:pPr>
            <w:r w:rsidRPr="00A248D0">
              <w:rPr>
                <w:rFonts w:ascii="Arial" w:hAnsi="Arial" w:cs="Arial"/>
                <w:sz w:val="20"/>
                <w:szCs w:val="20"/>
              </w:rPr>
              <w:t xml:space="preserve">Beide Medien sind bei </w:t>
            </w:r>
            <w:proofErr w:type="spellStart"/>
            <w:r w:rsidRPr="00A248D0">
              <w:rPr>
                <w:rFonts w:ascii="Arial" w:hAnsi="Arial" w:cs="Arial"/>
                <w:sz w:val="20"/>
                <w:szCs w:val="20"/>
              </w:rPr>
              <w:t>rpi</w:t>
            </w:r>
            <w:proofErr w:type="spellEnd"/>
            <w:r w:rsidRPr="00A248D0">
              <w:rPr>
                <w:rFonts w:ascii="Arial" w:hAnsi="Arial" w:cs="Arial"/>
                <w:sz w:val="20"/>
                <w:szCs w:val="20"/>
              </w:rPr>
              <w:t>-virtuell unter dem Schlagwort „Tempel“ unter der Auswahl Medien schnell zu finden</w:t>
            </w:r>
          </w:p>
        </w:tc>
      </w:tr>
      <w:tr w:rsidR="000F3C42" w:rsidTr="007A2BDD">
        <w:tc>
          <w:tcPr>
            <w:tcW w:w="1809" w:type="dxa"/>
          </w:tcPr>
          <w:p w:rsidR="000F3C42" w:rsidRDefault="000F3C42" w:rsidP="00701C4D">
            <w:pPr>
              <w:spacing w:before="120" w:after="120"/>
            </w:pPr>
            <w:r>
              <w:lastRenderedPageBreak/>
              <w:t>Mögliche Vertiefung III</w:t>
            </w:r>
          </w:p>
        </w:tc>
        <w:tc>
          <w:tcPr>
            <w:tcW w:w="5245" w:type="dxa"/>
          </w:tcPr>
          <w:p w:rsidR="000F3C42" w:rsidRPr="00E776A6" w:rsidRDefault="000F3C42" w:rsidP="00701C4D">
            <w:pPr>
              <w:spacing w:before="120" w:after="120"/>
            </w:pPr>
            <w:r w:rsidRPr="00E776A6">
              <w:t>AB mit Puzzleteilen zum Temp</w:t>
            </w:r>
            <w:bookmarkStart w:id="0" w:name="_GoBack"/>
            <w:bookmarkEnd w:id="0"/>
            <w:r w:rsidRPr="00E776A6">
              <w:t>el oder Lückentext</w:t>
            </w:r>
          </w:p>
        </w:tc>
        <w:tc>
          <w:tcPr>
            <w:tcW w:w="2716" w:type="dxa"/>
          </w:tcPr>
          <w:p w:rsidR="000F3C42" w:rsidRDefault="000F3C42" w:rsidP="00701C4D">
            <w:pPr>
              <w:spacing w:before="120" w:after="120"/>
            </w:pPr>
            <w:r>
              <w:t>Zwei Vorlagen</w:t>
            </w:r>
          </w:p>
          <w:p w:rsidR="000F3C42" w:rsidRPr="007A2BDD" w:rsidRDefault="000F3C42" w:rsidP="00701C4D">
            <w:pPr>
              <w:spacing w:before="120" w:after="120"/>
              <w:rPr>
                <w:sz w:val="20"/>
                <w:szCs w:val="20"/>
              </w:rPr>
            </w:pPr>
            <w:r w:rsidRPr="007A2BDD">
              <w:rPr>
                <w:sz w:val="20"/>
                <w:szCs w:val="20"/>
              </w:rPr>
              <w:t xml:space="preserve">Die Puzzleteile sind hier zu finden: </w:t>
            </w:r>
            <w:hyperlink r:id="rId10" w:history="1">
              <w:r w:rsidRPr="007A2BDD">
                <w:rPr>
                  <w:rStyle w:val="Hyperlink"/>
                  <w:sz w:val="20"/>
                  <w:szCs w:val="20"/>
                </w:rPr>
                <w:t>http://www.standardsicherung.schulministerium.nrw.de/materialdatenbank/nutzersicht/getFile.php?id=5690</w:t>
              </w:r>
            </w:hyperlink>
          </w:p>
        </w:tc>
      </w:tr>
    </w:tbl>
    <w:p w:rsidR="009024C4" w:rsidRPr="00A248D0" w:rsidRDefault="009024C4">
      <w:pPr>
        <w:rPr>
          <w:rFonts w:ascii="Arial" w:hAnsi="Arial" w:cs="Arial"/>
          <w:sz w:val="20"/>
          <w:szCs w:val="20"/>
        </w:rPr>
      </w:pPr>
    </w:p>
    <w:sectPr w:rsidR="009024C4" w:rsidRPr="00A248D0" w:rsidSect="00A248D0">
      <w:pgSz w:w="11906" w:h="16838"/>
      <w:pgMar w:top="1276"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89D"/>
    <w:multiLevelType w:val="hybridMultilevel"/>
    <w:tmpl w:val="F0BE46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067B4F"/>
    <w:multiLevelType w:val="hybridMultilevel"/>
    <w:tmpl w:val="BF0A7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67CE7"/>
    <w:multiLevelType w:val="hybridMultilevel"/>
    <w:tmpl w:val="5A06261A"/>
    <w:lvl w:ilvl="0" w:tplc="318C31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ED1146"/>
    <w:multiLevelType w:val="hybridMultilevel"/>
    <w:tmpl w:val="A3BAC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E04203"/>
    <w:multiLevelType w:val="hybridMultilevel"/>
    <w:tmpl w:val="1854AF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C4"/>
    <w:rsid w:val="00085363"/>
    <w:rsid w:val="000914F3"/>
    <w:rsid w:val="000B4FFE"/>
    <w:rsid w:val="000F3C42"/>
    <w:rsid w:val="00107942"/>
    <w:rsid w:val="00167734"/>
    <w:rsid w:val="001D076E"/>
    <w:rsid w:val="001F1C20"/>
    <w:rsid w:val="00292780"/>
    <w:rsid w:val="002B5310"/>
    <w:rsid w:val="0031619A"/>
    <w:rsid w:val="0044592B"/>
    <w:rsid w:val="00480F8D"/>
    <w:rsid w:val="004C62A7"/>
    <w:rsid w:val="004F07E1"/>
    <w:rsid w:val="005457BA"/>
    <w:rsid w:val="00547426"/>
    <w:rsid w:val="005E620B"/>
    <w:rsid w:val="0066580B"/>
    <w:rsid w:val="006742CD"/>
    <w:rsid w:val="0072108F"/>
    <w:rsid w:val="0075637A"/>
    <w:rsid w:val="007952B5"/>
    <w:rsid w:val="007A2BDD"/>
    <w:rsid w:val="007B7A17"/>
    <w:rsid w:val="007C18D2"/>
    <w:rsid w:val="00833669"/>
    <w:rsid w:val="008B24FB"/>
    <w:rsid w:val="009024C4"/>
    <w:rsid w:val="00903AF4"/>
    <w:rsid w:val="00927CAC"/>
    <w:rsid w:val="00937980"/>
    <w:rsid w:val="00947057"/>
    <w:rsid w:val="009C4F42"/>
    <w:rsid w:val="00A248D0"/>
    <w:rsid w:val="00A804C2"/>
    <w:rsid w:val="00B92AD3"/>
    <w:rsid w:val="00C470B9"/>
    <w:rsid w:val="00CD6B66"/>
    <w:rsid w:val="00CE7B7D"/>
    <w:rsid w:val="00D101D8"/>
    <w:rsid w:val="00D752DF"/>
    <w:rsid w:val="00E776A6"/>
    <w:rsid w:val="00EF3B87"/>
    <w:rsid w:val="00F55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 w:type="character" w:styleId="Hyperlink">
    <w:name w:val="Hyperlink"/>
    <w:basedOn w:val="Absatz-Standardschriftart"/>
    <w:uiPriority w:val="99"/>
    <w:unhideWhenUsed/>
    <w:rsid w:val="008B24FB"/>
    <w:rPr>
      <w:color w:val="0000FF" w:themeColor="hyperlink"/>
      <w:u w:val="single"/>
    </w:rPr>
  </w:style>
  <w:style w:type="character" w:styleId="BesuchterHyperlink">
    <w:name w:val="FollowedHyperlink"/>
    <w:basedOn w:val="Absatz-Standardschriftart"/>
    <w:uiPriority w:val="99"/>
    <w:semiHidden/>
    <w:unhideWhenUsed/>
    <w:rsid w:val="00085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 w:type="character" w:styleId="Hyperlink">
    <w:name w:val="Hyperlink"/>
    <w:basedOn w:val="Absatz-Standardschriftart"/>
    <w:uiPriority w:val="99"/>
    <w:unhideWhenUsed/>
    <w:rsid w:val="008B24FB"/>
    <w:rPr>
      <w:color w:val="0000FF" w:themeColor="hyperlink"/>
      <w:u w:val="single"/>
    </w:rPr>
  </w:style>
  <w:style w:type="character" w:styleId="BesuchterHyperlink">
    <w:name w:val="FollowedHyperlink"/>
    <w:basedOn w:val="Absatz-Standardschriftart"/>
    <w:uiPriority w:val="99"/>
    <w:semiHidden/>
    <w:unhideWhenUsed/>
    <w:rsid w:val="00085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de/GEO/heftreihen/geo_epoche/animation-das-antike-jerusalem-65809.html" TargetMode="External"/><Relationship Id="rId3" Type="http://schemas.openxmlformats.org/officeDocument/2006/relationships/styles" Target="styles.xml"/><Relationship Id="rId7" Type="http://schemas.openxmlformats.org/officeDocument/2006/relationships/hyperlink" Target="http://tinyurl.com/qyxo3r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andardsicherung.schulministerium.nrw.de/materialdatenbank/nutzersicht/getFile.php?id=5690" TargetMode="External"/><Relationship Id="rId4" Type="http://schemas.microsoft.com/office/2007/relationships/stylesWithEffects" Target="stylesWithEffects.xml"/><Relationship Id="rId9" Type="http://schemas.openxmlformats.org/officeDocument/2006/relationships/hyperlink" Target="http://www.bistum-passau.de/sites/default/files/user/163/Download%20Jerusalem%20herodianisch_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703A-48C4-45DB-B9F6-80DE0762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8C162600</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Lehr-Rütsche, Andrea</cp:lastModifiedBy>
  <cp:revision>4</cp:revision>
  <cp:lastPrinted>2014-11-11T08:20:00Z</cp:lastPrinted>
  <dcterms:created xsi:type="dcterms:W3CDTF">2014-11-11T07:50:00Z</dcterms:created>
  <dcterms:modified xsi:type="dcterms:W3CDTF">2014-11-11T08:22:00Z</dcterms:modified>
</cp:coreProperties>
</file>