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DC" w:rsidRPr="00EE2BAE" w:rsidRDefault="006C47DE" w:rsidP="00213C67">
      <w:pPr>
        <w:pBdr>
          <w:top w:val="single" w:sz="4" w:space="6" w:color="auto"/>
          <w:left w:val="single" w:sz="4" w:space="4" w:color="auto"/>
          <w:bottom w:val="single" w:sz="4" w:space="4" w:color="auto"/>
          <w:right w:val="single" w:sz="4" w:space="4" w:color="auto"/>
        </w:pBdr>
        <w:jc w:val="center"/>
        <w:rPr>
          <w:rFonts w:ascii="Arial" w:hAnsi="Arial" w:cs="Arial"/>
          <w:b/>
          <w:sz w:val="28"/>
          <w:szCs w:val="28"/>
        </w:rPr>
      </w:pPr>
      <w:bookmarkStart w:id="0" w:name="_GoBack"/>
      <w:bookmarkEnd w:id="0"/>
      <w:r w:rsidRPr="00EE2BAE">
        <w:rPr>
          <w:rFonts w:ascii="Arial" w:hAnsi="Arial" w:cs="Arial"/>
          <w:b/>
          <w:sz w:val="28"/>
          <w:szCs w:val="28"/>
        </w:rPr>
        <w:t>Religion</w:t>
      </w:r>
    </w:p>
    <w:p w:rsidR="00213C67" w:rsidRPr="00EE2BAE" w:rsidRDefault="00213C67">
      <w:pPr>
        <w:rPr>
          <w:rFonts w:ascii="Arial" w:hAnsi="Arial" w:cs="Arial"/>
          <w:sz w:val="16"/>
          <w:szCs w:val="16"/>
        </w:rPr>
      </w:pPr>
    </w:p>
    <w:p w:rsidR="00213C67" w:rsidRPr="00EE2BAE" w:rsidRDefault="00213C67">
      <w:pPr>
        <w:rPr>
          <w:rFonts w:ascii="Arial" w:hAnsi="Arial" w:cs="Arial"/>
          <w:sz w:val="16"/>
          <w:szCs w:val="16"/>
        </w:rPr>
        <w:sectPr w:rsidR="00213C67" w:rsidRPr="00EE2BAE" w:rsidSect="00EE2BAE">
          <w:pgSz w:w="11906" w:h="16838"/>
          <w:pgMar w:top="851" w:right="1417" w:bottom="1134" w:left="1417" w:header="708" w:footer="708" w:gutter="0"/>
          <w:cols w:space="708"/>
          <w:docGrid w:linePitch="360"/>
        </w:sectPr>
      </w:pPr>
    </w:p>
    <w:p w:rsidR="006C47DE" w:rsidRPr="00EE2BAE" w:rsidRDefault="006C47DE" w:rsidP="006C47DE">
      <w:pPr>
        <w:spacing w:after="0" w:line="360" w:lineRule="auto"/>
        <w:rPr>
          <w:rFonts w:ascii="Arial" w:hAnsi="Arial" w:cs="Arial"/>
          <w:sz w:val="23"/>
          <w:szCs w:val="23"/>
        </w:rPr>
      </w:pPr>
      <w:r w:rsidRPr="00EE2BAE">
        <w:rPr>
          <w:rFonts w:ascii="Arial" w:hAnsi="Arial" w:cs="Arial"/>
          <w:sz w:val="23"/>
          <w:szCs w:val="23"/>
        </w:rPr>
        <w:lastRenderedPageBreak/>
        <w:t>Die Religion, die zur Zeit Jesu in Israel vorherrschte, war das Judentum. Auch Jesus selbst war Jude.  Die jüdischen Bräuche und Rituale bestimmten das Leben.</w:t>
      </w:r>
    </w:p>
    <w:p w:rsidR="006C47DE" w:rsidRPr="00EE2BAE" w:rsidRDefault="006C47DE" w:rsidP="006C47DE">
      <w:pPr>
        <w:spacing w:after="0" w:line="360" w:lineRule="auto"/>
        <w:rPr>
          <w:rFonts w:ascii="Arial" w:hAnsi="Arial" w:cs="Arial"/>
          <w:sz w:val="23"/>
          <w:szCs w:val="23"/>
        </w:rPr>
      </w:pPr>
      <w:r w:rsidRPr="00EE2BAE">
        <w:rPr>
          <w:rFonts w:ascii="Arial" w:hAnsi="Arial" w:cs="Arial"/>
          <w:sz w:val="23"/>
          <w:szCs w:val="23"/>
        </w:rPr>
        <w:t>Kurz nach der Geburt werden im Jude</w:t>
      </w:r>
      <w:r w:rsidRPr="00EE2BAE">
        <w:rPr>
          <w:rFonts w:ascii="Arial" w:hAnsi="Arial" w:cs="Arial"/>
          <w:sz w:val="23"/>
          <w:szCs w:val="23"/>
        </w:rPr>
        <w:t>n</w:t>
      </w:r>
      <w:r w:rsidRPr="00EE2BAE">
        <w:rPr>
          <w:rFonts w:ascii="Arial" w:hAnsi="Arial" w:cs="Arial"/>
          <w:sz w:val="23"/>
          <w:szCs w:val="23"/>
        </w:rPr>
        <w:t>tum die kleinen Jungen beschnitten. Die Beschneidung findet acht Tage nach der Geburt eines Jungen statt.</w:t>
      </w:r>
    </w:p>
    <w:p w:rsidR="006C47DE" w:rsidRPr="00EE2BAE" w:rsidRDefault="006C47DE" w:rsidP="006C47DE">
      <w:pPr>
        <w:spacing w:after="0" w:line="360" w:lineRule="auto"/>
        <w:rPr>
          <w:rFonts w:ascii="Arial" w:hAnsi="Arial" w:cs="Arial"/>
          <w:sz w:val="23"/>
          <w:szCs w:val="23"/>
        </w:rPr>
      </w:pPr>
      <w:r w:rsidRPr="00EE2BAE">
        <w:rPr>
          <w:rFonts w:ascii="Arial" w:hAnsi="Arial" w:cs="Arial"/>
          <w:sz w:val="23"/>
          <w:szCs w:val="23"/>
        </w:rPr>
        <w:t>Sie ist ein Symbol dafür, dass das Kind in den Bund Gottes mit seinem Volk au</w:t>
      </w:r>
      <w:r w:rsidRPr="00EE2BAE">
        <w:rPr>
          <w:rFonts w:ascii="Arial" w:hAnsi="Arial" w:cs="Arial"/>
          <w:sz w:val="23"/>
          <w:szCs w:val="23"/>
        </w:rPr>
        <w:t>f</w:t>
      </w:r>
      <w:r w:rsidRPr="00EE2BAE">
        <w:rPr>
          <w:rFonts w:ascii="Arial" w:hAnsi="Arial" w:cs="Arial"/>
          <w:sz w:val="23"/>
          <w:szCs w:val="23"/>
        </w:rPr>
        <w:t>genommen wurde – es wird dadurch zum „Sohn Abrahams“!</w:t>
      </w:r>
    </w:p>
    <w:p w:rsidR="006C47DE" w:rsidRPr="00EE2BAE" w:rsidRDefault="006C47DE" w:rsidP="006C47DE">
      <w:pPr>
        <w:spacing w:after="0" w:line="360" w:lineRule="auto"/>
        <w:rPr>
          <w:rFonts w:ascii="Arial" w:hAnsi="Arial" w:cs="Arial"/>
          <w:sz w:val="23"/>
          <w:szCs w:val="23"/>
        </w:rPr>
      </w:pPr>
      <w:r w:rsidRPr="00EE2BAE">
        <w:rPr>
          <w:rFonts w:ascii="Arial" w:hAnsi="Arial" w:cs="Arial"/>
          <w:sz w:val="23"/>
          <w:szCs w:val="23"/>
        </w:rPr>
        <w:t>Das nächste wichtige Ereignis im Leben eines jüdischen Ju</w:t>
      </w:r>
      <w:r w:rsidR="00EE2BAE">
        <w:rPr>
          <w:rFonts w:ascii="Arial" w:hAnsi="Arial" w:cs="Arial"/>
          <w:sz w:val="23"/>
          <w:szCs w:val="23"/>
        </w:rPr>
        <w:t>n</w:t>
      </w:r>
      <w:r w:rsidRPr="00EE2BAE">
        <w:rPr>
          <w:rFonts w:ascii="Arial" w:hAnsi="Arial" w:cs="Arial"/>
          <w:sz w:val="23"/>
          <w:szCs w:val="23"/>
        </w:rPr>
        <w:t>gen ist die Bar Mi</w:t>
      </w:r>
      <w:r w:rsidRPr="00EE2BAE">
        <w:rPr>
          <w:rFonts w:ascii="Arial" w:hAnsi="Arial" w:cs="Arial"/>
          <w:sz w:val="23"/>
          <w:szCs w:val="23"/>
        </w:rPr>
        <w:t>z</w:t>
      </w:r>
      <w:r w:rsidRPr="00EE2BAE">
        <w:rPr>
          <w:rFonts w:ascii="Arial" w:hAnsi="Arial" w:cs="Arial"/>
          <w:sz w:val="23"/>
          <w:szCs w:val="23"/>
        </w:rPr>
        <w:t>wa-Feier. Mit 13 Jahren wird der Junge in die Gemeinde aufgenommen und ist damit religionsmündig. Dies bedeu</w:t>
      </w:r>
      <w:r w:rsidR="00EE2BAE">
        <w:rPr>
          <w:rFonts w:ascii="Arial" w:hAnsi="Arial" w:cs="Arial"/>
          <w:sz w:val="23"/>
          <w:szCs w:val="23"/>
        </w:rPr>
        <w:t>t</w:t>
      </w:r>
      <w:r w:rsidRPr="00EE2BAE">
        <w:rPr>
          <w:rFonts w:ascii="Arial" w:hAnsi="Arial" w:cs="Arial"/>
          <w:sz w:val="23"/>
          <w:szCs w:val="23"/>
        </w:rPr>
        <w:t xml:space="preserve">et, dass er in der Gemeinde mitarbeitet und für sein Handeln verantwortlich ist. </w:t>
      </w:r>
      <w:r w:rsidR="00EE2BAE">
        <w:rPr>
          <w:rFonts w:ascii="Arial" w:hAnsi="Arial" w:cs="Arial"/>
          <w:sz w:val="23"/>
          <w:szCs w:val="23"/>
        </w:rPr>
        <w:br/>
        <w:t>Es war d</w:t>
      </w:r>
      <w:r w:rsidRPr="00EE2BAE">
        <w:rPr>
          <w:rFonts w:ascii="Arial" w:hAnsi="Arial" w:cs="Arial"/>
          <w:sz w:val="23"/>
          <w:szCs w:val="23"/>
        </w:rPr>
        <w:t>urchaus möglich, dass ein Ju</w:t>
      </w:r>
      <w:r w:rsidRPr="00EE2BAE">
        <w:rPr>
          <w:rFonts w:ascii="Arial" w:hAnsi="Arial" w:cs="Arial"/>
          <w:sz w:val="23"/>
          <w:szCs w:val="23"/>
        </w:rPr>
        <w:t>n</w:t>
      </w:r>
      <w:r w:rsidRPr="00EE2BAE">
        <w:rPr>
          <w:rFonts w:ascii="Arial" w:hAnsi="Arial" w:cs="Arial"/>
          <w:sz w:val="23"/>
          <w:szCs w:val="23"/>
        </w:rPr>
        <w:t>g</w:t>
      </w:r>
      <w:r w:rsidR="00EE2BAE">
        <w:rPr>
          <w:rFonts w:ascii="Arial" w:hAnsi="Arial" w:cs="Arial"/>
          <w:sz w:val="23"/>
          <w:szCs w:val="23"/>
        </w:rPr>
        <w:t>e</w:t>
      </w:r>
      <w:r w:rsidRPr="00EE2BAE">
        <w:rPr>
          <w:rFonts w:ascii="Arial" w:hAnsi="Arial" w:cs="Arial"/>
          <w:sz w:val="23"/>
          <w:szCs w:val="23"/>
        </w:rPr>
        <w:t xml:space="preserve"> mit 13 Jahren bereits heiratete. Bei der Hochzeit wurde ein großes, fröhl</w:t>
      </w:r>
      <w:r w:rsidRPr="00EE2BAE">
        <w:rPr>
          <w:rFonts w:ascii="Arial" w:hAnsi="Arial" w:cs="Arial"/>
          <w:sz w:val="23"/>
          <w:szCs w:val="23"/>
        </w:rPr>
        <w:t>i</w:t>
      </w:r>
      <w:r w:rsidRPr="00EE2BAE">
        <w:rPr>
          <w:rFonts w:ascii="Arial" w:hAnsi="Arial" w:cs="Arial"/>
          <w:sz w:val="23"/>
          <w:szCs w:val="23"/>
        </w:rPr>
        <w:t xml:space="preserve">ches Fest im Haus der Eltern gefeiert. Spät abends geleiteten die Freunde das junge Paar mit Fackeln in </w:t>
      </w:r>
      <w:r w:rsidR="00EE2BAE" w:rsidRPr="00EE2BAE">
        <w:rPr>
          <w:rFonts w:ascii="Arial" w:hAnsi="Arial" w:cs="Arial"/>
          <w:sz w:val="23"/>
          <w:szCs w:val="23"/>
        </w:rPr>
        <w:t>ihr neues</w:t>
      </w:r>
      <w:r w:rsidRPr="00EE2BAE">
        <w:rPr>
          <w:rFonts w:ascii="Arial" w:hAnsi="Arial" w:cs="Arial"/>
          <w:sz w:val="23"/>
          <w:szCs w:val="23"/>
        </w:rPr>
        <w:t xml:space="preserve"> Haus. </w:t>
      </w:r>
      <w:r w:rsidR="00EE2BAE">
        <w:rPr>
          <w:rFonts w:ascii="Arial" w:hAnsi="Arial" w:cs="Arial"/>
          <w:sz w:val="23"/>
          <w:szCs w:val="23"/>
        </w:rPr>
        <w:br/>
        <w:t>Der Brautring war</w:t>
      </w:r>
      <w:r w:rsidRPr="00EE2BAE">
        <w:rPr>
          <w:rFonts w:ascii="Arial" w:hAnsi="Arial" w:cs="Arial"/>
          <w:sz w:val="23"/>
          <w:szCs w:val="23"/>
        </w:rPr>
        <w:t xml:space="preserve"> oft sehr groß und mit der Darstellung einer Synagoge </w:t>
      </w:r>
      <w:r w:rsidR="00EE2BAE" w:rsidRPr="00EE2BAE">
        <w:rPr>
          <w:rFonts w:ascii="Arial" w:hAnsi="Arial" w:cs="Arial"/>
          <w:sz w:val="23"/>
          <w:szCs w:val="23"/>
        </w:rPr>
        <w:t>verziert</w:t>
      </w:r>
      <w:r w:rsidRPr="00EE2BAE">
        <w:rPr>
          <w:rFonts w:ascii="Arial" w:hAnsi="Arial" w:cs="Arial"/>
          <w:sz w:val="23"/>
          <w:szCs w:val="23"/>
        </w:rPr>
        <w:t xml:space="preserve">. </w:t>
      </w:r>
      <w:r w:rsidR="00EE2BAE">
        <w:rPr>
          <w:rFonts w:ascii="Arial" w:hAnsi="Arial" w:cs="Arial"/>
          <w:sz w:val="23"/>
          <w:szCs w:val="23"/>
        </w:rPr>
        <w:br/>
      </w:r>
      <w:r w:rsidR="00EE2BAE">
        <w:rPr>
          <w:rFonts w:ascii="Arial" w:hAnsi="Arial" w:cs="Arial"/>
          <w:sz w:val="23"/>
          <w:szCs w:val="23"/>
        </w:rPr>
        <w:br/>
      </w:r>
      <w:r w:rsidRPr="00EE2BAE">
        <w:rPr>
          <w:rFonts w:ascii="Arial" w:hAnsi="Arial" w:cs="Arial"/>
          <w:sz w:val="23"/>
          <w:szCs w:val="23"/>
        </w:rPr>
        <w:t>Bei einer Trauerfeier h</w:t>
      </w:r>
      <w:r w:rsidR="00EE2BAE">
        <w:rPr>
          <w:rFonts w:ascii="Arial" w:hAnsi="Arial" w:cs="Arial"/>
          <w:sz w:val="23"/>
          <w:szCs w:val="23"/>
        </w:rPr>
        <w:t>ie</w:t>
      </w:r>
      <w:r w:rsidRPr="00EE2BAE">
        <w:rPr>
          <w:rFonts w:ascii="Arial" w:hAnsi="Arial" w:cs="Arial"/>
          <w:sz w:val="23"/>
          <w:szCs w:val="23"/>
        </w:rPr>
        <w:t>lt der Rabbiner eine Ansprach</w:t>
      </w:r>
      <w:r w:rsidR="00EE2BAE">
        <w:rPr>
          <w:rFonts w:ascii="Arial" w:hAnsi="Arial" w:cs="Arial"/>
          <w:sz w:val="23"/>
          <w:szCs w:val="23"/>
        </w:rPr>
        <w:t>e und spra</w:t>
      </w:r>
      <w:r w:rsidRPr="00EE2BAE">
        <w:rPr>
          <w:rFonts w:ascii="Arial" w:hAnsi="Arial" w:cs="Arial"/>
          <w:sz w:val="23"/>
          <w:szCs w:val="23"/>
        </w:rPr>
        <w:t>cht Segenswo</w:t>
      </w:r>
      <w:r w:rsidRPr="00EE2BAE">
        <w:rPr>
          <w:rFonts w:ascii="Arial" w:hAnsi="Arial" w:cs="Arial"/>
          <w:sz w:val="23"/>
          <w:szCs w:val="23"/>
        </w:rPr>
        <w:t>r</w:t>
      </w:r>
      <w:r w:rsidRPr="00EE2BAE">
        <w:rPr>
          <w:rFonts w:ascii="Arial" w:hAnsi="Arial" w:cs="Arial"/>
          <w:sz w:val="23"/>
          <w:szCs w:val="23"/>
        </w:rPr>
        <w:t xml:space="preserve">te. Alle klagten, zerrissen zum Zeichen der Trauer ihre Kleider, streuten Asche </w:t>
      </w:r>
      <w:r w:rsidRPr="00EE2BAE">
        <w:rPr>
          <w:rFonts w:ascii="Arial" w:hAnsi="Arial" w:cs="Arial"/>
          <w:sz w:val="23"/>
          <w:szCs w:val="23"/>
        </w:rPr>
        <w:lastRenderedPageBreak/>
        <w:t>auf ihren Kopf. Die Toten wurden mei</w:t>
      </w:r>
      <w:r w:rsidRPr="00EE2BAE">
        <w:rPr>
          <w:rFonts w:ascii="Arial" w:hAnsi="Arial" w:cs="Arial"/>
          <w:sz w:val="23"/>
          <w:szCs w:val="23"/>
        </w:rPr>
        <w:t>s</w:t>
      </w:r>
      <w:r w:rsidRPr="00EE2BAE">
        <w:rPr>
          <w:rFonts w:ascii="Arial" w:hAnsi="Arial" w:cs="Arial"/>
          <w:sz w:val="23"/>
          <w:szCs w:val="23"/>
        </w:rPr>
        <w:t>tens in Höhen begraben. Auch heute noch ist es im Judentum üblich, einen Verstorbenen noch am gleichen Tag zu beerdigen.</w:t>
      </w:r>
    </w:p>
    <w:p w:rsidR="006C47DE" w:rsidRPr="00EE2BAE" w:rsidRDefault="00EE2BAE" w:rsidP="006C47DE">
      <w:pPr>
        <w:spacing w:after="0" w:line="360" w:lineRule="auto"/>
        <w:rPr>
          <w:rFonts w:ascii="Arial" w:hAnsi="Arial" w:cs="Arial"/>
          <w:sz w:val="23"/>
          <w:szCs w:val="23"/>
        </w:rPr>
      </w:pPr>
      <w:r w:rsidRPr="00EE2BAE">
        <w:rPr>
          <w:rFonts w:ascii="Arial" w:hAnsi="Arial" w:cs="Arial"/>
          <w:noProof/>
          <w:sz w:val="23"/>
          <w:szCs w:val="23"/>
          <w:lang w:eastAsia="de-DE"/>
        </w:rPr>
        <w:drawing>
          <wp:anchor distT="0" distB="0" distL="114300" distR="114300" simplePos="0" relativeHeight="251658240" behindDoc="1" locked="0" layoutInCell="1" allowOverlap="1" wp14:anchorId="75B3F0E1" wp14:editId="132CDDAE">
            <wp:simplePos x="0" y="0"/>
            <wp:positionH relativeFrom="column">
              <wp:posOffset>-2540</wp:posOffset>
            </wp:positionH>
            <wp:positionV relativeFrom="paragraph">
              <wp:posOffset>753745</wp:posOffset>
            </wp:positionV>
            <wp:extent cx="1857375" cy="2159635"/>
            <wp:effectExtent l="0" t="0" r="9525" b="0"/>
            <wp:wrapTight wrapText="bothSides">
              <wp:wrapPolygon edited="0">
                <wp:start x="0" y="0"/>
                <wp:lineTo x="0" y="21340"/>
                <wp:lineTo x="21489" y="21340"/>
                <wp:lineTo x="214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7DE" w:rsidRPr="00EE2BAE">
        <w:rPr>
          <w:rFonts w:ascii="Arial" w:hAnsi="Arial" w:cs="Arial"/>
          <w:sz w:val="23"/>
          <w:szCs w:val="23"/>
        </w:rPr>
        <w:t>Das Lesen der Thora, der wichtigsten Schrift im Judentum ist für einen Juden und seinen Glauben sehr wichtig.</w:t>
      </w:r>
    </w:p>
    <w:p w:rsidR="006C47DE" w:rsidRPr="00EE2BAE" w:rsidRDefault="006C47DE" w:rsidP="006C47DE">
      <w:pPr>
        <w:spacing w:after="0" w:line="360" w:lineRule="auto"/>
        <w:rPr>
          <w:rFonts w:ascii="Arial" w:hAnsi="Arial" w:cs="Arial"/>
          <w:sz w:val="23"/>
          <w:szCs w:val="23"/>
        </w:rPr>
      </w:pPr>
      <w:r w:rsidRPr="00EE2BAE">
        <w:rPr>
          <w:rFonts w:ascii="Arial" w:hAnsi="Arial" w:cs="Arial"/>
          <w:sz w:val="23"/>
          <w:szCs w:val="23"/>
        </w:rPr>
        <w:t>Deswegen wurden Kinder im Altern von 6 Jahren in den Thora-Unterricht geschickt. Dieser Unterricht fand in der Synagoge statt, dem Gebets- und Versammlung</w:t>
      </w:r>
      <w:r w:rsidRPr="00EE2BAE">
        <w:rPr>
          <w:rFonts w:ascii="Arial" w:hAnsi="Arial" w:cs="Arial"/>
          <w:sz w:val="23"/>
          <w:szCs w:val="23"/>
        </w:rPr>
        <w:t>s</w:t>
      </w:r>
      <w:r w:rsidRPr="00EE2BAE">
        <w:rPr>
          <w:rFonts w:ascii="Arial" w:hAnsi="Arial" w:cs="Arial"/>
          <w:sz w:val="23"/>
          <w:szCs w:val="23"/>
        </w:rPr>
        <w:t>haus. Außerdem lernten die Kinder dort nach und nach die hebräischen Buc</w:t>
      </w:r>
      <w:r w:rsidRPr="00EE2BAE">
        <w:rPr>
          <w:rFonts w:ascii="Arial" w:hAnsi="Arial" w:cs="Arial"/>
          <w:sz w:val="23"/>
          <w:szCs w:val="23"/>
        </w:rPr>
        <w:t>h</w:t>
      </w:r>
      <w:r w:rsidRPr="00EE2BAE">
        <w:rPr>
          <w:rFonts w:ascii="Arial" w:hAnsi="Arial" w:cs="Arial"/>
          <w:sz w:val="23"/>
          <w:szCs w:val="23"/>
        </w:rPr>
        <w:t>staben.</w:t>
      </w:r>
    </w:p>
    <w:p w:rsidR="00367377" w:rsidRPr="00EE2BAE" w:rsidRDefault="006C47DE" w:rsidP="00213C67">
      <w:pPr>
        <w:spacing w:after="0" w:line="360" w:lineRule="auto"/>
        <w:rPr>
          <w:rFonts w:ascii="Arial" w:hAnsi="Arial" w:cs="Arial"/>
          <w:noProof/>
          <w:sz w:val="23"/>
          <w:szCs w:val="23"/>
          <w:lang w:eastAsia="de-DE"/>
        </w:rPr>
      </w:pPr>
      <w:r w:rsidRPr="00EE2BAE">
        <w:rPr>
          <w:rFonts w:ascii="Arial" w:hAnsi="Arial" w:cs="Arial"/>
          <w:sz w:val="23"/>
          <w:szCs w:val="23"/>
        </w:rPr>
        <w:t>Kaum jemand konnte sich damals die teuren Schreibgeräte wie Pergament, Federn und Tinte leisten. Daher malten die Kinder die Buchstaben einfach in den Sand. Es war auch wichtig, möglichst viele heilige Texte auswendig zu ke</w:t>
      </w:r>
      <w:r w:rsidRPr="00EE2BAE">
        <w:rPr>
          <w:rFonts w:ascii="Arial" w:hAnsi="Arial" w:cs="Arial"/>
          <w:sz w:val="23"/>
          <w:szCs w:val="23"/>
        </w:rPr>
        <w:t>n</w:t>
      </w:r>
      <w:r w:rsidRPr="00EE2BAE">
        <w:rPr>
          <w:rFonts w:ascii="Arial" w:hAnsi="Arial" w:cs="Arial"/>
          <w:sz w:val="23"/>
          <w:szCs w:val="23"/>
        </w:rPr>
        <w:t>nen</w:t>
      </w:r>
      <w:r w:rsidR="00EE2BAE">
        <w:rPr>
          <w:rFonts w:ascii="Arial" w:hAnsi="Arial" w:cs="Arial"/>
          <w:sz w:val="23"/>
          <w:szCs w:val="23"/>
        </w:rPr>
        <w:t>, d</w:t>
      </w:r>
      <w:r w:rsidRPr="00EE2BAE">
        <w:rPr>
          <w:rFonts w:ascii="Arial" w:hAnsi="Arial" w:cs="Arial"/>
          <w:sz w:val="23"/>
          <w:szCs w:val="23"/>
        </w:rPr>
        <w:t xml:space="preserve">amit man beim Lesen in der </w:t>
      </w:r>
      <w:r w:rsidR="00EE2BAE">
        <w:rPr>
          <w:rFonts w:ascii="Arial" w:hAnsi="Arial" w:cs="Arial"/>
          <w:sz w:val="23"/>
          <w:szCs w:val="23"/>
        </w:rPr>
        <w:br/>
      </w:r>
      <w:r w:rsidRPr="00EE2BAE">
        <w:rPr>
          <w:rFonts w:ascii="Arial" w:hAnsi="Arial" w:cs="Arial"/>
          <w:sz w:val="23"/>
          <w:szCs w:val="23"/>
        </w:rPr>
        <w:t>Synagoge auf gar keinen Fall einen Fe</w:t>
      </w:r>
      <w:r w:rsidRPr="00EE2BAE">
        <w:rPr>
          <w:rFonts w:ascii="Arial" w:hAnsi="Arial" w:cs="Arial"/>
          <w:sz w:val="23"/>
          <w:szCs w:val="23"/>
        </w:rPr>
        <w:t>h</w:t>
      </w:r>
      <w:r w:rsidRPr="00EE2BAE">
        <w:rPr>
          <w:rFonts w:ascii="Arial" w:hAnsi="Arial" w:cs="Arial"/>
          <w:sz w:val="23"/>
          <w:szCs w:val="23"/>
        </w:rPr>
        <w:t>ler machte.</w:t>
      </w:r>
    </w:p>
    <w:p w:rsidR="00C2476A" w:rsidRPr="00EE2BAE" w:rsidRDefault="00213C67" w:rsidP="00A02F92">
      <w:pPr>
        <w:spacing w:after="0" w:line="240" w:lineRule="auto"/>
        <w:jc w:val="right"/>
        <w:rPr>
          <w:rFonts w:ascii="Arial" w:hAnsi="Arial" w:cs="Arial"/>
          <w:sz w:val="23"/>
          <w:szCs w:val="23"/>
        </w:rPr>
      </w:pPr>
      <w:r w:rsidRPr="00EE2BAE">
        <w:rPr>
          <w:rFonts w:ascii="Arial" w:hAnsi="Arial" w:cs="Arial"/>
          <w:sz w:val="23"/>
          <w:szCs w:val="23"/>
        </w:rPr>
        <w:tab/>
        <w:t xml:space="preserve">Text </w:t>
      </w:r>
      <w:r w:rsidR="00B71F96" w:rsidRPr="00EE2BAE">
        <w:rPr>
          <w:rFonts w:ascii="Arial" w:hAnsi="Arial" w:cs="Arial"/>
          <w:sz w:val="23"/>
          <w:szCs w:val="23"/>
        </w:rPr>
        <w:t xml:space="preserve">und Bild </w:t>
      </w:r>
      <w:r w:rsidRPr="00EE2BAE">
        <w:rPr>
          <w:rFonts w:ascii="Arial" w:hAnsi="Arial" w:cs="Arial"/>
          <w:sz w:val="23"/>
          <w:szCs w:val="23"/>
        </w:rPr>
        <w:t>entnommen:</w:t>
      </w:r>
      <w:r w:rsidRPr="00EE2BAE">
        <w:rPr>
          <w:rFonts w:ascii="Arial" w:hAnsi="Arial" w:cs="Arial"/>
          <w:sz w:val="23"/>
          <w:szCs w:val="23"/>
        </w:rPr>
        <w:br/>
        <w:t>digitale-schule-bayern.de</w:t>
      </w:r>
    </w:p>
    <w:sectPr w:rsidR="00C2476A" w:rsidRPr="00EE2BAE" w:rsidSect="00EE2BAE">
      <w:type w:val="continuous"/>
      <w:pgSz w:w="11906" w:h="16838"/>
      <w:pgMar w:top="568"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6A"/>
    <w:rsid w:val="0013332F"/>
    <w:rsid w:val="00213C67"/>
    <w:rsid w:val="00367377"/>
    <w:rsid w:val="00417580"/>
    <w:rsid w:val="00522AB9"/>
    <w:rsid w:val="006C47DE"/>
    <w:rsid w:val="009567DC"/>
    <w:rsid w:val="00A02F92"/>
    <w:rsid w:val="00B71F96"/>
    <w:rsid w:val="00C2476A"/>
    <w:rsid w:val="00C746D0"/>
    <w:rsid w:val="00EE2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9186-693C-4A95-9337-D1F9865A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9570F014</Template>
  <TotalTime>0</TotalTime>
  <Pages>1</Pages>
  <Words>281</Words>
  <Characters>1771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2</cp:revision>
  <dcterms:created xsi:type="dcterms:W3CDTF">2014-10-01T10:21:00Z</dcterms:created>
  <dcterms:modified xsi:type="dcterms:W3CDTF">2014-10-01T10:21:00Z</dcterms:modified>
</cp:coreProperties>
</file>